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EF" w:rsidRPr="003429EF" w:rsidRDefault="003429EF" w:rsidP="003429EF">
      <w:pPr>
        <w:jc w:val="center"/>
        <w:rPr>
          <w:sz w:val="22"/>
          <w:szCs w:val="22"/>
        </w:rPr>
      </w:pPr>
      <w:r w:rsidRPr="003429EF">
        <w:rPr>
          <w:rFonts w:ascii="Arial" w:hAnsi="Arial" w:cs="Arial"/>
          <w:b/>
          <w:sz w:val="22"/>
          <w:szCs w:val="22"/>
        </w:rPr>
        <w:t>АДМИНИСТРАЦИЯ ГОРОДСКОГО ОКРУГА СЕРПУХОВ</w:t>
      </w:r>
    </w:p>
    <w:p w:rsidR="003429EF" w:rsidRPr="003429EF" w:rsidRDefault="003429EF" w:rsidP="003429EF">
      <w:pPr>
        <w:jc w:val="center"/>
        <w:rPr>
          <w:sz w:val="22"/>
          <w:szCs w:val="22"/>
        </w:rPr>
      </w:pPr>
      <w:r w:rsidRPr="003429EF">
        <w:rPr>
          <w:rFonts w:ascii="Arial" w:hAnsi="Arial" w:cs="Arial"/>
          <w:b/>
          <w:sz w:val="22"/>
          <w:szCs w:val="22"/>
        </w:rPr>
        <w:t>Московской области</w:t>
      </w:r>
    </w:p>
    <w:p w:rsidR="003429EF" w:rsidRPr="003429EF" w:rsidRDefault="003429EF" w:rsidP="003429EF">
      <w:pPr>
        <w:jc w:val="center"/>
        <w:rPr>
          <w:rFonts w:ascii="Arial" w:hAnsi="Arial" w:cs="Arial"/>
          <w:b/>
          <w:sz w:val="22"/>
          <w:szCs w:val="22"/>
        </w:rPr>
      </w:pPr>
      <w:r w:rsidRPr="003429EF">
        <w:rPr>
          <w:rFonts w:ascii="Arial" w:hAnsi="Arial" w:cs="Arial"/>
          <w:b/>
          <w:sz w:val="22"/>
          <w:szCs w:val="22"/>
        </w:rPr>
        <w:t>ПОСТАНОВЛЕНИЕ</w:t>
      </w:r>
    </w:p>
    <w:p w:rsidR="003429EF" w:rsidRDefault="003429EF" w:rsidP="003429EF">
      <w:pPr>
        <w:jc w:val="center"/>
        <w:rPr>
          <w:rFonts w:ascii="Arial" w:hAnsi="Arial" w:cs="Arial"/>
          <w:b/>
          <w:sz w:val="22"/>
          <w:szCs w:val="22"/>
        </w:rPr>
      </w:pPr>
      <w:r w:rsidRPr="003429EF">
        <w:rPr>
          <w:rFonts w:ascii="Arial" w:hAnsi="Arial" w:cs="Arial"/>
          <w:b/>
          <w:sz w:val="22"/>
          <w:szCs w:val="22"/>
        </w:rPr>
        <w:t>от 12.08.2020 № 2715-П</w:t>
      </w:r>
    </w:p>
    <w:p w:rsidR="003429EF" w:rsidRPr="003429EF" w:rsidRDefault="003429EF" w:rsidP="003429EF">
      <w:pPr>
        <w:jc w:val="center"/>
        <w:rPr>
          <w:rFonts w:ascii="Arial" w:hAnsi="Arial" w:cs="Arial"/>
          <w:b/>
          <w:sz w:val="22"/>
          <w:szCs w:val="22"/>
        </w:rPr>
      </w:pPr>
    </w:p>
    <w:p w:rsidR="003429EF" w:rsidRDefault="003429EF" w:rsidP="003429EF">
      <w:pPr>
        <w:widowControl w:val="0"/>
        <w:ind w:right="-103" w:firstLine="142"/>
        <w:jc w:val="center"/>
        <w:rPr>
          <w:bCs/>
          <w:sz w:val="28"/>
          <w:szCs w:val="28"/>
        </w:rPr>
      </w:pPr>
      <w:r w:rsidRPr="00210C62">
        <w:rPr>
          <w:bCs/>
          <w:sz w:val="28"/>
          <w:szCs w:val="28"/>
        </w:rPr>
        <w:t xml:space="preserve">О внесении изменений в постановление </w:t>
      </w:r>
      <w:r w:rsidRPr="00210C62">
        <w:rPr>
          <w:bCs/>
          <w:sz w:val="28"/>
          <w:szCs w:val="28"/>
        </w:rPr>
        <w:br/>
        <w:t xml:space="preserve">Главы городского округа Серпухов </w:t>
      </w:r>
      <w:r w:rsidRPr="00210C62">
        <w:rPr>
          <w:bCs/>
          <w:sz w:val="28"/>
          <w:szCs w:val="28"/>
        </w:rPr>
        <w:br/>
      </w:r>
      <w:r w:rsidRPr="00210C62">
        <w:rPr>
          <w:sz w:val="28"/>
          <w:szCs w:val="28"/>
        </w:rPr>
        <w:t>от 31.12.2019 № 7102 «</w:t>
      </w:r>
      <w:r w:rsidRPr="00210C62">
        <w:rPr>
          <w:bCs/>
          <w:sz w:val="28"/>
          <w:szCs w:val="28"/>
        </w:rPr>
        <w:t xml:space="preserve">Об утверждении </w:t>
      </w:r>
    </w:p>
    <w:p w:rsidR="003429EF" w:rsidRDefault="003429EF" w:rsidP="003429EF">
      <w:pPr>
        <w:widowControl w:val="0"/>
        <w:ind w:right="-103" w:firstLine="142"/>
        <w:jc w:val="center"/>
        <w:rPr>
          <w:bCs/>
          <w:sz w:val="28"/>
          <w:szCs w:val="28"/>
        </w:rPr>
      </w:pPr>
      <w:r w:rsidRPr="00210C62">
        <w:rPr>
          <w:bCs/>
          <w:sz w:val="28"/>
          <w:szCs w:val="28"/>
        </w:rPr>
        <w:t xml:space="preserve">муниципальной программы городского округа </w:t>
      </w:r>
    </w:p>
    <w:p w:rsidR="003429EF" w:rsidRDefault="003429EF" w:rsidP="003429EF">
      <w:pPr>
        <w:widowControl w:val="0"/>
        <w:ind w:right="-103" w:firstLine="142"/>
        <w:jc w:val="center"/>
        <w:rPr>
          <w:bCs/>
          <w:sz w:val="28"/>
          <w:szCs w:val="28"/>
        </w:rPr>
      </w:pPr>
      <w:r w:rsidRPr="00210C62">
        <w:rPr>
          <w:bCs/>
          <w:sz w:val="28"/>
          <w:szCs w:val="28"/>
        </w:rPr>
        <w:t>Серпухов «Развитие институтов гражданского</w:t>
      </w:r>
    </w:p>
    <w:p w:rsidR="003429EF" w:rsidRDefault="003429EF" w:rsidP="003429EF">
      <w:pPr>
        <w:widowControl w:val="0"/>
        <w:ind w:right="-103" w:firstLine="142"/>
        <w:jc w:val="center"/>
        <w:rPr>
          <w:bCs/>
          <w:sz w:val="28"/>
          <w:szCs w:val="28"/>
        </w:rPr>
      </w:pPr>
      <w:r w:rsidRPr="00210C62">
        <w:rPr>
          <w:bCs/>
          <w:sz w:val="28"/>
          <w:szCs w:val="28"/>
        </w:rPr>
        <w:t xml:space="preserve">общества, повышение эффективности местного </w:t>
      </w:r>
    </w:p>
    <w:p w:rsidR="003429EF" w:rsidRDefault="003429EF" w:rsidP="003429EF">
      <w:pPr>
        <w:widowControl w:val="0"/>
        <w:ind w:right="-103" w:firstLine="142"/>
        <w:jc w:val="center"/>
        <w:rPr>
          <w:bCs/>
          <w:sz w:val="28"/>
          <w:szCs w:val="28"/>
        </w:rPr>
      </w:pPr>
      <w:r w:rsidRPr="00210C62">
        <w:rPr>
          <w:bCs/>
          <w:sz w:val="28"/>
          <w:szCs w:val="28"/>
        </w:rPr>
        <w:t xml:space="preserve">самоуправления и реализации молодежной </w:t>
      </w:r>
    </w:p>
    <w:p w:rsidR="003429EF" w:rsidRPr="00210C62" w:rsidRDefault="003429EF" w:rsidP="003429EF">
      <w:pPr>
        <w:widowControl w:val="0"/>
        <w:ind w:right="-103" w:firstLine="142"/>
        <w:jc w:val="center"/>
        <w:rPr>
          <w:bCs/>
          <w:sz w:val="28"/>
          <w:szCs w:val="28"/>
        </w:rPr>
      </w:pPr>
      <w:r w:rsidRPr="00210C62">
        <w:rPr>
          <w:bCs/>
          <w:sz w:val="28"/>
          <w:szCs w:val="28"/>
        </w:rPr>
        <w:t>политики» на 2020 – 2024 годы</w:t>
      </w:r>
    </w:p>
    <w:p w:rsidR="003429EF" w:rsidRPr="00210C62" w:rsidRDefault="003429EF" w:rsidP="003429EF">
      <w:pPr>
        <w:widowControl w:val="0"/>
        <w:ind w:right="-103" w:firstLine="142"/>
        <w:jc w:val="center"/>
        <w:rPr>
          <w:bCs/>
          <w:sz w:val="28"/>
          <w:szCs w:val="28"/>
        </w:rPr>
      </w:pPr>
      <w:r w:rsidRPr="00210C62">
        <w:rPr>
          <w:bCs/>
          <w:sz w:val="28"/>
          <w:szCs w:val="28"/>
        </w:rPr>
        <w:t xml:space="preserve"> (с изменениями от 03.03.2020 № 934, </w:t>
      </w:r>
      <w:r w:rsidRPr="00210C62">
        <w:rPr>
          <w:bCs/>
          <w:sz w:val="28"/>
          <w:szCs w:val="28"/>
        </w:rPr>
        <w:br/>
        <w:t>от 23.03.2020 № 1257,</w:t>
      </w:r>
      <w:r w:rsidRPr="00210C62">
        <w:rPr>
          <w:sz w:val="28"/>
          <w:szCs w:val="28"/>
        </w:rPr>
        <w:t>от 12.05.2020 № 1728</w:t>
      </w:r>
      <w:r w:rsidRPr="00210C62">
        <w:rPr>
          <w:bCs/>
          <w:sz w:val="28"/>
          <w:szCs w:val="28"/>
        </w:rPr>
        <w:t xml:space="preserve">) </w:t>
      </w:r>
    </w:p>
    <w:p w:rsidR="003429EF" w:rsidRDefault="003429EF" w:rsidP="003429EF">
      <w:pPr>
        <w:jc w:val="both"/>
        <w:rPr>
          <w:sz w:val="28"/>
          <w:szCs w:val="28"/>
        </w:rPr>
      </w:pPr>
    </w:p>
    <w:p w:rsidR="00D235A9" w:rsidRPr="00210C62" w:rsidRDefault="00341FC3" w:rsidP="00567ED6">
      <w:pPr>
        <w:ind w:firstLine="709"/>
        <w:jc w:val="both"/>
        <w:rPr>
          <w:sz w:val="28"/>
          <w:szCs w:val="28"/>
        </w:rPr>
      </w:pPr>
      <w:r w:rsidRPr="00210C62">
        <w:rPr>
          <w:sz w:val="28"/>
          <w:szCs w:val="28"/>
        </w:rPr>
        <w:t xml:space="preserve">Руководствуясь </w:t>
      </w:r>
      <w:r w:rsidR="000C1583" w:rsidRPr="00210C62">
        <w:rPr>
          <w:sz w:val="28"/>
          <w:szCs w:val="28"/>
        </w:rPr>
        <w:t>Федераль</w:t>
      </w:r>
      <w:r w:rsidR="00556A70">
        <w:rPr>
          <w:sz w:val="28"/>
          <w:szCs w:val="28"/>
        </w:rPr>
        <w:t>ным законом от 06.10.2003 № 131</w:t>
      </w:r>
      <w:r w:rsidR="000C1583" w:rsidRPr="00210C62">
        <w:rPr>
          <w:sz w:val="28"/>
          <w:szCs w:val="28"/>
        </w:rPr>
        <w:t xml:space="preserve">-ФЗ </w:t>
      </w:r>
      <w:r w:rsidR="000C1583" w:rsidRPr="00210C62">
        <w:rPr>
          <w:sz w:val="28"/>
          <w:szCs w:val="28"/>
        </w:rPr>
        <w:br/>
        <w:t>«Об общих принципах организации местного самоуправления в Российской Федерации», постановлением Главы город</w:t>
      </w:r>
      <w:r w:rsidR="0087451A" w:rsidRPr="00210C62">
        <w:rPr>
          <w:sz w:val="28"/>
          <w:szCs w:val="28"/>
        </w:rPr>
        <w:t>ского округа Серпухов</w:t>
      </w:r>
      <w:r w:rsidR="000C1583" w:rsidRPr="00210C62">
        <w:rPr>
          <w:sz w:val="28"/>
          <w:szCs w:val="28"/>
        </w:rPr>
        <w:t xml:space="preserve"> от </w:t>
      </w:r>
      <w:r w:rsidR="00E26AAC" w:rsidRPr="00210C62">
        <w:rPr>
          <w:sz w:val="28"/>
          <w:szCs w:val="28"/>
        </w:rPr>
        <w:t>13</w:t>
      </w:r>
      <w:r w:rsidR="000C1583" w:rsidRPr="00210C62">
        <w:rPr>
          <w:sz w:val="28"/>
          <w:szCs w:val="28"/>
        </w:rPr>
        <w:t>.</w:t>
      </w:r>
      <w:r w:rsidR="00E26AAC" w:rsidRPr="00210C62">
        <w:rPr>
          <w:sz w:val="28"/>
          <w:szCs w:val="28"/>
        </w:rPr>
        <w:t>12</w:t>
      </w:r>
      <w:r w:rsidR="000C1583" w:rsidRPr="00210C62">
        <w:rPr>
          <w:sz w:val="28"/>
          <w:szCs w:val="28"/>
        </w:rPr>
        <w:t>.201</w:t>
      </w:r>
      <w:r w:rsidR="00E26AAC" w:rsidRPr="00210C62">
        <w:rPr>
          <w:sz w:val="28"/>
          <w:szCs w:val="28"/>
        </w:rPr>
        <w:t>9</w:t>
      </w:r>
      <w:r w:rsidR="000C1583" w:rsidRPr="00210C62">
        <w:rPr>
          <w:sz w:val="28"/>
          <w:szCs w:val="28"/>
        </w:rPr>
        <w:t xml:space="preserve"> № </w:t>
      </w:r>
      <w:r w:rsidR="00E26AAC" w:rsidRPr="00210C62">
        <w:rPr>
          <w:sz w:val="28"/>
          <w:szCs w:val="28"/>
        </w:rPr>
        <w:t>6668</w:t>
      </w:r>
      <w:r w:rsidR="000C1583" w:rsidRPr="00210C62">
        <w:rPr>
          <w:sz w:val="28"/>
          <w:szCs w:val="28"/>
        </w:rPr>
        <w:t xml:space="preserve"> «Об утверждении Порядка разработки и реализации му</w:t>
      </w:r>
      <w:r w:rsidR="00E26AAC" w:rsidRPr="00210C62">
        <w:rPr>
          <w:sz w:val="28"/>
          <w:szCs w:val="28"/>
        </w:rPr>
        <w:t>ниципальных программ городского округа Серпухов</w:t>
      </w:r>
      <w:r w:rsidR="00914675" w:rsidRPr="00210C62">
        <w:rPr>
          <w:sz w:val="28"/>
          <w:szCs w:val="28"/>
        </w:rPr>
        <w:t>»,</w:t>
      </w:r>
      <w:r w:rsidR="00D235A9" w:rsidRPr="00210C62">
        <w:rPr>
          <w:sz w:val="28"/>
          <w:szCs w:val="28"/>
        </w:rPr>
        <w:t>на основании Устава муниципального образования «Городской округ Серпухов Московской области»</w:t>
      </w:r>
      <w:r w:rsidRPr="00210C62">
        <w:rPr>
          <w:sz w:val="28"/>
          <w:szCs w:val="28"/>
        </w:rPr>
        <w:t xml:space="preserve">, в связи                                  с необходимостью приведения в соответствие муниципальной программы </w:t>
      </w:r>
      <w:r w:rsidR="00B92A9B" w:rsidRPr="00210C62">
        <w:rPr>
          <w:sz w:val="28"/>
          <w:szCs w:val="28"/>
        </w:rPr>
        <w:br/>
      </w:r>
      <w:r w:rsidRPr="00210C62">
        <w:rPr>
          <w:sz w:val="28"/>
          <w:szCs w:val="28"/>
        </w:rPr>
        <w:t>с государственной программой</w:t>
      </w:r>
    </w:p>
    <w:p w:rsidR="00D235A9" w:rsidRPr="00210C62" w:rsidRDefault="00D235A9" w:rsidP="00567ED6">
      <w:pPr>
        <w:jc w:val="center"/>
        <w:rPr>
          <w:sz w:val="28"/>
          <w:szCs w:val="28"/>
        </w:rPr>
      </w:pPr>
    </w:p>
    <w:p w:rsidR="00D235A9" w:rsidRPr="00210C62" w:rsidRDefault="00D235A9" w:rsidP="00567ED6">
      <w:pPr>
        <w:autoSpaceDE w:val="0"/>
        <w:ind w:firstLine="720"/>
        <w:jc w:val="center"/>
        <w:rPr>
          <w:color w:val="000000"/>
          <w:sz w:val="28"/>
          <w:szCs w:val="28"/>
        </w:rPr>
      </w:pPr>
      <w:r w:rsidRPr="00210C62">
        <w:rPr>
          <w:color w:val="000000"/>
          <w:sz w:val="28"/>
          <w:szCs w:val="28"/>
        </w:rPr>
        <w:t>п о с т а н о в л я ю:</w:t>
      </w:r>
    </w:p>
    <w:p w:rsidR="00D235A9" w:rsidRPr="00210C62" w:rsidRDefault="00D235A9" w:rsidP="00567ED6">
      <w:pPr>
        <w:autoSpaceDE w:val="0"/>
        <w:ind w:firstLine="720"/>
        <w:jc w:val="center"/>
        <w:rPr>
          <w:rFonts w:eastAsia="Calibri"/>
          <w:sz w:val="28"/>
          <w:szCs w:val="28"/>
          <w:lang w:eastAsia="en-US"/>
        </w:rPr>
      </w:pPr>
    </w:p>
    <w:p w:rsidR="002B1D68" w:rsidRPr="00210C62" w:rsidRDefault="002B1D68" w:rsidP="009F77D2">
      <w:pPr>
        <w:pStyle w:val="af5"/>
        <w:numPr>
          <w:ilvl w:val="0"/>
          <w:numId w:val="8"/>
        </w:numPr>
        <w:tabs>
          <w:tab w:val="left" w:pos="851"/>
          <w:tab w:val="left" w:pos="993"/>
        </w:tabs>
        <w:spacing w:after="0" w:line="240" w:lineRule="auto"/>
        <w:ind w:left="0" w:firstLine="709"/>
        <w:jc w:val="both"/>
        <w:rPr>
          <w:rFonts w:ascii="Times New Roman" w:hAnsi="Times New Roman"/>
          <w:sz w:val="28"/>
          <w:szCs w:val="28"/>
        </w:rPr>
      </w:pPr>
      <w:r w:rsidRPr="00210C62">
        <w:rPr>
          <w:rFonts w:ascii="Times New Roman" w:hAnsi="Times New Roman"/>
          <w:sz w:val="28"/>
          <w:szCs w:val="28"/>
        </w:rPr>
        <w:t>Внести в постановление Главы городского округа Серпухов</w:t>
      </w:r>
      <w:r w:rsidRPr="00210C62">
        <w:rPr>
          <w:rFonts w:ascii="Times New Roman" w:eastAsia="Times New Roman" w:hAnsi="Times New Roman"/>
          <w:sz w:val="28"/>
          <w:szCs w:val="28"/>
          <w:lang w:eastAsia="ru-RU"/>
        </w:rPr>
        <w:br/>
      </w:r>
      <w:r w:rsidRPr="00210C62">
        <w:rPr>
          <w:rFonts w:ascii="Times New Roman" w:hAnsi="Times New Roman"/>
          <w:sz w:val="28"/>
          <w:szCs w:val="28"/>
        </w:rPr>
        <w:t>от 31.12.2019 № 7102 «</w:t>
      </w:r>
      <w:r w:rsidRPr="00210C62">
        <w:rPr>
          <w:rFonts w:ascii="Times New Roman" w:hAnsi="Times New Roman"/>
          <w:bCs/>
          <w:sz w:val="28"/>
          <w:szCs w:val="28"/>
        </w:rPr>
        <w:t>Об утверждении муниципальной программы городского округа Серпухов</w:t>
      </w:r>
      <w:r w:rsidRPr="00210C62">
        <w:rPr>
          <w:rFonts w:ascii="Times New Roman" w:eastAsia="Times New Roman" w:hAnsi="Times New Roman"/>
          <w:sz w:val="28"/>
          <w:szCs w:val="28"/>
          <w:lang w:eastAsia="ru-RU"/>
        </w:rPr>
        <w:t xml:space="preserve"> «Развитие институтов гражданского общества, повышение эффективности местного самоуправления и реализации молодежной политики» </w:t>
      </w:r>
      <w:r w:rsidRPr="00210C62">
        <w:rPr>
          <w:rFonts w:ascii="Times New Roman" w:hAnsi="Times New Roman"/>
          <w:bCs/>
          <w:sz w:val="28"/>
          <w:szCs w:val="28"/>
        </w:rPr>
        <w:t>на 2020 – 2024 годы»</w:t>
      </w:r>
      <w:r w:rsidRPr="00210C62">
        <w:rPr>
          <w:rFonts w:ascii="Times New Roman" w:hAnsi="Times New Roman"/>
          <w:sz w:val="28"/>
          <w:szCs w:val="28"/>
        </w:rPr>
        <w:t xml:space="preserve"> (с изменениями от  03.03.2020 № 934,</w:t>
      </w:r>
      <w:r w:rsidRPr="00210C62">
        <w:rPr>
          <w:rFonts w:ascii="Times New Roman" w:hAnsi="Times New Roman"/>
          <w:bCs/>
          <w:sz w:val="28"/>
          <w:szCs w:val="28"/>
        </w:rPr>
        <w:t xml:space="preserve"> от 23.03.2020</w:t>
      </w:r>
      <w:r w:rsidRPr="00210C62">
        <w:rPr>
          <w:rFonts w:ascii="Times New Roman" w:hAnsi="Times New Roman"/>
          <w:bCs/>
          <w:sz w:val="28"/>
          <w:szCs w:val="28"/>
        </w:rPr>
        <w:br/>
        <w:t>№ 1257</w:t>
      </w:r>
      <w:r w:rsidR="00463144" w:rsidRPr="00210C62">
        <w:rPr>
          <w:rFonts w:ascii="Times New Roman" w:hAnsi="Times New Roman"/>
          <w:bCs/>
          <w:sz w:val="28"/>
          <w:szCs w:val="28"/>
        </w:rPr>
        <w:t>,от 12.05.2020 № 1728</w:t>
      </w:r>
      <w:r w:rsidRPr="00210C62">
        <w:rPr>
          <w:rFonts w:ascii="Times New Roman" w:hAnsi="Times New Roman"/>
          <w:bCs/>
          <w:sz w:val="28"/>
          <w:szCs w:val="28"/>
        </w:rPr>
        <w:t>)</w:t>
      </w:r>
      <w:r w:rsidRPr="00210C62">
        <w:rPr>
          <w:rFonts w:ascii="Times New Roman" w:hAnsi="Times New Roman"/>
          <w:sz w:val="28"/>
          <w:szCs w:val="28"/>
        </w:rPr>
        <w:t xml:space="preserve"> следующие изменения:</w:t>
      </w:r>
    </w:p>
    <w:p w:rsidR="00CF66FD" w:rsidRDefault="002B1D68" w:rsidP="00CF66FD">
      <w:pPr>
        <w:pStyle w:val="Web1"/>
        <w:spacing w:before="0" w:beforeAutospacing="0" w:after="0" w:afterAutospacing="0"/>
        <w:ind w:firstLine="709"/>
        <w:rPr>
          <w:rFonts w:ascii="Times New Roman" w:hAnsi="Times New Roman"/>
          <w:sz w:val="28"/>
          <w:szCs w:val="28"/>
        </w:rPr>
      </w:pPr>
      <w:r w:rsidRPr="00210C62">
        <w:rPr>
          <w:rFonts w:ascii="Times New Roman" w:hAnsi="Times New Roman" w:cs="Times New Roman"/>
          <w:sz w:val="28"/>
          <w:szCs w:val="28"/>
        </w:rPr>
        <w:t xml:space="preserve">1.1. </w:t>
      </w:r>
      <w:r w:rsidR="0054704E" w:rsidRPr="00210C62">
        <w:rPr>
          <w:rFonts w:ascii="Times New Roman" w:hAnsi="Times New Roman"/>
          <w:sz w:val="28"/>
          <w:szCs w:val="28"/>
        </w:rPr>
        <w:t>Паспорт муниципальной программы городского округа Серпухов</w:t>
      </w:r>
      <w:r w:rsidR="00CF66FD">
        <w:rPr>
          <w:rFonts w:ascii="Times New Roman" w:hAnsi="Times New Roman"/>
          <w:sz w:val="28"/>
          <w:szCs w:val="28"/>
        </w:rPr>
        <w:br/>
      </w:r>
    </w:p>
    <w:p w:rsidR="0054704E" w:rsidRPr="00210C62" w:rsidRDefault="0054704E" w:rsidP="00CF66FD">
      <w:pPr>
        <w:pStyle w:val="Web1"/>
        <w:spacing w:before="0" w:beforeAutospacing="0" w:after="0" w:afterAutospacing="0"/>
        <w:rPr>
          <w:rFonts w:ascii="Times New Roman" w:hAnsi="Times New Roman"/>
          <w:sz w:val="28"/>
          <w:szCs w:val="28"/>
        </w:rPr>
      </w:pPr>
      <w:r w:rsidRPr="00210C62">
        <w:rPr>
          <w:rFonts w:ascii="Times New Roman" w:eastAsia="Times New Roman" w:hAnsi="Times New Roman"/>
          <w:sz w:val="28"/>
          <w:szCs w:val="28"/>
        </w:rPr>
        <w:t xml:space="preserve">«Развитие институтов гражданского общества, повышение эффективности местного самоуправления и реализации молодежной </w:t>
      </w:r>
      <w:r w:rsidR="00D46F19" w:rsidRPr="00210C62">
        <w:rPr>
          <w:rFonts w:ascii="Times New Roman" w:eastAsia="Times New Roman" w:hAnsi="Times New Roman"/>
          <w:sz w:val="28"/>
          <w:szCs w:val="28"/>
        </w:rPr>
        <w:t>политики»</w:t>
      </w:r>
      <w:r w:rsidR="00D46F19" w:rsidRPr="00210C62">
        <w:rPr>
          <w:rFonts w:ascii="Times New Roman" w:hAnsi="Times New Roman"/>
          <w:sz w:val="28"/>
          <w:szCs w:val="28"/>
        </w:rPr>
        <w:t xml:space="preserve"> на</w:t>
      </w:r>
      <w:r w:rsidR="00D13116" w:rsidRPr="00210C62">
        <w:rPr>
          <w:rFonts w:ascii="Times New Roman" w:hAnsi="Times New Roman"/>
          <w:sz w:val="28"/>
          <w:szCs w:val="28"/>
        </w:rPr>
        <w:t xml:space="preserve"> 2020 – 2024» годы </w:t>
      </w:r>
      <w:r w:rsidRPr="00210C62">
        <w:rPr>
          <w:rFonts w:ascii="Times New Roman" w:hAnsi="Times New Roman"/>
          <w:sz w:val="28"/>
          <w:szCs w:val="28"/>
        </w:rPr>
        <w:t xml:space="preserve">изложить в следующей редакции </w:t>
      </w:r>
      <w:r w:rsidR="001F7E10">
        <w:rPr>
          <w:rFonts w:ascii="Times New Roman" w:hAnsi="Times New Roman"/>
          <w:sz w:val="28"/>
          <w:szCs w:val="28"/>
        </w:rPr>
        <w:t>согласно Приложению</w:t>
      </w:r>
      <w:r w:rsidRPr="00210C62">
        <w:rPr>
          <w:rFonts w:ascii="Times New Roman" w:hAnsi="Times New Roman"/>
          <w:sz w:val="28"/>
          <w:szCs w:val="28"/>
        </w:rPr>
        <w:t xml:space="preserve"> 1</w:t>
      </w:r>
      <w:r w:rsidR="001F7E10">
        <w:rPr>
          <w:rFonts w:ascii="Times New Roman" w:hAnsi="Times New Roman"/>
          <w:sz w:val="28"/>
          <w:szCs w:val="28"/>
        </w:rPr>
        <w:t xml:space="preserve"> к настоящему постановлению</w:t>
      </w:r>
      <w:r w:rsidR="00D13116" w:rsidRPr="00210C62">
        <w:rPr>
          <w:rFonts w:ascii="Times New Roman" w:hAnsi="Times New Roman"/>
          <w:sz w:val="28"/>
          <w:szCs w:val="28"/>
        </w:rPr>
        <w:t>;</w:t>
      </w:r>
    </w:p>
    <w:p w:rsidR="00762416" w:rsidRPr="00210C62" w:rsidRDefault="0054704E" w:rsidP="00762416">
      <w:pPr>
        <w:widowControl w:val="0"/>
        <w:autoSpaceDE w:val="0"/>
        <w:autoSpaceDN w:val="0"/>
        <w:adjustRightInd w:val="0"/>
        <w:ind w:firstLine="709"/>
        <w:jc w:val="both"/>
        <w:rPr>
          <w:sz w:val="28"/>
          <w:szCs w:val="28"/>
        </w:rPr>
      </w:pPr>
      <w:r w:rsidRPr="00210C62">
        <w:rPr>
          <w:sz w:val="28"/>
          <w:szCs w:val="28"/>
        </w:rPr>
        <w:t>1.2.</w:t>
      </w:r>
      <w:r w:rsidRPr="00210C62">
        <w:rPr>
          <w:color w:val="FFFFFF" w:themeColor="background1"/>
          <w:sz w:val="28"/>
          <w:szCs w:val="28"/>
        </w:rPr>
        <w:t>.</w:t>
      </w:r>
      <w:r w:rsidRPr="00210C62">
        <w:rPr>
          <w:sz w:val="28"/>
          <w:szCs w:val="28"/>
        </w:rPr>
        <w:t xml:space="preserve">Раздел 2 </w:t>
      </w:r>
      <w:r w:rsidR="00D13116" w:rsidRPr="00210C62">
        <w:rPr>
          <w:sz w:val="28"/>
          <w:szCs w:val="28"/>
        </w:rPr>
        <w:t>«</w:t>
      </w:r>
      <w:r w:rsidR="00967984" w:rsidRPr="00210C62">
        <w:rPr>
          <w:sz w:val="28"/>
          <w:szCs w:val="28"/>
        </w:rPr>
        <w:t xml:space="preserve">Общая характеристика муниципальной программы городского округа Серпухов </w:t>
      </w:r>
      <w:r w:rsidR="00967984" w:rsidRPr="00210C62">
        <w:rPr>
          <w:rFonts w:eastAsia="Calibri"/>
          <w:sz w:val="28"/>
          <w:szCs w:val="28"/>
          <w:lang w:eastAsia="en-US"/>
        </w:rPr>
        <w:t>«Развитие институтов гражданского общества, повышение эффективности местного самоуправления и реализации молодежной политики» на 2020 – 2024 годы</w:t>
      </w:r>
      <w:r w:rsidR="008F4219" w:rsidRPr="00210C62">
        <w:rPr>
          <w:rFonts w:eastAsia="Calibri"/>
          <w:sz w:val="28"/>
          <w:szCs w:val="28"/>
          <w:lang w:eastAsia="en-US"/>
        </w:rPr>
        <w:t>»</w:t>
      </w:r>
      <w:r w:rsidRPr="00210C62">
        <w:rPr>
          <w:sz w:val="28"/>
          <w:szCs w:val="28"/>
        </w:rPr>
        <w:t xml:space="preserve">изложить в следующей редакции </w:t>
      </w:r>
      <w:r w:rsidR="001D051F">
        <w:rPr>
          <w:sz w:val="28"/>
          <w:szCs w:val="28"/>
        </w:rPr>
        <w:br/>
      </w:r>
      <w:r w:rsidR="0030185E">
        <w:rPr>
          <w:sz w:val="28"/>
          <w:szCs w:val="28"/>
        </w:rPr>
        <w:t>согласно Приложению2 к настоящему постановлению</w:t>
      </w:r>
      <w:r w:rsidRPr="00210C62">
        <w:rPr>
          <w:sz w:val="28"/>
          <w:szCs w:val="28"/>
        </w:rPr>
        <w:t>;</w:t>
      </w:r>
    </w:p>
    <w:p w:rsidR="001E5DDE" w:rsidRPr="00210C62" w:rsidRDefault="00762416" w:rsidP="001E5DDE">
      <w:pPr>
        <w:widowControl w:val="0"/>
        <w:autoSpaceDE w:val="0"/>
        <w:autoSpaceDN w:val="0"/>
        <w:adjustRightInd w:val="0"/>
        <w:ind w:firstLine="709"/>
        <w:jc w:val="both"/>
        <w:rPr>
          <w:sz w:val="28"/>
          <w:szCs w:val="28"/>
        </w:rPr>
      </w:pPr>
      <w:r w:rsidRPr="00210C62">
        <w:rPr>
          <w:color w:val="000000"/>
          <w:sz w:val="28"/>
          <w:szCs w:val="28"/>
          <w:shd w:val="clear" w:color="auto" w:fill="FFFFFF"/>
        </w:rPr>
        <w:t>1.3.</w:t>
      </w:r>
      <w:r w:rsidRPr="00210C62">
        <w:rPr>
          <w:color w:val="FFFFFF" w:themeColor="background1"/>
          <w:sz w:val="28"/>
          <w:szCs w:val="28"/>
          <w:shd w:val="clear" w:color="auto" w:fill="FFFFFF"/>
        </w:rPr>
        <w:t>.</w:t>
      </w:r>
      <w:r w:rsidRPr="00210C62">
        <w:rPr>
          <w:color w:val="000000"/>
          <w:sz w:val="28"/>
          <w:szCs w:val="28"/>
          <w:shd w:val="clear" w:color="auto" w:fill="FFFFFF"/>
        </w:rPr>
        <w:t xml:space="preserve">Раздел </w:t>
      </w:r>
      <w:r w:rsidRPr="00210C62">
        <w:rPr>
          <w:sz w:val="28"/>
          <w:szCs w:val="28"/>
        </w:rPr>
        <w:t xml:space="preserve">3 </w:t>
      </w:r>
      <w:r w:rsidR="008F4219" w:rsidRPr="00210C62">
        <w:rPr>
          <w:sz w:val="28"/>
          <w:szCs w:val="28"/>
        </w:rPr>
        <w:t>«</w:t>
      </w:r>
      <w:r w:rsidRPr="00210C62">
        <w:rPr>
          <w:sz w:val="28"/>
          <w:szCs w:val="28"/>
        </w:rPr>
        <w:t xml:space="preserve">Перечень планируемых результатов реализации муниципальной программы городского округа Серпухов «Развитие институтов </w:t>
      </w:r>
      <w:r w:rsidRPr="00210C62">
        <w:rPr>
          <w:sz w:val="28"/>
          <w:szCs w:val="28"/>
        </w:rPr>
        <w:lastRenderedPageBreak/>
        <w:t xml:space="preserve">гражданского общества, повышение эффективности местного самоуправления </w:t>
      </w:r>
      <w:r w:rsidR="006E2CA2">
        <w:rPr>
          <w:sz w:val="28"/>
          <w:szCs w:val="28"/>
        </w:rPr>
        <w:br/>
      </w:r>
      <w:r w:rsidRPr="00210C62">
        <w:rPr>
          <w:sz w:val="28"/>
          <w:szCs w:val="28"/>
        </w:rPr>
        <w:t xml:space="preserve">и реализации молодежной политики» </w:t>
      </w:r>
      <w:r w:rsidRPr="00210C62">
        <w:rPr>
          <w:bCs/>
          <w:sz w:val="28"/>
          <w:szCs w:val="28"/>
        </w:rPr>
        <w:t>на 2020 – 2024 годы</w:t>
      </w:r>
      <w:r w:rsidR="008F4219" w:rsidRPr="00210C62">
        <w:rPr>
          <w:bCs/>
          <w:sz w:val="28"/>
          <w:szCs w:val="28"/>
        </w:rPr>
        <w:t>»</w:t>
      </w:r>
      <w:r w:rsidR="00D46F19" w:rsidRPr="00210C62">
        <w:rPr>
          <w:sz w:val="28"/>
          <w:szCs w:val="28"/>
        </w:rPr>
        <w:t xml:space="preserve">изложить </w:t>
      </w:r>
      <w:r w:rsidR="00D46F19">
        <w:rPr>
          <w:sz w:val="28"/>
          <w:szCs w:val="28"/>
        </w:rPr>
        <w:br/>
      </w:r>
      <w:r w:rsidR="00D46F19" w:rsidRPr="00210C62">
        <w:rPr>
          <w:sz w:val="28"/>
          <w:szCs w:val="28"/>
        </w:rPr>
        <w:t xml:space="preserve">в следующей редакции </w:t>
      </w:r>
      <w:r w:rsidR="0030185E">
        <w:rPr>
          <w:sz w:val="28"/>
          <w:szCs w:val="28"/>
        </w:rPr>
        <w:t>согласно Приложению3 к настоящему постановлению</w:t>
      </w:r>
      <w:r w:rsidRPr="00210C62">
        <w:rPr>
          <w:bCs/>
          <w:sz w:val="28"/>
          <w:szCs w:val="28"/>
        </w:rPr>
        <w:t>;</w:t>
      </w:r>
    </w:p>
    <w:p w:rsidR="00D749F9" w:rsidRPr="00210C62" w:rsidRDefault="005D77A2" w:rsidP="00D749F9">
      <w:pPr>
        <w:widowControl w:val="0"/>
        <w:autoSpaceDE w:val="0"/>
        <w:autoSpaceDN w:val="0"/>
        <w:adjustRightInd w:val="0"/>
        <w:ind w:firstLine="709"/>
        <w:jc w:val="both"/>
        <w:rPr>
          <w:bCs/>
          <w:sz w:val="28"/>
          <w:szCs w:val="28"/>
        </w:rPr>
      </w:pPr>
      <w:r w:rsidRPr="00210C62">
        <w:rPr>
          <w:sz w:val="28"/>
          <w:szCs w:val="28"/>
        </w:rPr>
        <w:t xml:space="preserve">1.4. </w:t>
      </w:r>
      <w:r w:rsidR="001E5DDE" w:rsidRPr="00210C62">
        <w:rPr>
          <w:sz w:val="28"/>
          <w:szCs w:val="28"/>
        </w:rPr>
        <w:t xml:space="preserve">Раздел 4 </w:t>
      </w:r>
      <w:r w:rsidR="008F4219" w:rsidRPr="00210C62">
        <w:rPr>
          <w:sz w:val="28"/>
          <w:szCs w:val="28"/>
        </w:rPr>
        <w:t>«</w:t>
      </w:r>
      <w:r w:rsidR="001E5DDE" w:rsidRPr="00210C62">
        <w:rPr>
          <w:sz w:val="28"/>
          <w:szCs w:val="28"/>
        </w:rPr>
        <w:t>Методика расчета значений показателей реализации муниципальной Программы</w:t>
      </w:r>
      <w:r w:rsidR="00F459EC">
        <w:rPr>
          <w:sz w:val="28"/>
          <w:szCs w:val="28"/>
        </w:rPr>
        <w:t>»</w:t>
      </w:r>
      <w:r w:rsidR="003514E1" w:rsidRPr="00210C62">
        <w:rPr>
          <w:sz w:val="28"/>
          <w:szCs w:val="28"/>
        </w:rPr>
        <w:t xml:space="preserve">изложить в следующей редакции </w:t>
      </w:r>
      <w:r w:rsidR="00F459EC">
        <w:rPr>
          <w:sz w:val="28"/>
          <w:szCs w:val="28"/>
        </w:rPr>
        <w:t>согласно Приложению4 к настоящему постановлению</w:t>
      </w:r>
      <w:r w:rsidR="00D749F9" w:rsidRPr="00210C62">
        <w:rPr>
          <w:bCs/>
          <w:sz w:val="28"/>
          <w:szCs w:val="28"/>
        </w:rPr>
        <w:t>;</w:t>
      </w:r>
    </w:p>
    <w:p w:rsidR="007558D2" w:rsidRPr="00210C62" w:rsidRDefault="001E5DDE" w:rsidP="007558D2">
      <w:pPr>
        <w:widowControl w:val="0"/>
        <w:autoSpaceDE w:val="0"/>
        <w:autoSpaceDN w:val="0"/>
        <w:adjustRightInd w:val="0"/>
        <w:ind w:firstLine="709"/>
        <w:jc w:val="both"/>
        <w:rPr>
          <w:sz w:val="28"/>
          <w:szCs w:val="28"/>
        </w:rPr>
      </w:pPr>
      <w:r w:rsidRPr="00210C62">
        <w:rPr>
          <w:bCs/>
          <w:sz w:val="28"/>
          <w:szCs w:val="28"/>
        </w:rPr>
        <w:t xml:space="preserve">1.5. </w:t>
      </w:r>
      <w:r w:rsidR="005671C5" w:rsidRPr="00210C62">
        <w:rPr>
          <w:bCs/>
          <w:sz w:val="28"/>
          <w:szCs w:val="28"/>
        </w:rPr>
        <w:t>До</w:t>
      </w:r>
      <w:r w:rsidR="005671C5">
        <w:rPr>
          <w:bCs/>
          <w:sz w:val="28"/>
          <w:szCs w:val="28"/>
        </w:rPr>
        <w:t xml:space="preserve">полнить </w:t>
      </w:r>
      <w:r w:rsidR="005671C5" w:rsidRPr="00210C62">
        <w:rPr>
          <w:bCs/>
          <w:sz w:val="28"/>
          <w:szCs w:val="28"/>
        </w:rPr>
        <w:t>муниципальную</w:t>
      </w:r>
      <w:r w:rsidR="00D749F9" w:rsidRPr="00210C62">
        <w:rPr>
          <w:bCs/>
          <w:sz w:val="28"/>
          <w:szCs w:val="28"/>
        </w:rPr>
        <w:t xml:space="preserve"> программу </w:t>
      </w:r>
      <w:r w:rsidR="00D749F9" w:rsidRPr="00210C62">
        <w:rPr>
          <w:sz w:val="28"/>
          <w:szCs w:val="28"/>
        </w:rPr>
        <w:t xml:space="preserve">городского округа Серпухов «Развитие институтов гражданского общества, повышение эффективности местного самоуправления и реализации молодежной политики» </w:t>
      </w:r>
      <w:r w:rsidR="00D749F9" w:rsidRPr="00210C62">
        <w:rPr>
          <w:bCs/>
          <w:sz w:val="28"/>
          <w:szCs w:val="28"/>
        </w:rPr>
        <w:t xml:space="preserve">на 2020 – 2024 годы» </w:t>
      </w:r>
      <w:r w:rsidR="00D749F9" w:rsidRPr="00210C62">
        <w:rPr>
          <w:rFonts w:eastAsiaTheme="minorHAnsi"/>
          <w:sz w:val="28"/>
          <w:szCs w:val="28"/>
          <w:lang w:eastAsia="en-US"/>
        </w:rPr>
        <w:t>Подпрограмм</w:t>
      </w:r>
      <w:r w:rsidR="003E1143">
        <w:rPr>
          <w:rFonts w:eastAsiaTheme="minorHAnsi"/>
          <w:sz w:val="28"/>
          <w:szCs w:val="28"/>
          <w:lang w:eastAsia="en-US"/>
        </w:rPr>
        <w:t>ой</w:t>
      </w:r>
      <w:r w:rsidR="00D749F9" w:rsidRPr="00210C62">
        <w:rPr>
          <w:rFonts w:eastAsiaTheme="minorHAnsi"/>
          <w:sz w:val="28"/>
          <w:szCs w:val="28"/>
          <w:lang w:eastAsia="en-US"/>
        </w:rPr>
        <w:t xml:space="preserve"> II</w:t>
      </w:r>
      <w:r w:rsidR="001A49B5" w:rsidRPr="00210C62">
        <w:rPr>
          <w:rFonts w:eastAsiaTheme="minorHAnsi"/>
          <w:sz w:val="28"/>
          <w:szCs w:val="28"/>
          <w:lang w:eastAsia="en-US"/>
        </w:rPr>
        <w:t>I</w:t>
      </w:r>
      <w:r w:rsidR="001A49B5" w:rsidRPr="00210C62">
        <w:rPr>
          <w:sz w:val="28"/>
          <w:szCs w:val="28"/>
        </w:rPr>
        <w:t>«Эффективное местное самоуправление Московской области»</w:t>
      </w:r>
      <w:r w:rsidR="005671C5">
        <w:rPr>
          <w:sz w:val="28"/>
          <w:szCs w:val="28"/>
        </w:rPr>
        <w:t xml:space="preserve"> следующего содержаниясогласно Приложению5 к настоящему постановлению</w:t>
      </w:r>
      <w:r w:rsidR="00D749F9" w:rsidRPr="00210C62">
        <w:rPr>
          <w:sz w:val="28"/>
          <w:szCs w:val="28"/>
        </w:rPr>
        <w:t>.</w:t>
      </w:r>
    </w:p>
    <w:p w:rsidR="0085092A" w:rsidRPr="00210C62" w:rsidRDefault="001A49B5" w:rsidP="0085092A">
      <w:pPr>
        <w:widowControl w:val="0"/>
        <w:autoSpaceDE w:val="0"/>
        <w:autoSpaceDN w:val="0"/>
        <w:adjustRightInd w:val="0"/>
        <w:ind w:firstLine="709"/>
        <w:jc w:val="both"/>
        <w:rPr>
          <w:sz w:val="28"/>
          <w:szCs w:val="28"/>
        </w:rPr>
      </w:pPr>
      <w:r w:rsidRPr="00210C62">
        <w:rPr>
          <w:bCs/>
          <w:sz w:val="28"/>
          <w:szCs w:val="28"/>
        </w:rPr>
        <w:t xml:space="preserve">1.6. </w:t>
      </w:r>
      <w:r w:rsidR="0085092A" w:rsidRPr="00210C62">
        <w:rPr>
          <w:bCs/>
          <w:sz w:val="28"/>
          <w:szCs w:val="28"/>
        </w:rPr>
        <w:t>Раздел 1 Паспорт Подпрограммы VI «Развитие туризма в Московской области</w:t>
      </w:r>
      <w:r w:rsidR="003B35D3">
        <w:rPr>
          <w:bCs/>
          <w:sz w:val="28"/>
          <w:szCs w:val="28"/>
        </w:rPr>
        <w:t>»</w:t>
      </w:r>
      <w:r w:rsidR="0085092A" w:rsidRPr="00210C62">
        <w:rPr>
          <w:sz w:val="28"/>
          <w:szCs w:val="28"/>
        </w:rPr>
        <w:t xml:space="preserve">изложить в следующей редакции </w:t>
      </w:r>
      <w:r w:rsidR="003B35D3">
        <w:rPr>
          <w:sz w:val="28"/>
          <w:szCs w:val="28"/>
        </w:rPr>
        <w:t xml:space="preserve">согласно Приложению6 </w:t>
      </w:r>
      <w:r w:rsidR="003B35D3">
        <w:rPr>
          <w:sz w:val="28"/>
          <w:szCs w:val="28"/>
        </w:rPr>
        <w:br/>
        <w:t>к настоящему постановлению</w:t>
      </w:r>
      <w:r w:rsidR="0085092A" w:rsidRPr="00210C62">
        <w:rPr>
          <w:sz w:val="28"/>
          <w:szCs w:val="28"/>
        </w:rPr>
        <w:t>.</w:t>
      </w:r>
    </w:p>
    <w:p w:rsidR="0085092A" w:rsidRPr="00210C62" w:rsidRDefault="0085092A" w:rsidP="0085092A">
      <w:pPr>
        <w:widowControl w:val="0"/>
        <w:autoSpaceDE w:val="0"/>
        <w:autoSpaceDN w:val="0"/>
        <w:adjustRightInd w:val="0"/>
        <w:ind w:firstLine="709"/>
        <w:jc w:val="both"/>
        <w:rPr>
          <w:sz w:val="28"/>
          <w:szCs w:val="28"/>
        </w:rPr>
      </w:pPr>
      <w:r w:rsidRPr="00210C62">
        <w:rPr>
          <w:bCs/>
          <w:sz w:val="28"/>
          <w:szCs w:val="28"/>
        </w:rPr>
        <w:t>1.7. Раздел 4 Перечень мероприятий подпрограммы VI «Развитие туризма в Московской области»</w:t>
      </w:r>
      <w:r w:rsidRPr="00210C62">
        <w:rPr>
          <w:sz w:val="28"/>
          <w:szCs w:val="28"/>
        </w:rPr>
        <w:t xml:space="preserve"> изложить в следующей редакции </w:t>
      </w:r>
      <w:r w:rsidR="006D23D9">
        <w:rPr>
          <w:sz w:val="28"/>
          <w:szCs w:val="28"/>
        </w:rPr>
        <w:t xml:space="preserve">согласно </w:t>
      </w:r>
      <w:r w:rsidR="006D23D9">
        <w:rPr>
          <w:sz w:val="28"/>
          <w:szCs w:val="28"/>
        </w:rPr>
        <w:br/>
        <w:t>Приложению7 к настоящему постановлению</w:t>
      </w:r>
      <w:r w:rsidR="00C74E94" w:rsidRPr="00210C62">
        <w:rPr>
          <w:sz w:val="28"/>
          <w:szCs w:val="28"/>
        </w:rPr>
        <w:t>.</w:t>
      </w:r>
    </w:p>
    <w:p w:rsidR="0085092A" w:rsidRPr="00210C62" w:rsidRDefault="00C74E94" w:rsidP="00C74E94">
      <w:pPr>
        <w:widowControl w:val="0"/>
        <w:autoSpaceDE w:val="0"/>
        <w:autoSpaceDN w:val="0"/>
        <w:adjustRightInd w:val="0"/>
        <w:ind w:firstLine="709"/>
        <w:jc w:val="both"/>
        <w:rPr>
          <w:sz w:val="28"/>
          <w:szCs w:val="28"/>
        </w:rPr>
      </w:pPr>
      <w:r w:rsidRPr="00210C62">
        <w:rPr>
          <w:bCs/>
          <w:sz w:val="28"/>
          <w:szCs w:val="28"/>
        </w:rPr>
        <w:t xml:space="preserve">1.8. Раздел 5 </w:t>
      </w:r>
      <w:r w:rsidR="00300486">
        <w:rPr>
          <w:bCs/>
          <w:sz w:val="28"/>
          <w:szCs w:val="28"/>
        </w:rPr>
        <w:t>«</w:t>
      </w:r>
      <w:r w:rsidRPr="00210C62">
        <w:rPr>
          <w:sz w:val="28"/>
          <w:szCs w:val="28"/>
        </w:rPr>
        <w:t>Обоснование финансовых ресурсов, необходимых для реализации мероприятий</w:t>
      </w:r>
      <w:r w:rsidRPr="00210C62">
        <w:rPr>
          <w:bCs/>
          <w:sz w:val="28"/>
          <w:szCs w:val="28"/>
        </w:rPr>
        <w:t xml:space="preserve"> подпрограммы VI «Развитие туризма в Московской области»</w:t>
      </w:r>
      <w:r w:rsidRPr="00210C62">
        <w:rPr>
          <w:sz w:val="28"/>
          <w:szCs w:val="28"/>
        </w:rPr>
        <w:t xml:space="preserve"> изложить в следующей редакции </w:t>
      </w:r>
      <w:r w:rsidR="00300486">
        <w:rPr>
          <w:sz w:val="28"/>
          <w:szCs w:val="28"/>
        </w:rPr>
        <w:t xml:space="preserve">согласно Приложению8 </w:t>
      </w:r>
      <w:r w:rsidR="006022D8">
        <w:rPr>
          <w:sz w:val="28"/>
          <w:szCs w:val="28"/>
        </w:rPr>
        <w:br/>
      </w:r>
      <w:r w:rsidR="00300486">
        <w:rPr>
          <w:sz w:val="28"/>
          <w:szCs w:val="28"/>
        </w:rPr>
        <w:t>к настоящему постановлению</w:t>
      </w:r>
      <w:r w:rsidRPr="00210C62">
        <w:rPr>
          <w:sz w:val="28"/>
          <w:szCs w:val="28"/>
        </w:rPr>
        <w:t>.</w:t>
      </w:r>
    </w:p>
    <w:p w:rsidR="007558D2" w:rsidRPr="00210C62" w:rsidRDefault="007558D2" w:rsidP="007558D2">
      <w:pPr>
        <w:widowControl w:val="0"/>
        <w:autoSpaceDE w:val="0"/>
        <w:autoSpaceDN w:val="0"/>
        <w:adjustRightInd w:val="0"/>
        <w:ind w:firstLine="709"/>
        <w:jc w:val="both"/>
        <w:rPr>
          <w:bCs/>
          <w:sz w:val="28"/>
          <w:szCs w:val="28"/>
        </w:rPr>
      </w:pPr>
      <w:r w:rsidRPr="00210C62">
        <w:rPr>
          <w:bCs/>
          <w:sz w:val="28"/>
          <w:szCs w:val="28"/>
        </w:rPr>
        <w:t xml:space="preserve">2. </w:t>
      </w:r>
      <w:r w:rsidR="00D749F9" w:rsidRPr="00210C62">
        <w:rPr>
          <w:bCs/>
          <w:sz w:val="28"/>
          <w:szCs w:val="28"/>
        </w:rPr>
        <w:t>Заместителю главы администрации Шашковой О.И. опубликовать (обнародовать) настоящее постановление.</w:t>
      </w:r>
    </w:p>
    <w:p w:rsidR="00D235A9" w:rsidRPr="00210C62" w:rsidRDefault="007558D2" w:rsidP="007558D2">
      <w:pPr>
        <w:widowControl w:val="0"/>
        <w:autoSpaceDE w:val="0"/>
        <w:autoSpaceDN w:val="0"/>
        <w:adjustRightInd w:val="0"/>
        <w:ind w:firstLine="709"/>
        <w:jc w:val="both"/>
        <w:rPr>
          <w:bCs/>
          <w:sz w:val="28"/>
          <w:szCs w:val="28"/>
        </w:rPr>
      </w:pPr>
      <w:r w:rsidRPr="00210C62">
        <w:rPr>
          <w:bCs/>
          <w:sz w:val="28"/>
          <w:szCs w:val="28"/>
        </w:rPr>
        <w:t xml:space="preserve">3. </w:t>
      </w:r>
      <w:r w:rsidR="00D235A9" w:rsidRPr="00210C62">
        <w:rPr>
          <w:sz w:val="28"/>
          <w:szCs w:val="28"/>
        </w:rPr>
        <w:t xml:space="preserve">Контроль за выполнением настоящего постановления возложить </w:t>
      </w:r>
      <w:r w:rsidR="002B1D68" w:rsidRPr="00210C62">
        <w:rPr>
          <w:sz w:val="28"/>
          <w:szCs w:val="28"/>
        </w:rPr>
        <w:br/>
      </w:r>
      <w:r w:rsidR="00D235A9" w:rsidRPr="00210C62">
        <w:rPr>
          <w:sz w:val="28"/>
          <w:szCs w:val="28"/>
        </w:rPr>
        <w:t>на заместителя главы администрации О.А. Сидоркину.</w:t>
      </w:r>
    </w:p>
    <w:p w:rsidR="00776AF8" w:rsidRPr="00210C62" w:rsidRDefault="00776AF8" w:rsidP="002B1D68">
      <w:pPr>
        <w:pStyle w:val="af5"/>
        <w:tabs>
          <w:tab w:val="left" w:pos="993"/>
        </w:tabs>
        <w:spacing w:after="0" w:line="240" w:lineRule="auto"/>
        <w:ind w:left="0" w:firstLine="709"/>
        <w:jc w:val="both"/>
        <w:rPr>
          <w:rFonts w:ascii="Times New Roman" w:hAnsi="Times New Roman"/>
          <w:sz w:val="28"/>
          <w:szCs w:val="28"/>
        </w:rPr>
      </w:pPr>
    </w:p>
    <w:p w:rsidR="00D235A9" w:rsidRPr="00210C62" w:rsidRDefault="00D235A9" w:rsidP="00567ED6">
      <w:pPr>
        <w:jc w:val="both"/>
        <w:rPr>
          <w:color w:val="000000"/>
          <w:sz w:val="28"/>
          <w:szCs w:val="28"/>
        </w:rPr>
      </w:pPr>
    </w:p>
    <w:p w:rsidR="00D235A9" w:rsidRPr="00210C62" w:rsidRDefault="00D235A9" w:rsidP="00567ED6">
      <w:pPr>
        <w:jc w:val="both"/>
        <w:rPr>
          <w:color w:val="000000"/>
          <w:sz w:val="28"/>
          <w:szCs w:val="28"/>
        </w:rPr>
      </w:pPr>
    </w:p>
    <w:p w:rsidR="00BE11D7" w:rsidRDefault="00BE11D7" w:rsidP="00BE11D7">
      <w:pPr>
        <w:pStyle w:val="Standard"/>
        <w:rPr>
          <w:rFonts w:eastAsia="Times New Roman"/>
          <w:sz w:val="28"/>
          <w:szCs w:val="28"/>
          <w:lang w:eastAsia="ar-SA" w:bidi="ar-SA"/>
        </w:rPr>
      </w:pPr>
      <w:r>
        <w:rPr>
          <w:rFonts w:eastAsia="Times New Roman"/>
          <w:sz w:val="28"/>
          <w:szCs w:val="28"/>
          <w:lang w:eastAsia="ar-SA" w:bidi="ar-SA"/>
        </w:rPr>
        <w:t>И.о. Главы городского округа,</w:t>
      </w:r>
    </w:p>
    <w:p w:rsidR="00BE11D7" w:rsidRDefault="00BE11D7" w:rsidP="00BE11D7">
      <w:pPr>
        <w:pStyle w:val="Standard"/>
        <w:rPr>
          <w:rFonts w:eastAsia="Times New Roman"/>
          <w:sz w:val="28"/>
          <w:szCs w:val="28"/>
          <w:lang w:eastAsia="ar-SA" w:bidi="ar-SA"/>
        </w:rPr>
      </w:pPr>
      <w:r>
        <w:rPr>
          <w:rFonts w:eastAsia="Times New Roman"/>
          <w:sz w:val="28"/>
          <w:szCs w:val="28"/>
          <w:lang w:eastAsia="ar-SA" w:bidi="ar-SA"/>
        </w:rPr>
        <w:t>первый заместитель главы администрации                                   С.Г. Мужальских</w:t>
      </w:r>
    </w:p>
    <w:p w:rsidR="00D235A9" w:rsidRPr="00210C62" w:rsidRDefault="00D235A9" w:rsidP="00567ED6">
      <w:pPr>
        <w:pStyle w:val="ConsPlusNormal"/>
        <w:rPr>
          <w:rFonts w:ascii="Times New Roman" w:hAnsi="Times New Roman" w:cs="Times New Roman"/>
          <w:color w:val="000000"/>
          <w:sz w:val="28"/>
          <w:szCs w:val="28"/>
        </w:rPr>
      </w:pPr>
    </w:p>
    <w:p w:rsidR="00245B6F" w:rsidRPr="00210C62" w:rsidRDefault="00245B6F" w:rsidP="00CF18A1">
      <w:pPr>
        <w:jc w:val="both"/>
        <w:rPr>
          <w:sz w:val="28"/>
          <w:szCs w:val="28"/>
        </w:rPr>
        <w:sectPr w:rsidR="00245B6F" w:rsidRPr="00210C62" w:rsidSect="003429EF">
          <w:headerReference w:type="default" r:id="rId8"/>
          <w:headerReference w:type="first" r:id="rId9"/>
          <w:pgSz w:w="11906" w:h="16838"/>
          <w:pgMar w:top="1135" w:right="567" w:bottom="1134" w:left="1701" w:header="709" w:footer="709" w:gutter="0"/>
          <w:cols w:space="708"/>
          <w:titlePg/>
          <w:docGrid w:linePitch="360"/>
        </w:sectPr>
      </w:pPr>
    </w:p>
    <w:tbl>
      <w:tblPr>
        <w:tblW w:w="14957" w:type="dxa"/>
        <w:tblLayout w:type="fixed"/>
        <w:tblLook w:val="01E0"/>
      </w:tblPr>
      <w:tblGrid>
        <w:gridCol w:w="8946"/>
        <w:gridCol w:w="6011"/>
      </w:tblGrid>
      <w:tr w:rsidR="0054704E" w:rsidRPr="00210C62" w:rsidTr="0054704E">
        <w:trPr>
          <w:trHeight w:val="1859"/>
        </w:trPr>
        <w:tc>
          <w:tcPr>
            <w:tcW w:w="8946" w:type="dxa"/>
            <w:shd w:val="clear" w:color="auto" w:fill="auto"/>
          </w:tcPr>
          <w:p w:rsidR="0054704E" w:rsidRPr="00210C62" w:rsidRDefault="0054704E" w:rsidP="00AE271C">
            <w:pPr>
              <w:suppressAutoHyphens/>
              <w:autoSpaceDE w:val="0"/>
              <w:jc w:val="right"/>
              <w:rPr>
                <w:rFonts w:ascii="Arial" w:hAnsi="Arial"/>
                <w:sz w:val="24"/>
                <w:szCs w:val="24"/>
                <w:lang w:eastAsia="ar-SA"/>
              </w:rPr>
            </w:pPr>
          </w:p>
        </w:tc>
        <w:tc>
          <w:tcPr>
            <w:tcW w:w="6011" w:type="dxa"/>
            <w:shd w:val="clear" w:color="auto" w:fill="auto"/>
          </w:tcPr>
          <w:p w:rsidR="0054704E" w:rsidRPr="00210C62" w:rsidRDefault="0054704E" w:rsidP="00AE271C">
            <w:pPr>
              <w:rPr>
                <w:sz w:val="28"/>
                <w:szCs w:val="28"/>
              </w:rPr>
            </w:pPr>
            <w:r w:rsidRPr="00210C62">
              <w:rPr>
                <w:sz w:val="28"/>
                <w:szCs w:val="28"/>
              </w:rPr>
              <w:t>Приложение 1</w:t>
            </w:r>
          </w:p>
          <w:p w:rsidR="009569D8" w:rsidRDefault="00BC20AB" w:rsidP="00AE271C">
            <w:pPr>
              <w:rPr>
                <w:sz w:val="28"/>
                <w:szCs w:val="28"/>
              </w:rPr>
            </w:pPr>
            <w:r>
              <w:rPr>
                <w:sz w:val="28"/>
                <w:szCs w:val="28"/>
              </w:rPr>
              <w:t xml:space="preserve">к постановлению </w:t>
            </w:r>
            <w:r w:rsidR="009569D8">
              <w:rPr>
                <w:sz w:val="28"/>
                <w:szCs w:val="28"/>
              </w:rPr>
              <w:t xml:space="preserve">Администрации </w:t>
            </w:r>
          </w:p>
          <w:p w:rsidR="009569D8" w:rsidRDefault="009569D8" w:rsidP="00AE271C">
            <w:pPr>
              <w:rPr>
                <w:sz w:val="28"/>
                <w:szCs w:val="28"/>
              </w:rPr>
            </w:pPr>
            <w:r>
              <w:rPr>
                <w:sz w:val="28"/>
                <w:szCs w:val="28"/>
              </w:rPr>
              <w:t xml:space="preserve">городского </w:t>
            </w:r>
            <w:r w:rsidR="0054704E" w:rsidRPr="00210C62">
              <w:rPr>
                <w:sz w:val="28"/>
                <w:szCs w:val="28"/>
              </w:rPr>
              <w:t xml:space="preserve">округа Серпухов </w:t>
            </w:r>
          </w:p>
          <w:p w:rsidR="009569D8" w:rsidRDefault="0054704E" w:rsidP="00AE271C">
            <w:pPr>
              <w:rPr>
                <w:sz w:val="28"/>
                <w:szCs w:val="28"/>
              </w:rPr>
            </w:pPr>
            <w:r w:rsidRPr="00210C62">
              <w:rPr>
                <w:sz w:val="28"/>
                <w:szCs w:val="28"/>
              </w:rPr>
              <w:t>Московской области</w:t>
            </w:r>
          </w:p>
          <w:p w:rsidR="0054704E" w:rsidRPr="00210C62" w:rsidRDefault="003429EF" w:rsidP="00AE271C">
            <w:pPr>
              <w:rPr>
                <w:sz w:val="28"/>
                <w:szCs w:val="28"/>
              </w:rPr>
            </w:pPr>
            <w:r>
              <w:rPr>
                <w:sz w:val="28"/>
                <w:szCs w:val="28"/>
              </w:rPr>
              <w:t>от 12.08.2020 № 2715-П</w:t>
            </w:r>
          </w:p>
          <w:p w:rsidR="0054704E" w:rsidRPr="00210C62" w:rsidRDefault="0054704E" w:rsidP="00AE271C">
            <w:pPr>
              <w:rPr>
                <w:sz w:val="28"/>
                <w:szCs w:val="28"/>
              </w:rPr>
            </w:pPr>
          </w:p>
          <w:p w:rsidR="0054704E" w:rsidRPr="00210C62" w:rsidRDefault="0054704E" w:rsidP="00AE271C">
            <w:pPr>
              <w:rPr>
                <w:sz w:val="28"/>
                <w:szCs w:val="28"/>
              </w:rPr>
            </w:pPr>
          </w:p>
        </w:tc>
      </w:tr>
    </w:tbl>
    <w:p w:rsidR="0054704E" w:rsidRPr="00210C62" w:rsidRDefault="0054704E" w:rsidP="0054704E">
      <w:pPr>
        <w:widowControl w:val="0"/>
        <w:autoSpaceDE w:val="0"/>
        <w:autoSpaceDN w:val="0"/>
        <w:adjustRightInd w:val="0"/>
        <w:ind w:firstLine="851"/>
        <w:jc w:val="center"/>
        <w:rPr>
          <w:rFonts w:eastAsia="Calibri"/>
          <w:sz w:val="28"/>
          <w:szCs w:val="28"/>
          <w:lang w:eastAsia="en-US"/>
        </w:rPr>
      </w:pPr>
      <w:r w:rsidRPr="00210C62">
        <w:rPr>
          <w:sz w:val="28"/>
          <w:szCs w:val="28"/>
        </w:rPr>
        <w:t xml:space="preserve">«1. Паспорт муниципальной программы городского округа Серпухов </w:t>
      </w:r>
      <w:r w:rsidRPr="00210C62">
        <w:rPr>
          <w:rFonts w:eastAsia="Calibri"/>
          <w:sz w:val="28"/>
          <w:szCs w:val="28"/>
          <w:lang w:eastAsia="en-US"/>
        </w:rPr>
        <w:t xml:space="preserve">«Развитие институтов гражданского </w:t>
      </w:r>
    </w:p>
    <w:p w:rsidR="0054704E" w:rsidRPr="00210C62" w:rsidRDefault="0054704E" w:rsidP="0054704E">
      <w:pPr>
        <w:widowControl w:val="0"/>
        <w:autoSpaceDE w:val="0"/>
        <w:autoSpaceDN w:val="0"/>
        <w:adjustRightInd w:val="0"/>
        <w:ind w:firstLine="851"/>
        <w:jc w:val="center"/>
        <w:rPr>
          <w:rFonts w:eastAsia="Calibri"/>
          <w:sz w:val="28"/>
          <w:szCs w:val="28"/>
          <w:lang w:eastAsia="en-US"/>
        </w:rPr>
      </w:pPr>
      <w:r w:rsidRPr="00210C62">
        <w:rPr>
          <w:rFonts w:eastAsia="Calibri"/>
          <w:sz w:val="28"/>
          <w:szCs w:val="28"/>
          <w:lang w:eastAsia="en-US"/>
        </w:rPr>
        <w:t xml:space="preserve">общества, повышение эффективности местного самоуправления и реализации молодежной </w:t>
      </w:r>
    </w:p>
    <w:p w:rsidR="0054704E" w:rsidRPr="00210C62" w:rsidRDefault="0054704E" w:rsidP="0054704E">
      <w:pPr>
        <w:widowControl w:val="0"/>
        <w:autoSpaceDE w:val="0"/>
        <w:autoSpaceDN w:val="0"/>
        <w:adjustRightInd w:val="0"/>
        <w:ind w:firstLine="851"/>
        <w:jc w:val="center"/>
        <w:rPr>
          <w:rFonts w:eastAsia="Calibri"/>
          <w:sz w:val="28"/>
          <w:szCs w:val="28"/>
          <w:lang w:eastAsia="en-US"/>
        </w:rPr>
      </w:pPr>
      <w:r w:rsidRPr="00210C62">
        <w:rPr>
          <w:rFonts w:eastAsia="Calibri"/>
          <w:sz w:val="28"/>
          <w:szCs w:val="28"/>
          <w:lang w:eastAsia="en-US"/>
        </w:rPr>
        <w:t>политики» на 2020 – 2024 годы</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32"/>
        <w:gridCol w:w="1560"/>
        <w:gridCol w:w="1275"/>
        <w:gridCol w:w="1560"/>
        <w:gridCol w:w="1417"/>
        <w:gridCol w:w="1559"/>
        <w:gridCol w:w="1701"/>
      </w:tblGrid>
      <w:tr w:rsidR="00733493" w:rsidRPr="00210C62" w:rsidTr="009569D8">
        <w:tc>
          <w:tcPr>
            <w:tcW w:w="5732" w:type="dxa"/>
          </w:tcPr>
          <w:p w:rsidR="00733493" w:rsidRPr="00210C62" w:rsidRDefault="00733493" w:rsidP="00567ED6">
            <w:pPr>
              <w:widowControl w:val="0"/>
              <w:autoSpaceDE w:val="0"/>
              <w:autoSpaceDN w:val="0"/>
              <w:adjustRightInd w:val="0"/>
              <w:jc w:val="both"/>
              <w:rPr>
                <w:color w:val="000000" w:themeColor="text1"/>
                <w:sz w:val="24"/>
                <w:szCs w:val="24"/>
              </w:rPr>
            </w:pPr>
            <w:r w:rsidRPr="00210C62">
              <w:rPr>
                <w:color w:val="000000" w:themeColor="text1"/>
                <w:sz w:val="24"/>
                <w:szCs w:val="24"/>
              </w:rPr>
              <w:t>Координатор муниципальной программы</w:t>
            </w:r>
          </w:p>
        </w:tc>
        <w:tc>
          <w:tcPr>
            <w:tcW w:w="9072" w:type="dxa"/>
            <w:gridSpan w:val="6"/>
          </w:tcPr>
          <w:p w:rsidR="00733493" w:rsidRPr="00210C62" w:rsidRDefault="00920AA1" w:rsidP="00567ED6">
            <w:pPr>
              <w:widowControl w:val="0"/>
              <w:autoSpaceDE w:val="0"/>
              <w:autoSpaceDN w:val="0"/>
              <w:adjustRightInd w:val="0"/>
              <w:jc w:val="both"/>
              <w:rPr>
                <w:color w:val="000000" w:themeColor="text1"/>
                <w:sz w:val="24"/>
                <w:szCs w:val="24"/>
              </w:rPr>
            </w:pPr>
            <w:r w:rsidRPr="00210C62">
              <w:rPr>
                <w:color w:val="000000" w:themeColor="text1"/>
                <w:sz w:val="24"/>
                <w:szCs w:val="24"/>
              </w:rPr>
              <w:t>Заместитель</w:t>
            </w:r>
            <w:r w:rsidR="00F534FF" w:rsidRPr="00210C62">
              <w:rPr>
                <w:color w:val="000000" w:themeColor="text1"/>
                <w:sz w:val="24"/>
                <w:szCs w:val="24"/>
              </w:rPr>
              <w:t>главы администрации,  курирующи</w:t>
            </w:r>
            <w:r w:rsidRPr="00210C62">
              <w:rPr>
                <w:color w:val="000000" w:themeColor="text1"/>
                <w:sz w:val="24"/>
                <w:szCs w:val="24"/>
              </w:rPr>
              <w:t>й</w:t>
            </w:r>
            <w:r w:rsidR="00733493" w:rsidRPr="00210C62">
              <w:rPr>
                <w:color w:val="000000" w:themeColor="text1"/>
                <w:sz w:val="24"/>
                <w:szCs w:val="24"/>
              </w:rPr>
              <w:t xml:space="preserve"> данн</w:t>
            </w:r>
            <w:r w:rsidRPr="00210C62">
              <w:rPr>
                <w:color w:val="000000" w:themeColor="text1"/>
                <w:sz w:val="24"/>
                <w:szCs w:val="24"/>
              </w:rPr>
              <w:t>ое направление</w:t>
            </w:r>
          </w:p>
        </w:tc>
      </w:tr>
      <w:tr w:rsidR="00733493" w:rsidRPr="00210C62" w:rsidTr="009569D8">
        <w:tc>
          <w:tcPr>
            <w:tcW w:w="5732" w:type="dxa"/>
          </w:tcPr>
          <w:p w:rsidR="00733493" w:rsidRPr="00210C62" w:rsidRDefault="00733493" w:rsidP="00567ED6">
            <w:pPr>
              <w:widowControl w:val="0"/>
              <w:autoSpaceDE w:val="0"/>
              <w:autoSpaceDN w:val="0"/>
              <w:adjustRightInd w:val="0"/>
              <w:jc w:val="both"/>
              <w:rPr>
                <w:sz w:val="24"/>
                <w:szCs w:val="24"/>
              </w:rPr>
            </w:pPr>
            <w:r w:rsidRPr="00210C62">
              <w:rPr>
                <w:sz w:val="24"/>
                <w:szCs w:val="24"/>
              </w:rPr>
              <w:t>Заказчик муниципальной программы</w:t>
            </w:r>
          </w:p>
        </w:tc>
        <w:tc>
          <w:tcPr>
            <w:tcW w:w="9072" w:type="dxa"/>
            <w:gridSpan w:val="6"/>
          </w:tcPr>
          <w:p w:rsidR="00920AA1" w:rsidRPr="00210C62" w:rsidRDefault="002F50E3" w:rsidP="00567ED6">
            <w:pPr>
              <w:widowControl w:val="0"/>
              <w:autoSpaceDE w:val="0"/>
              <w:autoSpaceDN w:val="0"/>
              <w:adjustRightInd w:val="0"/>
              <w:jc w:val="both"/>
              <w:rPr>
                <w:sz w:val="24"/>
                <w:szCs w:val="24"/>
              </w:rPr>
            </w:pPr>
            <w:r w:rsidRPr="00210C62">
              <w:rPr>
                <w:sz w:val="24"/>
                <w:szCs w:val="24"/>
              </w:rPr>
              <w:t>Отдел информационной п</w:t>
            </w:r>
            <w:r w:rsidR="001E500C" w:rsidRPr="00210C62">
              <w:rPr>
                <w:sz w:val="24"/>
                <w:szCs w:val="24"/>
              </w:rPr>
              <w:t>олитики и взаимодействия со СМИ.</w:t>
            </w:r>
          </w:p>
          <w:p w:rsidR="0029631A" w:rsidRPr="00210C62" w:rsidRDefault="0029631A" w:rsidP="00567ED6">
            <w:pPr>
              <w:widowControl w:val="0"/>
              <w:autoSpaceDE w:val="0"/>
              <w:autoSpaceDN w:val="0"/>
              <w:adjustRightInd w:val="0"/>
              <w:jc w:val="both"/>
              <w:rPr>
                <w:sz w:val="24"/>
                <w:szCs w:val="24"/>
              </w:rPr>
            </w:pPr>
            <w:r w:rsidRPr="00210C62">
              <w:rPr>
                <w:sz w:val="24"/>
                <w:szCs w:val="24"/>
              </w:rPr>
              <w:t>Управление по работе с молодежью Администрации городского округа Серпухов.</w:t>
            </w:r>
          </w:p>
          <w:p w:rsidR="0029631A" w:rsidRPr="00210C62" w:rsidRDefault="0029631A" w:rsidP="00567ED6">
            <w:pPr>
              <w:widowControl w:val="0"/>
              <w:autoSpaceDE w:val="0"/>
              <w:autoSpaceDN w:val="0"/>
              <w:adjustRightInd w:val="0"/>
              <w:jc w:val="both"/>
              <w:rPr>
                <w:sz w:val="24"/>
                <w:szCs w:val="24"/>
              </w:rPr>
            </w:pPr>
            <w:r w:rsidRPr="00210C62">
              <w:rPr>
                <w:sz w:val="24"/>
                <w:szCs w:val="24"/>
              </w:rPr>
              <w:t xml:space="preserve">Управление по </w:t>
            </w:r>
            <w:r w:rsidR="00BF543B" w:rsidRPr="00210C62">
              <w:rPr>
                <w:sz w:val="24"/>
                <w:szCs w:val="24"/>
              </w:rPr>
              <w:t>обеспечению общественной</w:t>
            </w:r>
            <w:r w:rsidRPr="00210C62">
              <w:rPr>
                <w:sz w:val="24"/>
                <w:szCs w:val="24"/>
              </w:rPr>
              <w:t xml:space="preserve"> безопасности Администрации городского округа Серпухов.</w:t>
            </w:r>
          </w:p>
          <w:p w:rsidR="0029631A" w:rsidRPr="00210C62" w:rsidRDefault="0029631A" w:rsidP="00567ED6">
            <w:pPr>
              <w:widowControl w:val="0"/>
              <w:autoSpaceDE w:val="0"/>
              <w:autoSpaceDN w:val="0"/>
              <w:adjustRightInd w:val="0"/>
              <w:jc w:val="both"/>
              <w:rPr>
                <w:sz w:val="24"/>
                <w:szCs w:val="24"/>
              </w:rPr>
            </w:pPr>
            <w:r w:rsidRPr="00210C62">
              <w:rPr>
                <w:sz w:val="24"/>
                <w:szCs w:val="24"/>
              </w:rPr>
              <w:t>Муниципальное казенное учреждение «Комитет рекламы и туризма Администрации городского округа Серпухов».</w:t>
            </w:r>
          </w:p>
        </w:tc>
      </w:tr>
      <w:tr w:rsidR="00733493" w:rsidRPr="00210C62" w:rsidTr="009569D8">
        <w:tc>
          <w:tcPr>
            <w:tcW w:w="5732" w:type="dxa"/>
          </w:tcPr>
          <w:p w:rsidR="00733493" w:rsidRPr="00210C62" w:rsidRDefault="00733493" w:rsidP="00567ED6">
            <w:pPr>
              <w:widowControl w:val="0"/>
              <w:autoSpaceDE w:val="0"/>
              <w:autoSpaceDN w:val="0"/>
              <w:adjustRightInd w:val="0"/>
              <w:jc w:val="both"/>
              <w:rPr>
                <w:color w:val="000000" w:themeColor="text1"/>
                <w:sz w:val="24"/>
                <w:szCs w:val="24"/>
              </w:rPr>
            </w:pPr>
            <w:r w:rsidRPr="00210C62">
              <w:rPr>
                <w:color w:val="000000" w:themeColor="text1"/>
                <w:sz w:val="24"/>
                <w:szCs w:val="24"/>
              </w:rPr>
              <w:t xml:space="preserve">Цели </w:t>
            </w:r>
            <w:r w:rsidR="007D7ED4" w:rsidRPr="00210C62">
              <w:rPr>
                <w:color w:val="000000" w:themeColor="text1"/>
                <w:sz w:val="24"/>
                <w:szCs w:val="24"/>
              </w:rPr>
              <w:t>муниципальной программы</w:t>
            </w:r>
          </w:p>
          <w:p w:rsidR="003B250D" w:rsidRPr="00210C62" w:rsidRDefault="003B250D" w:rsidP="00567ED6">
            <w:pPr>
              <w:widowControl w:val="0"/>
              <w:autoSpaceDE w:val="0"/>
              <w:autoSpaceDN w:val="0"/>
              <w:adjustRightInd w:val="0"/>
              <w:jc w:val="both"/>
              <w:rPr>
                <w:color w:val="000000" w:themeColor="text1"/>
                <w:sz w:val="24"/>
                <w:szCs w:val="24"/>
              </w:rPr>
            </w:pPr>
          </w:p>
        </w:tc>
        <w:tc>
          <w:tcPr>
            <w:tcW w:w="9072" w:type="dxa"/>
            <w:gridSpan w:val="6"/>
          </w:tcPr>
          <w:p w:rsidR="002F3D95" w:rsidRPr="00210C62" w:rsidRDefault="002F50E3" w:rsidP="00567ED6">
            <w:pPr>
              <w:widowControl w:val="0"/>
              <w:autoSpaceDE w:val="0"/>
              <w:autoSpaceDN w:val="0"/>
              <w:adjustRightInd w:val="0"/>
              <w:jc w:val="both"/>
              <w:rPr>
                <w:color w:val="000000" w:themeColor="text1"/>
                <w:sz w:val="24"/>
                <w:szCs w:val="24"/>
              </w:rPr>
            </w:pPr>
            <w:r w:rsidRPr="00210C62">
              <w:rPr>
                <w:color w:val="000000" w:themeColor="text1"/>
                <w:sz w:val="24"/>
                <w:szCs w:val="24"/>
              </w:rPr>
              <w:t>Обеспечение открытости и прозрачности деятельности органов местного самоуправления</w:t>
            </w:r>
            <w:r w:rsidR="00454ACF" w:rsidRPr="00210C62">
              <w:rPr>
                <w:color w:val="000000" w:themeColor="text1"/>
                <w:sz w:val="24"/>
                <w:szCs w:val="24"/>
              </w:rPr>
              <w:t xml:space="preserve">, </w:t>
            </w:r>
            <w:r w:rsidRPr="00210C62">
              <w:rPr>
                <w:color w:val="000000" w:themeColor="text1"/>
                <w:sz w:val="24"/>
                <w:szCs w:val="24"/>
              </w:rPr>
              <w:t>создание условий для осуществления гражданского контроля за деятельностью органов местного самоуправления муниципального образования «Городской округ Серпухов Московской области»</w:t>
            </w:r>
            <w:r w:rsidR="00EA0487" w:rsidRPr="00210C62">
              <w:rPr>
                <w:color w:val="000000" w:themeColor="text1"/>
                <w:sz w:val="24"/>
                <w:szCs w:val="24"/>
              </w:rPr>
              <w:t xml:space="preserve">, </w:t>
            </w:r>
            <w:r w:rsidR="002F3D95" w:rsidRPr="00210C62">
              <w:rPr>
                <w:sz w:val="24"/>
                <w:szCs w:val="24"/>
              </w:rPr>
              <w:t>воспитани</w:t>
            </w:r>
            <w:r w:rsidR="00EA0487" w:rsidRPr="00210C62">
              <w:rPr>
                <w:sz w:val="24"/>
                <w:szCs w:val="24"/>
              </w:rPr>
              <w:t>е</w:t>
            </w:r>
            <w:r w:rsidR="002F3D95" w:rsidRPr="00210C62">
              <w:rPr>
                <w:sz w:val="24"/>
                <w:szCs w:val="24"/>
              </w:rPr>
              <w:t xml:space="preserve"> гармоничн</w:t>
            </w:r>
            <w:r w:rsidR="00454ACF" w:rsidRPr="00210C62">
              <w:rPr>
                <w:sz w:val="24"/>
                <w:szCs w:val="24"/>
              </w:rPr>
              <w:t>ой</w:t>
            </w:r>
            <w:r w:rsidR="002F3D95" w:rsidRPr="00210C62">
              <w:rPr>
                <w:sz w:val="24"/>
                <w:szCs w:val="24"/>
              </w:rPr>
              <w:t>, всесторонне развит</w:t>
            </w:r>
            <w:r w:rsidR="00454ACF" w:rsidRPr="00210C62">
              <w:rPr>
                <w:sz w:val="24"/>
                <w:szCs w:val="24"/>
              </w:rPr>
              <w:t>ой</w:t>
            </w:r>
            <w:r w:rsidR="002F3D95" w:rsidRPr="00210C62">
              <w:rPr>
                <w:sz w:val="24"/>
                <w:szCs w:val="24"/>
              </w:rPr>
              <w:t>, патриотичн</w:t>
            </w:r>
            <w:r w:rsidR="00454ACF" w:rsidRPr="00210C62">
              <w:rPr>
                <w:sz w:val="24"/>
                <w:szCs w:val="24"/>
              </w:rPr>
              <w:t>ой</w:t>
            </w:r>
            <w:r w:rsidR="002F3D95" w:rsidRPr="00210C62">
              <w:rPr>
                <w:sz w:val="24"/>
                <w:szCs w:val="24"/>
              </w:rPr>
              <w:t xml:space="preserve"> и социально ответственн</w:t>
            </w:r>
            <w:r w:rsidR="00454ACF" w:rsidRPr="00210C62">
              <w:rPr>
                <w:sz w:val="24"/>
                <w:szCs w:val="24"/>
              </w:rPr>
              <w:t>оймолодежи</w:t>
            </w:r>
            <w:r w:rsidR="002F3D95" w:rsidRPr="00210C62">
              <w:rPr>
                <w:sz w:val="24"/>
                <w:szCs w:val="24"/>
              </w:rPr>
              <w:t>, способн</w:t>
            </w:r>
            <w:r w:rsidR="00454ACF" w:rsidRPr="00210C62">
              <w:rPr>
                <w:sz w:val="24"/>
                <w:szCs w:val="24"/>
              </w:rPr>
              <w:t>ой</w:t>
            </w:r>
            <w:r w:rsidR="002F3D95" w:rsidRPr="00210C62">
              <w:rPr>
                <w:sz w:val="24"/>
                <w:szCs w:val="24"/>
              </w:rPr>
              <w:t xml:space="preserve"> к успешной социализации и эффективной самореализации, развити</w:t>
            </w:r>
            <w:r w:rsidR="00454ACF" w:rsidRPr="00210C62">
              <w:rPr>
                <w:sz w:val="24"/>
                <w:szCs w:val="24"/>
              </w:rPr>
              <w:t>е</w:t>
            </w:r>
            <w:r w:rsidR="002F3D95" w:rsidRPr="00210C62">
              <w:rPr>
                <w:sz w:val="24"/>
                <w:szCs w:val="24"/>
              </w:rPr>
              <w:t xml:space="preserve"> туризма </w:t>
            </w:r>
            <w:r w:rsidR="00EA0487" w:rsidRPr="00210C62">
              <w:rPr>
                <w:sz w:val="24"/>
                <w:szCs w:val="24"/>
              </w:rPr>
              <w:t xml:space="preserve">на территории </w:t>
            </w:r>
            <w:r w:rsidR="0038165F" w:rsidRPr="00210C62">
              <w:rPr>
                <w:sz w:val="24"/>
                <w:szCs w:val="24"/>
              </w:rPr>
              <w:t xml:space="preserve"> городского округа </w:t>
            </w:r>
            <w:r w:rsidR="00EA0487" w:rsidRPr="00210C62">
              <w:rPr>
                <w:sz w:val="24"/>
                <w:szCs w:val="24"/>
              </w:rPr>
              <w:t>Серпухов</w:t>
            </w:r>
            <w:r w:rsidR="00454ACF" w:rsidRPr="00210C62">
              <w:rPr>
                <w:sz w:val="24"/>
                <w:szCs w:val="24"/>
              </w:rPr>
              <w:t>.</w:t>
            </w:r>
          </w:p>
        </w:tc>
      </w:tr>
      <w:tr w:rsidR="00733493" w:rsidRPr="00210C62" w:rsidTr="009569D8">
        <w:tc>
          <w:tcPr>
            <w:tcW w:w="5732" w:type="dxa"/>
          </w:tcPr>
          <w:p w:rsidR="00733493" w:rsidRPr="00210C62" w:rsidRDefault="00733493" w:rsidP="00567ED6">
            <w:pPr>
              <w:widowControl w:val="0"/>
              <w:autoSpaceDE w:val="0"/>
              <w:autoSpaceDN w:val="0"/>
              <w:adjustRightInd w:val="0"/>
              <w:jc w:val="both"/>
              <w:rPr>
                <w:color w:val="000000" w:themeColor="text1"/>
                <w:sz w:val="24"/>
                <w:szCs w:val="24"/>
              </w:rPr>
            </w:pPr>
            <w:r w:rsidRPr="00210C62">
              <w:rPr>
                <w:sz w:val="24"/>
              </w:rPr>
              <w:t>Перечень подпрограмм</w:t>
            </w:r>
          </w:p>
        </w:tc>
        <w:tc>
          <w:tcPr>
            <w:tcW w:w="9072" w:type="dxa"/>
            <w:gridSpan w:val="6"/>
          </w:tcPr>
          <w:p w:rsidR="00BD5528" w:rsidRPr="00210C62" w:rsidRDefault="002F563C" w:rsidP="00567ED6">
            <w:pPr>
              <w:widowControl w:val="0"/>
              <w:autoSpaceDE w:val="0"/>
              <w:autoSpaceDN w:val="0"/>
              <w:adjustRightInd w:val="0"/>
              <w:outlineLvl w:val="1"/>
              <w:rPr>
                <w:rFonts w:eastAsia="Calibri"/>
                <w:sz w:val="24"/>
                <w:szCs w:val="24"/>
                <w:lang w:eastAsia="en-US"/>
              </w:rPr>
            </w:pPr>
            <w:r w:rsidRPr="00210C62">
              <w:rPr>
                <w:rStyle w:val="A50"/>
                <w:rFonts w:cs="Times New Roman"/>
                <w:sz w:val="24"/>
                <w:szCs w:val="24"/>
              </w:rPr>
              <w:t xml:space="preserve">Подпрограмма </w:t>
            </w:r>
            <w:r w:rsidRPr="00210C62">
              <w:rPr>
                <w:rStyle w:val="A50"/>
                <w:rFonts w:cs="Times New Roman"/>
                <w:sz w:val="24"/>
                <w:szCs w:val="24"/>
                <w:lang w:val="en-US"/>
              </w:rPr>
              <w:t>I</w:t>
            </w:r>
            <w:r w:rsidR="00BD5528" w:rsidRPr="00210C62">
              <w:rPr>
                <w:rFonts w:eastAsia="Calibri"/>
                <w:sz w:val="24"/>
                <w:szCs w:val="24"/>
                <w:lang w:eastAsia="en-US"/>
              </w:rPr>
              <w:t>«Развитие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r w:rsidR="002F3D95" w:rsidRPr="00210C62">
              <w:rPr>
                <w:rFonts w:eastAsia="Calibri"/>
                <w:sz w:val="24"/>
                <w:szCs w:val="24"/>
                <w:lang w:eastAsia="en-US"/>
              </w:rPr>
              <w:t>.</w:t>
            </w:r>
          </w:p>
          <w:p w:rsidR="00AA70E5" w:rsidRPr="00210C62" w:rsidRDefault="00AA70E5" w:rsidP="00AA70E5">
            <w:pPr>
              <w:rPr>
                <w:rStyle w:val="A50"/>
                <w:rFonts w:cs="Times New Roman"/>
                <w:sz w:val="24"/>
                <w:szCs w:val="24"/>
              </w:rPr>
            </w:pPr>
            <w:r w:rsidRPr="00210C62">
              <w:rPr>
                <w:rStyle w:val="A50"/>
                <w:rFonts w:cs="Times New Roman"/>
                <w:sz w:val="24"/>
                <w:szCs w:val="24"/>
              </w:rPr>
              <w:t>Подпрограмма II «Мир и согласие. Новые возможности».</w:t>
            </w:r>
          </w:p>
          <w:p w:rsidR="00463144" w:rsidRPr="00210C62" w:rsidRDefault="00463144" w:rsidP="00AA70E5">
            <w:pPr>
              <w:rPr>
                <w:rStyle w:val="A50"/>
                <w:rFonts w:cs="Times New Roman"/>
                <w:sz w:val="24"/>
                <w:szCs w:val="24"/>
              </w:rPr>
            </w:pPr>
            <w:r w:rsidRPr="00210C62">
              <w:rPr>
                <w:rStyle w:val="A50"/>
                <w:rFonts w:cs="Times New Roman"/>
                <w:sz w:val="24"/>
                <w:szCs w:val="24"/>
              </w:rPr>
              <w:t xml:space="preserve">Подпрограмма </w:t>
            </w:r>
            <w:r w:rsidRPr="00210C62">
              <w:rPr>
                <w:rStyle w:val="A50"/>
                <w:rFonts w:cs="Times New Roman"/>
                <w:sz w:val="24"/>
                <w:szCs w:val="24"/>
                <w:lang w:val="en-US"/>
              </w:rPr>
              <w:t>III</w:t>
            </w:r>
            <w:r w:rsidRPr="00210C62">
              <w:rPr>
                <w:rStyle w:val="A50"/>
                <w:rFonts w:cs="Times New Roman"/>
                <w:sz w:val="24"/>
                <w:szCs w:val="24"/>
              </w:rPr>
              <w:t xml:space="preserve"> «Эффективное местное самоуправление Московской области»</w:t>
            </w:r>
          </w:p>
          <w:p w:rsidR="00BD5528" w:rsidRPr="00210C62" w:rsidRDefault="002F563C" w:rsidP="00567ED6">
            <w:pPr>
              <w:rPr>
                <w:rStyle w:val="A50"/>
                <w:rFonts w:cs="Times New Roman"/>
                <w:sz w:val="24"/>
                <w:szCs w:val="24"/>
              </w:rPr>
            </w:pPr>
            <w:r w:rsidRPr="00210C62">
              <w:rPr>
                <w:rStyle w:val="A50"/>
                <w:rFonts w:cs="Times New Roman"/>
                <w:sz w:val="24"/>
                <w:szCs w:val="24"/>
              </w:rPr>
              <w:t xml:space="preserve">Подпрограмма </w:t>
            </w:r>
            <w:r w:rsidR="00A614CC" w:rsidRPr="00210C62">
              <w:rPr>
                <w:rStyle w:val="A50"/>
                <w:rFonts w:cs="Times New Roman"/>
                <w:color w:val="auto"/>
                <w:sz w:val="24"/>
                <w:szCs w:val="24"/>
                <w:lang w:val="en-US"/>
              </w:rPr>
              <w:t>IV</w:t>
            </w:r>
            <w:r w:rsidR="00360A61" w:rsidRPr="00210C62">
              <w:rPr>
                <w:rStyle w:val="A50"/>
                <w:rFonts w:cs="Times New Roman"/>
                <w:sz w:val="24"/>
                <w:szCs w:val="24"/>
              </w:rPr>
              <w:t xml:space="preserve"> «</w:t>
            </w:r>
            <w:r w:rsidR="00BD5528" w:rsidRPr="00210C62">
              <w:rPr>
                <w:rStyle w:val="A50"/>
                <w:rFonts w:cs="Times New Roman"/>
                <w:sz w:val="24"/>
                <w:szCs w:val="24"/>
              </w:rPr>
              <w:t xml:space="preserve">Молодежь </w:t>
            </w:r>
            <w:r w:rsidR="00A614CC" w:rsidRPr="00210C62">
              <w:rPr>
                <w:rStyle w:val="A50"/>
                <w:rFonts w:cs="Times New Roman"/>
                <w:sz w:val="24"/>
                <w:szCs w:val="24"/>
              </w:rPr>
              <w:t>Подмосковья</w:t>
            </w:r>
            <w:r w:rsidR="002F3D95" w:rsidRPr="00210C62">
              <w:rPr>
                <w:rStyle w:val="A50"/>
                <w:rFonts w:cs="Times New Roman"/>
                <w:sz w:val="24"/>
                <w:szCs w:val="24"/>
              </w:rPr>
              <w:t>».</w:t>
            </w:r>
          </w:p>
          <w:p w:rsidR="00DA1F1D" w:rsidRPr="00210C62" w:rsidRDefault="00DA1F1D" w:rsidP="00567ED6">
            <w:pPr>
              <w:rPr>
                <w:rStyle w:val="A50"/>
                <w:rFonts w:cs="Times New Roman"/>
                <w:color w:val="auto"/>
                <w:sz w:val="24"/>
                <w:szCs w:val="24"/>
              </w:rPr>
            </w:pPr>
            <w:r w:rsidRPr="00210C62">
              <w:rPr>
                <w:rStyle w:val="A50"/>
                <w:rFonts w:cs="Times New Roman"/>
                <w:color w:val="auto"/>
                <w:sz w:val="24"/>
                <w:szCs w:val="24"/>
              </w:rPr>
              <w:lastRenderedPageBreak/>
              <w:t xml:space="preserve">Подпрограмма </w:t>
            </w:r>
            <w:r w:rsidRPr="00210C62">
              <w:rPr>
                <w:rStyle w:val="A50"/>
                <w:rFonts w:cs="Times New Roman"/>
                <w:color w:val="auto"/>
                <w:sz w:val="24"/>
                <w:szCs w:val="24"/>
                <w:lang w:val="en-US"/>
              </w:rPr>
              <w:t>V</w:t>
            </w:r>
            <w:r w:rsidRPr="00210C62">
              <w:rPr>
                <w:rStyle w:val="A50"/>
                <w:rFonts w:cs="Times New Roman"/>
                <w:color w:val="auto"/>
                <w:sz w:val="24"/>
                <w:szCs w:val="24"/>
              </w:rPr>
              <w:t xml:space="preserve"> «Обеспечивающая подпрограмма».</w:t>
            </w:r>
          </w:p>
          <w:p w:rsidR="00F87027" w:rsidRPr="00210C62" w:rsidRDefault="002F563C" w:rsidP="00567ED6">
            <w:pPr>
              <w:rPr>
                <w:color w:val="000000"/>
                <w:sz w:val="24"/>
                <w:szCs w:val="24"/>
              </w:rPr>
            </w:pPr>
            <w:r w:rsidRPr="00210C62">
              <w:rPr>
                <w:rStyle w:val="A50"/>
                <w:rFonts w:cs="Times New Roman"/>
                <w:sz w:val="24"/>
                <w:szCs w:val="24"/>
              </w:rPr>
              <w:t xml:space="preserve">Подпрограмма </w:t>
            </w:r>
            <w:r w:rsidR="00A614CC" w:rsidRPr="00210C62">
              <w:rPr>
                <w:rStyle w:val="A50"/>
                <w:rFonts w:cs="Times New Roman"/>
                <w:color w:val="auto"/>
                <w:sz w:val="24"/>
                <w:szCs w:val="24"/>
                <w:lang w:val="en-US"/>
              </w:rPr>
              <w:t>V</w:t>
            </w:r>
            <w:r w:rsidRPr="00210C62">
              <w:rPr>
                <w:rStyle w:val="A50"/>
                <w:rFonts w:cs="Times New Roman"/>
                <w:sz w:val="24"/>
                <w:szCs w:val="24"/>
                <w:lang w:val="en-US"/>
              </w:rPr>
              <w:t>I</w:t>
            </w:r>
            <w:r w:rsidR="00F87027" w:rsidRPr="00210C62">
              <w:rPr>
                <w:rStyle w:val="A50"/>
                <w:rFonts w:cs="Times New Roman"/>
                <w:sz w:val="24"/>
                <w:szCs w:val="24"/>
              </w:rPr>
              <w:t>«Развитие туризма</w:t>
            </w:r>
            <w:r w:rsidR="00B367FE" w:rsidRPr="00210C62">
              <w:rPr>
                <w:rStyle w:val="A50"/>
                <w:rFonts w:cs="Times New Roman"/>
                <w:sz w:val="24"/>
                <w:szCs w:val="24"/>
              </w:rPr>
              <w:t xml:space="preserve"> в Московской области</w:t>
            </w:r>
            <w:r w:rsidR="00F87027" w:rsidRPr="00210C62">
              <w:rPr>
                <w:rStyle w:val="A50"/>
                <w:rFonts w:cs="Times New Roman"/>
                <w:sz w:val="24"/>
                <w:szCs w:val="24"/>
              </w:rPr>
              <w:t>».</w:t>
            </w:r>
          </w:p>
        </w:tc>
      </w:tr>
      <w:tr w:rsidR="006C6728" w:rsidRPr="00210C62" w:rsidTr="009569D8">
        <w:trPr>
          <w:trHeight w:val="20"/>
        </w:trPr>
        <w:tc>
          <w:tcPr>
            <w:tcW w:w="5732" w:type="dxa"/>
            <w:vMerge w:val="restart"/>
          </w:tcPr>
          <w:p w:rsidR="006C6728" w:rsidRPr="00210C62" w:rsidRDefault="006C6728" w:rsidP="00567ED6">
            <w:pPr>
              <w:widowControl w:val="0"/>
              <w:autoSpaceDE w:val="0"/>
              <w:autoSpaceDN w:val="0"/>
              <w:adjustRightInd w:val="0"/>
              <w:jc w:val="both"/>
              <w:rPr>
                <w:color w:val="000000" w:themeColor="text1"/>
                <w:sz w:val="24"/>
                <w:szCs w:val="24"/>
              </w:rPr>
            </w:pPr>
            <w:r w:rsidRPr="00210C62">
              <w:rPr>
                <w:color w:val="000000" w:themeColor="text1"/>
                <w:sz w:val="24"/>
                <w:szCs w:val="24"/>
              </w:rPr>
              <w:lastRenderedPageBreak/>
              <w:t>Источники финансирования  муниципальной программы, в том числе по годам:</w:t>
            </w:r>
          </w:p>
        </w:tc>
        <w:tc>
          <w:tcPr>
            <w:tcW w:w="9072" w:type="dxa"/>
            <w:gridSpan w:val="6"/>
          </w:tcPr>
          <w:p w:rsidR="006C6728" w:rsidRPr="00210C62" w:rsidRDefault="006C6728" w:rsidP="00567ED6">
            <w:pPr>
              <w:widowControl w:val="0"/>
              <w:autoSpaceDE w:val="0"/>
              <w:autoSpaceDN w:val="0"/>
              <w:adjustRightInd w:val="0"/>
              <w:jc w:val="both"/>
              <w:rPr>
                <w:color w:val="000000" w:themeColor="text1"/>
                <w:sz w:val="24"/>
                <w:szCs w:val="24"/>
              </w:rPr>
            </w:pPr>
            <w:r w:rsidRPr="00210C62">
              <w:rPr>
                <w:color w:val="000000" w:themeColor="text1"/>
                <w:sz w:val="24"/>
                <w:szCs w:val="24"/>
              </w:rPr>
              <w:t>Расходы (тыс. рублей)</w:t>
            </w:r>
          </w:p>
        </w:tc>
      </w:tr>
      <w:tr w:rsidR="006C6728" w:rsidRPr="00210C62" w:rsidTr="009569D8">
        <w:trPr>
          <w:trHeight w:val="20"/>
        </w:trPr>
        <w:tc>
          <w:tcPr>
            <w:tcW w:w="5732" w:type="dxa"/>
            <w:vMerge/>
          </w:tcPr>
          <w:p w:rsidR="006C6728" w:rsidRPr="00210C62" w:rsidRDefault="006C6728" w:rsidP="00567ED6">
            <w:pPr>
              <w:widowControl w:val="0"/>
              <w:autoSpaceDE w:val="0"/>
              <w:autoSpaceDN w:val="0"/>
              <w:adjustRightInd w:val="0"/>
              <w:jc w:val="both"/>
              <w:rPr>
                <w:color w:val="000000" w:themeColor="text1"/>
                <w:sz w:val="24"/>
                <w:szCs w:val="24"/>
              </w:rPr>
            </w:pPr>
          </w:p>
        </w:tc>
        <w:tc>
          <w:tcPr>
            <w:tcW w:w="1560" w:type="dxa"/>
          </w:tcPr>
          <w:p w:rsidR="006C6728" w:rsidRPr="00210C62" w:rsidRDefault="006C6728" w:rsidP="00567ED6">
            <w:pPr>
              <w:widowControl w:val="0"/>
              <w:autoSpaceDE w:val="0"/>
              <w:autoSpaceDN w:val="0"/>
              <w:adjustRightInd w:val="0"/>
              <w:jc w:val="center"/>
              <w:rPr>
                <w:color w:val="000000" w:themeColor="text1"/>
                <w:sz w:val="24"/>
                <w:szCs w:val="24"/>
              </w:rPr>
            </w:pPr>
            <w:r w:rsidRPr="00210C62">
              <w:rPr>
                <w:color w:val="000000" w:themeColor="text1"/>
                <w:sz w:val="24"/>
                <w:szCs w:val="24"/>
              </w:rPr>
              <w:t>Всего</w:t>
            </w:r>
          </w:p>
        </w:tc>
        <w:tc>
          <w:tcPr>
            <w:tcW w:w="1275" w:type="dxa"/>
          </w:tcPr>
          <w:p w:rsidR="006C6728" w:rsidRPr="00210C62" w:rsidRDefault="006C6728" w:rsidP="00567ED6">
            <w:pPr>
              <w:widowControl w:val="0"/>
              <w:autoSpaceDE w:val="0"/>
              <w:autoSpaceDN w:val="0"/>
              <w:adjustRightInd w:val="0"/>
              <w:jc w:val="center"/>
              <w:rPr>
                <w:color w:val="000000" w:themeColor="text1"/>
                <w:sz w:val="24"/>
                <w:szCs w:val="24"/>
              </w:rPr>
            </w:pPr>
            <w:r w:rsidRPr="00210C62">
              <w:rPr>
                <w:color w:val="000000" w:themeColor="text1"/>
                <w:sz w:val="24"/>
                <w:szCs w:val="24"/>
              </w:rPr>
              <w:t>2020</w:t>
            </w:r>
          </w:p>
        </w:tc>
        <w:tc>
          <w:tcPr>
            <w:tcW w:w="1560" w:type="dxa"/>
          </w:tcPr>
          <w:p w:rsidR="006C6728" w:rsidRPr="00210C62" w:rsidRDefault="006C6728" w:rsidP="00567ED6">
            <w:pPr>
              <w:widowControl w:val="0"/>
              <w:autoSpaceDE w:val="0"/>
              <w:autoSpaceDN w:val="0"/>
              <w:adjustRightInd w:val="0"/>
              <w:jc w:val="center"/>
              <w:rPr>
                <w:color w:val="000000" w:themeColor="text1"/>
                <w:sz w:val="24"/>
                <w:szCs w:val="24"/>
              </w:rPr>
            </w:pPr>
            <w:r w:rsidRPr="00210C62">
              <w:rPr>
                <w:color w:val="000000" w:themeColor="text1"/>
                <w:sz w:val="24"/>
                <w:szCs w:val="24"/>
              </w:rPr>
              <w:t>2021</w:t>
            </w:r>
          </w:p>
        </w:tc>
        <w:tc>
          <w:tcPr>
            <w:tcW w:w="1417" w:type="dxa"/>
          </w:tcPr>
          <w:p w:rsidR="006C6728" w:rsidRPr="00210C62" w:rsidRDefault="006C6728" w:rsidP="00567ED6">
            <w:pPr>
              <w:widowControl w:val="0"/>
              <w:autoSpaceDE w:val="0"/>
              <w:autoSpaceDN w:val="0"/>
              <w:adjustRightInd w:val="0"/>
              <w:jc w:val="center"/>
              <w:rPr>
                <w:color w:val="000000" w:themeColor="text1"/>
                <w:sz w:val="24"/>
                <w:szCs w:val="24"/>
              </w:rPr>
            </w:pPr>
            <w:r w:rsidRPr="00210C62">
              <w:rPr>
                <w:color w:val="000000" w:themeColor="text1"/>
                <w:sz w:val="24"/>
                <w:szCs w:val="24"/>
              </w:rPr>
              <w:t>2022</w:t>
            </w:r>
          </w:p>
        </w:tc>
        <w:tc>
          <w:tcPr>
            <w:tcW w:w="1559" w:type="dxa"/>
          </w:tcPr>
          <w:p w:rsidR="006C6728" w:rsidRPr="00210C62" w:rsidRDefault="006C6728" w:rsidP="00567ED6">
            <w:pPr>
              <w:widowControl w:val="0"/>
              <w:autoSpaceDE w:val="0"/>
              <w:autoSpaceDN w:val="0"/>
              <w:adjustRightInd w:val="0"/>
              <w:jc w:val="center"/>
              <w:rPr>
                <w:color w:val="000000" w:themeColor="text1"/>
                <w:sz w:val="24"/>
                <w:szCs w:val="24"/>
              </w:rPr>
            </w:pPr>
            <w:r w:rsidRPr="00210C62">
              <w:rPr>
                <w:color w:val="000000" w:themeColor="text1"/>
                <w:sz w:val="24"/>
                <w:szCs w:val="24"/>
              </w:rPr>
              <w:t>2023</w:t>
            </w:r>
          </w:p>
        </w:tc>
        <w:tc>
          <w:tcPr>
            <w:tcW w:w="1701" w:type="dxa"/>
          </w:tcPr>
          <w:p w:rsidR="006C6728" w:rsidRPr="00210C62" w:rsidRDefault="006C6728" w:rsidP="00567ED6">
            <w:pPr>
              <w:widowControl w:val="0"/>
              <w:autoSpaceDE w:val="0"/>
              <w:autoSpaceDN w:val="0"/>
              <w:adjustRightInd w:val="0"/>
              <w:jc w:val="center"/>
              <w:rPr>
                <w:color w:val="000000" w:themeColor="text1"/>
                <w:sz w:val="24"/>
                <w:szCs w:val="24"/>
              </w:rPr>
            </w:pPr>
            <w:r w:rsidRPr="00210C62">
              <w:rPr>
                <w:color w:val="000000" w:themeColor="text1"/>
                <w:sz w:val="24"/>
                <w:szCs w:val="24"/>
              </w:rPr>
              <w:t>2024</w:t>
            </w:r>
          </w:p>
        </w:tc>
      </w:tr>
      <w:tr w:rsidR="00AA70E5" w:rsidRPr="00210C62" w:rsidTr="009569D8">
        <w:tc>
          <w:tcPr>
            <w:tcW w:w="5732" w:type="dxa"/>
          </w:tcPr>
          <w:p w:rsidR="00AA70E5" w:rsidRPr="00210C62" w:rsidRDefault="00AA70E5" w:rsidP="00AA70E5">
            <w:pPr>
              <w:widowControl w:val="0"/>
              <w:autoSpaceDE w:val="0"/>
              <w:autoSpaceDN w:val="0"/>
              <w:adjustRightInd w:val="0"/>
              <w:jc w:val="both"/>
              <w:rPr>
                <w:color w:val="000000" w:themeColor="text1"/>
                <w:sz w:val="24"/>
                <w:szCs w:val="24"/>
              </w:rPr>
            </w:pPr>
            <w:r w:rsidRPr="00210C62">
              <w:rPr>
                <w:color w:val="000000" w:themeColor="text1"/>
                <w:sz w:val="24"/>
                <w:szCs w:val="24"/>
              </w:rPr>
              <w:t>Средства федерального бюджета</w:t>
            </w:r>
          </w:p>
        </w:tc>
        <w:tc>
          <w:tcPr>
            <w:tcW w:w="1560" w:type="dxa"/>
          </w:tcPr>
          <w:p w:rsidR="00AA70E5" w:rsidRPr="00210C62" w:rsidRDefault="00AA70E5" w:rsidP="00AA70E5">
            <w:pPr>
              <w:jc w:val="center"/>
            </w:pPr>
            <w:r w:rsidRPr="00210C62">
              <w:t>2 990,00</w:t>
            </w:r>
          </w:p>
        </w:tc>
        <w:tc>
          <w:tcPr>
            <w:tcW w:w="1275" w:type="dxa"/>
          </w:tcPr>
          <w:p w:rsidR="00AA70E5" w:rsidRPr="00210C62" w:rsidRDefault="00AA70E5" w:rsidP="00AA70E5">
            <w:pPr>
              <w:jc w:val="center"/>
            </w:pPr>
            <w:r w:rsidRPr="00210C62">
              <w:t>1 725,00</w:t>
            </w:r>
          </w:p>
        </w:tc>
        <w:tc>
          <w:tcPr>
            <w:tcW w:w="1560" w:type="dxa"/>
          </w:tcPr>
          <w:p w:rsidR="00AA70E5" w:rsidRPr="00210C62" w:rsidRDefault="00AA70E5" w:rsidP="00AA70E5">
            <w:pPr>
              <w:jc w:val="center"/>
            </w:pPr>
            <w:r w:rsidRPr="00210C62">
              <w:t>5,00</w:t>
            </w:r>
          </w:p>
        </w:tc>
        <w:tc>
          <w:tcPr>
            <w:tcW w:w="1417" w:type="dxa"/>
          </w:tcPr>
          <w:p w:rsidR="00AA70E5" w:rsidRPr="00210C62" w:rsidRDefault="00AA70E5" w:rsidP="00AA70E5">
            <w:pPr>
              <w:jc w:val="center"/>
            </w:pPr>
            <w:r w:rsidRPr="00210C62">
              <w:t>1 260,00</w:t>
            </w:r>
          </w:p>
        </w:tc>
        <w:tc>
          <w:tcPr>
            <w:tcW w:w="1559" w:type="dxa"/>
          </w:tcPr>
          <w:p w:rsidR="00AA70E5" w:rsidRPr="00210C62" w:rsidRDefault="00AA70E5" w:rsidP="00AA70E5">
            <w:pPr>
              <w:jc w:val="center"/>
            </w:pPr>
            <w:r w:rsidRPr="00210C62">
              <w:t>0,00</w:t>
            </w:r>
          </w:p>
        </w:tc>
        <w:tc>
          <w:tcPr>
            <w:tcW w:w="1701" w:type="dxa"/>
          </w:tcPr>
          <w:p w:rsidR="00AA70E5" w:rsidRPr="00210C62" w:rsidRDefault="00AA70E5" w:rsidP="00AA70E5">
            <w:pPr>
              <w:jc w:val="center"/>
            </w:pPr>
            <w:r w:rsidRPr="00210C62">
              <w:t>0,00</w:t>
            </w:r>
          </w:p>
        </w:tc>
      </w:tr>
      <w:tr w:rsidR="00AA70E5" w:rsidRPr="00210C62" w:rsidTr="009569D8">
        <w:tc>
          <w:tcPr>
            <w:tcW w:w="5732" w:type="dxa"/>
          </w:tcPr>
          <w:p w:rsidR="00AA70E5" w:rsidRPr="00210C62" w:rsidRDefault="00AA70E5" w:rsidP="00AA70E5">
            <w:pPr>
              <w:widowControl w:val="0"/>
              <w:autoSpaceDE w:val="0"/>
              <w:autoSpaceDN w:val="0"/>
              <w:adjustRightInd w:val="0"/>
              <w:jc w:val="both"/>
              <w:rPr>
                <w:color w:val="000000" w:themeColor="text1"/>
                <w:sz w:val="24"/>
                <w:szCs w:val="24"/>
              </w:rPr>
            </w:pPr>
            <w:r w:rsidRPr="00210C62">
              <w:rPr>
                <w:color w:val="000000" w:themeColor="text1"/>
                <w:sz w:val="24"/>
                <w:szCs w:val="24"/>
              </w:rPr>
              <w:t>Средства бюджета Московской области</w:t>
            </w:r>
          </w:p>
        </w:tc>
        <w:tc>
          <w:tcPr>
            <w:tcW w:w="1560" w:type="dxa"/>
          </w:tcPr>
          <w:p w:rsidR="00AA70E5" w:rsidRPr="00210C62" w:rsidRDefault="00AA70E5" w:rsidP="00AA70E5">
            <w:pPr>
              <w:jc w:val="center"/>
            </w:pPr>
            <w:r w:rsidRPr="00210C62">
              <w:t>0,00</w:t>
            </w:r>
          </w:p>
        </w:tc>
        <w:tc>
          <w:tcPr>
            <w:tcW w:w="1275" w:type="dxa"/>
          </w:tcPr>
          <w:p w:rsidR="00AA70E5" w:rsidRPr="00210C62" w:rsidRDefault="00AA70E5" w:rsidP="00AA70E5">
            <w:pPr>
              <w:jc w:val="center"/>
            </w:pPr>
            <w:r w:rsidRPr="00210C62">
              <w:t>0,00</w:t>
            </w:r>
          </w:p>
        </w:tc>
        <w:tc>
          <w:tcPr>
            <w:tcW w:w="1560" w:type="dxa"/>
          </w:tcPr>
          <w:p w:rsidR="00AA70E5" w:rsidRPr="00210C62" w:rsidRDefault="00AA70E5" w:rsidP="00AA70E5">
            <w:pPr>
              <w:jc w:val="center"/>
            </w:pPr>
            <w:r w:rsidRPr="00210C62">
              <w:t>0,00</w:t>
            </w:r>
          </w:p>
        </w:tc>
        <w:tc>
          <w:tcPr>
            <w:tcW w:w="1417" w:type="dxa"/>
          </w:tcPr>
          <w:p w:rsidR="00AA70E5" w:rsidRPr="00210C62" w:rsidRDefault="00AA70E5" w:rsidP="00AA70E5">
            <w:pPr>
              <w:jc w:val="center"/>
            </w:pPr>
            <w:r w:rsidRPr="00210C62">
              <w:t>0,00</w:t>
            </w:r>
          </w:p>
        </w:tc>
        <w:tc>
          <w:tcPr>
            <w:tcW w:w="1559" w:type="dxa"/>
          </w:tcPr>
          <w:p w:rsidR="00AA70E5" w:rsidRPr="00210C62" w:rsidRDefault="00AA70E5" w:rsidP="00AA70E5">
            <w:pPr>
              <w:jc w:val="center"/>
            </w:pPr>
            <w:r w:rsidRPr="00210C62">
              <w:t>0,00</w:t>
            </w:r>
          </w:p>
        </w:tc>
        <w:tc>
          <w:tcPr>
            <w:tcW w:w="1701" w:type="dxa"/>
          </w:tcPr>
          <w:p w:rsidR="00AA70E5" w:rsidRPr="00210C62" w:rsidRDefault="00AA70E5" w:rsidP="00AA70E5">
            <w:pPr>
              <w:jc w:val="center"/>
            </w:pPr>
            <w:r w:rsidRPr="00210C62">
              <w:t>0,00</w:t>
            </w:r>
          </w:p>
        </w:tc>
      </w:tr>
      <w:tr w:rsidR="00C00FC0" w:rsidRPr="00210C62" w:rsidTr="009569D8">
        <w:tc>
          <w:tcPr>
            <w:tcW w:w="5732" w:type="dxa"/>
          </w:tcPr>
          <w:p w:rsidR="00C00FC0" w:rsidRPr="00210C62" w:rsidRDefault="00C00FC0" w:rsidP="00C00FC0">
            <w:pPr>
              <w:widowControl w:val="0"/>
              <w:autoSpaceDE w:val="0"/>
              <w:autoSpaceDN w:val="0"/>
              <w:adjustRightInd w:val="0"/>
              <w:jc w:val="both"/>
              <w:rPr>
                <w:color w:val="000000" w:themeColor="text1"/>
                <w:sz w:val="24"/>
                <w:szCs w:val="24"/>
              </w:rPr>
            </w:pPr>
            <w:r w:rsidRPr="00210C62">
              <w:rPr>
                <w:color w:val="000000" w:themeColor="text1"/>
                <w:sz w:val="24"/>
                <w:szCs w:val="24"/>
              </w:rPr>
              <w:t>Средства городского бюджета</w:t>
            </w:r>
          </w:p>
        </w:tc>
        <w:tc>
          <w:tcPr>
            <w:tcW w:w="1560" w:type="dxa"/>
            <w:shd w:val="clear" w:color="auto" w:fill="auto"/>
          </w:tcPr>
          <w:p w:rsidR="00C00FC0" w:rsidRPr="00210C62" w:rsidRDefault="00C00FC0" w:rsidP="00C00FC0">
            <w:pPr>
              <w:widowControl w:val="0"/>
              <w:autoSpaceDE w:val="0"/>
              <w:autoSpaceDN w:val="0"/>
              <w:adjustRightInd w:val="0"/>
              <w:jc w:val="center"/>
              <w:rPr>
                <w:color w:val="FF0000"/>
                <w:sz w:val="22"/>
                <w:szCs w:val="22"/>
              </w:rPr>
            </w:pPr>
            <w:r w:rsidRPr="00210C62">
              <w:rPr>
                <w:sz w:val="22"/>
                <w:szCs w:val="22"/>
              </w:rPr>
              <w:t>407 901,1</w:t>
            </w:r>
          </w:p>
        </w:tc>
        <w:tc>
          <w:tcPr>
            <w:tcW w:w="1275" w:type="dxa"/>
          </w:tcPr>
          <w:p w:rsidR="00C00FC0" w:rsidRPr="00210C62" w:rsidRDefault="00C00FC0" w:rsidP="00C00FC0">
            <w:pPr>
              <w:widowControl w:val="0"/>
              <w:autoSpaceDE w:val="0"/>
              <w:autoSpaceDN w:val="0"/>
              <w:adjustRightInd w:val="0"/>
              <w:jc w:val="center"/>
              <w:rPr>
                <w:color w:val="000000" w:themeColor="text1"/>
                <w:sz w:val="22"/>
                <w:szCs w:val="22"/>
              </w:rPr>
            </w:pPr>
            <w:r w:rsidRPr="00210C62">
              <w:rPr>
                <w:color w:val="000000" w:themeColor="text1"/>
                <w:sz w:val="22"/>
                <w:szCs w:val="22"/>
              </w:rPr>
              <w:t>94 380,3</w:t>
            </w:r>
          </w:p>
        </w:tc>
        <w:tc>
          <w:tcPr>
            <w:tcW w:w="1560" w:type="dxa"/>
          </w:tcPr>
          <w:p w:rsidR="00C00FC0" w:rsidRPr="00210C62" w:rsidRDefault="00C00FC0" w:rsidP="00C00FC0">
            <w:pPr>
              <w:widowControl w:val="0"/>
              <w:autoSpaceDE w:val="0"/>
              <w:autoSpaceDN w:val="0"/>
              <w:adjustRightInd w:val="0"/>
              <w:jc w:val="center"/>
              <w:rPr>
                <w:color w:val="000000" w:themeColor="text1"/>
              </w:rPr>
            </w:pPr>
            <w:r w:rsidRPr="00210C62">
              <w:rPr>
                <w:color w:val="000000" w:themeColor="text1"/>
              </w:rPr>
              <w:t>75 752,2</w:t>
            </w:r>
          </w:p>
        </w:tc>
        <w:tc>
          <w:tcPr>
            <w:tcW w:w="1417" w:type="dxa"/>
          </w:tcPr>
          <w:p w:rsidR="00C00FC0" w:rsidRPr="00210C62" w:rsidRDefault="00C00FC0" w:rsidP="00C00FC0">
            <w:pPr>
              <w:widowControl w:val="0"/>
              <w:autoSpaceDE w:val="0"/>
              <w:autoSpaceDN w:val="0"/>
              <w:adjustRightInd w:val="0"/>
              <w:jc w:val="center"/>
              <w:rPr>
                <w:color w:val="000000" w:themeColor="text1"/>
              </w:rPr>
            </w:pPr>
            <w:r w:rsidRPr="00210C62">
              <w:rPr>
                <w:color w:val="000000" w:themeColor="text1"/>
              </w:rPr>
              <w:t>75 752,2</w:t>
            </w:r>
          </w:p>
        </w:tc>
        <w:tc>
          <w:tcPr>
            <w:tcW w:w="1559" w:type="dxa"/>
          </w:tcPr>
          <w:p w:rsidR="00C00FC0" w:rsidRPr="00210C62" w:rsidRDefault="00C00FC0" w:rsidP="00C00FC0">
            <w:pPr>
              <w:jc w:val="center"/>
            </w:pPr>
            <w:r w:rsidRPr="00210C62">
              <w:rPr>
                <w:color w:val="000000" w:themeColor="text1"/>
              </w:rPr>
              <w:t>81 008,2</w:t>
            </w:r>
          </w:p>
        </w:tc>
        <w:tc>
          <w:tcPr>
            <w:tcW w:w="1701" w:type="dxa"/>
          </w:tcPr>
          <w:p w:rsidR="00C00FC0" w:rsidRPr="00210C62" w:rsidRDefault="00C00FC0" w:rsidP="00C00FC0">
            <w:pPr>
              <w:jc w:val="center"/>
            </w:pPr>
            <w:r w:rsidRPr="00210C62">
              <w:rPr>
                <w:color w:val="000000" w:themeColor="text1"/>
              </w:rPr>
              <w:t>81 008,2</w:t>
            </w:r>
          </w:p>
        </w:tc>
      </w:tr>
      <w:tr w:rsidR="00C00FC0" w:rsidRPr="00210C62" w:rsidTr="009569D8">
        <w:tc>
          <w:tcPr>
            <w:tcW w:w="5732" w:type="dxa"/>
          </w:tcPr>
          <w:p w:rsidR="00C00FC0" w:rsidRPr="00210C62" w:rsidRDefault="00C00FC0" w:rsidP="00C00FC0">
            <w:pPr>
              <w:widowControl w:val="0"/>
              <w:autoSpaceDE w:val="0"/>
              <w:autoSpaceDN w:val="0"/>
              <w:adjustRightInd w:val="0"/>
              <w:jc w:val="both"/>
              <w:rPr>
                <w:color w:val="000000" w:themeColor="text1"/>
                <w:sz w:val="24"/>
                <w:szCs w:val="24"/>
              </w:rPr>
            </w:pPr>
            <w:r w:rsidRPr="00210C62">
              <w:rPr>
                <w:color w:val="000000" w:themeColor="text1"/>
                <w:sz w:val="24"/>
                <w:szCs w:val="24"/>
              </w:rPr>
              <w:t>Внебюджетные источники</w:t>
            </w:r>
          </w:p>
        </w:tc>
        <w:tc>
          <w:tcPr>
            <w:tcW w:w="1560" w:type="dxa"/>
          </w:tcPr>
          <w:p w:rsidR="00C00FC0" w:rsidRPr="00210C62" w:rsidRDefault="00C00FC0" w:rsidP="00C00FC0">
            <w:pPr>
              <w:jc w:val="center"/>
              <w:rPr>
                <w:sz w:val="22"/>
                <w:szCs w:val="22"/>
              </w:rPr>
            </w:pPr>
            <w:r w:rsidRPr="00210C62">
              <w:rPr>
                <w:color w:val="000000" w:themeColor="text1"/>
                <w:sz w:val="22"/>
                <w:szCs w:val="22"/>
              </w:rPr>
              <w:t>0,00</w:t>
            </w:r>
          </w:p>
        </w:tc>
        <w:tc>
          <w:tcPr>
            <w:tcW w:w="1275" w:type="dxa"/>
          </w:tcPr>
          <w:p w:rsidR="00C00FC0" w:rsidRPr="00210C62" w:rsidRDefault="00C00FC0" w:rsidP="00C00FC0">
            <w:pPr>
              <w:jc w:val="center"/>
              <w:rPr>
                <w:sz w:val="22"/>
                <w:szCs w:val="22"/>
              </w:rPr>
            </w:pPr>
            <w:r w:rsidRPr="00210C62">
              <w:rPr>
                <w:color w:val="000000" w:themeColor="text1"/>
                <w:sz w:val="22"/>
                <w:szCs w:val="22"/>
              </w:rPr>
              <w:t>0,00</w:t>
            </w:r>
          </w:p>
        </w:tc>
        <w:tc>
          <w:tcPr>
            <w:tcW w:w="1560" w:type="dxa"/>
          </w:tcPr>
          <w:p w:rsidR="00C00FC0" w:rsidRPr="00210C62" w:rsidRDefault="00C00FC0" w:rsidP="00C00FC0">
            <w:pPr>
              <w:jc w:val="center"/>
            </w:pPr>
            <w:r w:rsidRPr="00210C62">
              <w:rPr>
                <w:color w:val="000000" w:themeColor="text1"/>
              </w:rPr>
              <w:t>0,00</w:t>
            </w:r>
          </w:p>
        </w:tc>
        <w:tc>
          <w:tcPr>
            <w:tcW w:w="1417" w:type="dxa"/>
          </w:tcPr>
          <w:p w:rsidR="00C00FC0" w:rsidRPr="00210C62" w:rsidRDefault="00C00FC0" w:rsidP="00C00FC0">
            <w:pPr>
              <w:jc w:val="center"/>
            </w:pPr>
            <w:r w:rsidRPr="00210C62">
              <w:rPr>
                <w:color w:val="000000" w:themeColor="text1"/>
              </w:rPr>
              <w:t>0,00</w:t>
            </w:r>
          </w:p>
        </w:tc>
        <w:tc>
          <w:tcPr>
            <w:tcW w:w="1559" w:type="dxa"/>
          </w:tcPr>
          <w:p w:rsidR="00C00FC0" w:rsidRPr="00210C62" w:rsidRDefault="00C00FC0" w:rsidP="00C00FC0">
            <w:pPr>
              <w:jc w:val="center"/>
            </w:pPr>
            <w:r w:rsidRPr="00210C62">
              <w:rPr>
                <w:color w:val="000000" w:themeColor="text1"/>
              </w:rPr>
              <w:t>0,00</w:t>
            </w:r>
          </w:p>
        </w:tc>
        <w:tc>
          <w:tcPr>
            <w:tcW w:w="1701" w:type="dxa"/>
          </w:tcPr>
          <w:p w:rsidR="00C00FC0" w:rsidRPr="00210C62" w:rsidRDefault="00C00FC0" w:rsidP="00C00FC0">
            <w:pPr>
              <w:jc w:val="center"/>
            </w:pPr>
            <w:r w:rsidRPr="00210C62">
              <w:rPr>
                <w:color w:val="000000" w:themeColor="text1"/>
              </w:rPr>
              <w:t>0,00</w:t>
            </w:r>
          </w:p>
        </w:tc>
      </w:tr>
      <w:tr w:rsidR="00C00FC0" w:rsidRPr="00210C62" w:rsidTr="009569D8">
        <w:tc>
          <w:tcPr>
            <w:tcW w:w="5732" w:type="dxa"/>
          </w:tcPr>
          <w:p w:rsidR="00C00FC0" w:rsidRPr="00210C62" w:rsidRDefault="00C00FC0" w:rsidP="00C00FC0">
            <w:pPr>
              <w:widowControl w:val="0"/>
              <w:autoSpaceDE w:val="0"/>
              <w:autoSpaceDN w:val="0"/>
              <w:adjustRightInd w:val="0"/>
              <w:jc w:val="both"/>
              <w:rPr>
                <w:color w:val="000000" w:themeColor="text1"/>
                <w:sz w:val="24"/>
                <w:szCs w:val="24"/>
              </w:rPr>
            </w:pPr>
            <w:r w:rsidRPr="00210C62">
              <w:rPr>
                <w:color w:val="000000" w:themeColor="text1"/>
                <w:sz w:val="24"/>
                <w:szCs w:val="24"/>
              </w:rPr>
              <w:t>Всего, в том числе по годам:</w:t>
            </w:r>
          </w:p>
        </w:tc>
        <w:tc>
          <w:tcPr>
            <w:tcW w:w="1560" w:type="dxa"/>
          </w:tcPr>
          <w:p w:rsidR="00C00FC0" w:rsidRPr="00210C62" w:rsidRDefault="00C00FC0" w:rsidP="00C00FC0">
            <w:pPr>
              <w:widowControl w:val="0"/>
              <w:autoSpaceDE w:val="0"/>
              <w:autoSpaceDN w:val="0"/>
              <w:adjustRightInd w:val="0"/>
              <w:jc w:val="center"/>
              <w:rPr>
                <w:sz w:val="22"/>
                <w:szCs w:val="22"/>
              </w:rPr>
            </w:pPr>
            <w:r w:rsidRPr="00210C62">
              <w:rPr>
                <w:sz w:val="22"/>
                <w:szCs w:val="22"/>
              </w:rPr>
              <w:t>410 891,10</w:t>
            </w:r>
          </w:p>
        </w:tc>
        <w:tc>
          <w:tcPr>
            <w:tcW w:w="1275" w:type="dxa"/>
          </w:tcPr>
          <w:p w:rsidR="00C00FC0" w:rsidRPr="00210C62" w:rsidRDefault="00C00FC0" w:rsidP="00C00FC0">
            <w:pPr>
              <w:widowControl w:val="0"/>
              <w:autoSpaceDE w:val="0"/>
              <w:autoSpaceDN w:val="0"/>
              <w:adjustRightInd w:val="0"/>
              <w:jc w:val="center"/>
              <w:rPr>
                <w:color w:val="000000" w:themeColor="text1"/>
                <w:sz w:val="22"/>
                <w:szCs w:val="22"/>
              </w:rPr>
            </w:pPr>
            <w:r w:rsidRPr="00210C62">
              <w:rPr>
                <w:color w:val="000000" w:themeColor="text1"/>
                <w:sz w:val="22"/>
                <w:szCs w:val="22"/>
              </w:rPr>
              <w:t>96 105,3</w:t>
            </w:r>
          </w:p>
        </w:tc>
        <w:tc>
          <w:tcPr>
            <w:tcW w:w="1560" w:type="dxa"/>
          </w:tcPr>
          <w:p w:rsidR="00C00FC0" w:rsidRPr="00210C62" w:rsidRDefault="00C00FC0" w:rsidP="00C00FC0">
            <w:pPr>
              <w:widowControl w:val="0"/>
              <w:autoSpaceDE w:val="0"/>
              <w:autoSpaceDN w:val="0"/>
              <w:adjustRightInd w:val="0"/>
              <w:jc w:val="center"/>
              <w:rPr>
                <w:color w:val="000000" w:themeColor="text1"/>
              </w:rPr>
            </w:pPr>
            <w:r w:rsidRPr="00210C62">
              <w:rPr>
                <w:color w:val="000000" w:themeColor="text1"/>
              </w:rPr>
              <w:t>75 757,2</w:t>
            </w:r>
          </w:p>
        </w:tc>
        <w:tc>
          <w:tcPr>
            <w:tcW w:w="1417" w:type="dxa"/>
          </w:tcPr>
          <w:p w:rsidR="00C00FC0" w:rsidRPr="00210C62" w:rsidRDefault="00C00FC0" w:rsidP="00C00FC0">
            <w:pPr>
              <w:widowControl w:val="0"/>
              <w:autoSpaceDE w:val="0"/>
              <w:autoSpaceDN w:val="0"/>
              <w:adjustRightInd w:val="0"/>
              <w:jc w:val="center"/>
              <w:rPr>
                <w:color w:val="000000" w:themeColor="text1"/>
              </w:rPr>
            </w:pPr>
            <w:r w:rsidRPr="00210C62">
              <w:rPr>
                <w:color w:val="000000" w:themeColor="text1"/>
              </w:rPr>
              <w:t>77 012,2</w:t>
            </w:r>
          </w:p>
        </w:tc>
        <w:tc>
          <w:tcPr>
            <w:tcW w:w="1559" w:type="dxa"/>
          </w:tcPr>
          <w:p w:rsidR="00C00FC0" w:rsidRPr="00210C62" w:rsidRDefault="00C00FC0" w:rsidP="00C00FC0">
            <w:pPr>
              <w:jc w:val="center"/>
            </w:pPr>
            <w:r w:rsidRPr="00210C62">
              <w:rPr>
                <w:color w:val="000000" w:themeColor="text1"/>
              </w:rPr>
              <w:t>81 008,2</w:t>
            </w:r>
          </w:p>
        </w:tc>
        <w:tc>
          <w:tcPr>
            <w:tcW w:w="1701" w:type="dxa"/>
          </w:tcPr>
          <w:p w:rsidR="00C00FC0" w:rsidRPr="00210C62" w:rsidRDefault="00C00FC0" w:rsidP="00C00FC0">
            <w:pPr>
              <w:jc w:val="center"/>
            </w:pPr>
            <w:r w:rsidRPr="00210C62">
              <w:rPr>
                <w:color w:val="000000" w:themeColor="text1"/>
              </w:rPr>
              <w:t>81 008,2</w:t>
            </w:r>
          </w:p>
        </w:tc>
      </w:tr>
      <w:tr w:rsidR="00276D49" w:rsidRPr="00210C62" w:rsidTr="009569D8">
        <w:tc>
          <w:tcPr>
            <w:tcW w:w="5732" w:type="dxa"/>
          </w:tcPr>
          <w:p w:rsidR="00276D49" w:rsidRPr="00210C62" w:rsidRDefault="00276D49" w:rsidP="00567ED6">
            <w:pPr>
              <w:widowControl w:val="0"/>
              <w:autoSpaceDE w:val="0"/>
              <w:autoSpaceDN w:val="0"/>
              <w:adjustRightInd w:val="0"/>
              <w:jc w:val="both"/>
              <w:rPr>
                <w:color w:val="000000" w:themeColor="text1"/>
                <w:sz w:val="24"/>
                <w:szCs w:val="24"/>
              </w:rPr>
            </w:pPr>
            <w:r w:rsidRPr="00210C62">
              <w:rPr>
                <w:color w:val="000000" w:themeColor="text1"/>
                <w:sz w:val="24"/>
                <w:szCs w:val="24"/>
              </w:rPr>
              <w:t>Код Программы</w:t>
            </w:r>
          </w:p>
        </w:tc>
        <w:tc>
          <w:tcPr>
            <w:tcW w:w="9072" w:type="dxa"/>
            <w:gridSpan w:val="6"/>
          </w:tcPr>
          <w:p w:rsidR="00276D49" w:rsidRPr="00210C62" w:rsidRDefault="00276D49" w:rsidP="00567ED6">
            <w:pPr>
              <w:widowControl w:val="0"/>
              <w:autoSpaceDE w:val="0"/>
              <w:autoSpaceDN w:val="0"/>
              <w:adjustRightInd w:val="0"/>
              <w:rPr>
                <w:color w:val="000000" w:themeColor="text1"/>
                <w:sz w:val="24"/>
                <w:szCs w:val="24"/>
              </w:rPr>
            </w:pPr>
            <w:r w:rsidRPr="00210C62">
              <w:rPr>
                <w:color w:val="000000" w:themeColor="text1"/>
                <w:sz w:val="24"/>
                <w:szCs w:val="24"/>
              </w:rPr>
              <w:t>13</w:t>
            </w:r>
          </w:p>
        </w:tc>
      </w:tr>
    </w:tbl>
    <w:p w:rsidR="009140C1" w:rsidRPr="00210C62" w:rsidRDefault="009140C1" w:rsidP="00567ED6">
      <w:pPr>
        <w:widowControl w:val="0"/>
        <w:autoSpaceDE w:val="0"/>
        <w:autoSpaceDN w:val="0"/>
        <w:adjustRightInd w:val="0"/>
        <w:jc w:val="right"/>
        <w:outlineLvl w:val="0"/>
      </w:pPr>
    </w:p>
    <w:p w:rsidR="009140C1" w:rsidRPr="00210C62" w:rsidRDefault="0054704E" w:rsidP="00567ED6">
      <w:pPr>
        <w:widowControl w:val="0"/>
        <w:autoSpaceDE w:val="0"/>
        <w:autoSpaceDN w:val="0"/>
        <w:adjustRightInd w:val="0"/>
        <w:jc w:val="right"/>
        <w:outlineLvl w:val="0"/>
        <w:rPr>
          <w:sz w:val="28"/>
          <w:szCs w:val="28"/>
        </w:rPr>
      </w:pPr>
      <w:r w:rsidRPr="00210C62">
        <w:rPr>
          <w:sz w:val="28"/>
          <w:szCs w:val="28"/>
        </w:rPr>
        <w:t>».</w:t>
      </w: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9140C1" w:rsidRPr="00210C62" w:rsidRDefault="009140C1" w:rsidP="00567ED6">
      <w:pPr>
        <w:widowControl w:val="0"/>
        <w:autoSpaceDE w:val="0"/>
        <w:autoSpaceDN w:val="0"/>
        <w:adjustRightInd w:val="0"/>
        <w:jc w:val="right"/>
        <w:outlineLvl w:val="0"/>
      </w:pPr>
    </w:p>
    <w:p w:rsidR="004F414B" w:rsidRPr="00210C62" w:rsidRDefault="004F414B" w:rsidP="00567ED6">
      <w:pPr>
        <w:widowControl w:val="0"/>
        <w:autoSpaceDE w:val="0"/>
        <w:autoSpaceDN w:val="0"/>
        <w:adjustRightInd w:val="0"/>
        <w:jc w:val="center"/>
        <w:outlineLvl w:val="0"/>
        <w:sectPr w:rsidR="004F414B" w:rsidRPr="00210C62" w:rsidSect="0018686E">
          <w:headerReference w:type="default" r:id="rId10"/>
          <w:headerReference w:type="first" r:id="rId11"/>
          <w:pgSz w:w="16838" w:h="11906" w:orient="landscape"/>
          <w:pgMar w:top="1701" w:right="680" w:bottom="567" w:left="1701" w:header="567" w:footer="709" w:gutter="0"/>
          <w:cols w:space="708"/>
          <w:docGrid w:linePitch="360"/>
        </w:sectPr>
      </w:pPr>
    </w:p>
    <w:tbl>
      <w:tblPr>
        <w:tblW w:w="9694" w:type="dxa"/>
        <w:tblLayout w:type="fixed"/>
        <w:tblLook w:val="01E0"/>
      </w:tblPr>
      <w:tblGrid>
        <w:gridCol w:w="5117"/>
        <w:gridCol w:w="4577"/>
      </w:tblGrid>
      <w:tr w:rsidR="0054704E" w:rsidRPr="00210C62" w:rsidTr="0054704E">
        <w:trPr>
          <w:trHeight w:val="1612"/>
        </w:trPr>
        <w:tc>
          <w:tcPr>
            <w:tcW w:w="5117" w:type="dxa"/>
            <w:shd w:val="clear" w:color="auto" w:fill="auto"/>
          </w:tcPr>
          <w:p w:rsidR="0054704E" w:rsidRPr="00210C62" w:rsidRDefault="0054704E" w:rsidP="00AE271C">
            <w:pPr>
              <w:suppressAutoHyphens/>
              <w:autoSpaceDE w:val="0"/>
              <w:jc w:val="right"/>
              <w:rPr>
                <w:rFonts w:ascii="Arial" w:hAnsi="Arial"/>
                <w:sz w:val="24"/>
                <w:szCs w:val="24"/>
                <w:lang w:eastAsia="ar-SA"/>
              </w:rPr>
            </w:pPr>
          </w:p>
        </w:tc>
        <w:tc>
          <w:tcPr>
            <w:tcW w:w="4577" w:type="dxa"/>
            <w:shd w:val="clear" w:color="auto" w:fill="auto"/>
          </w:tcPr>
          <w:p w:rsidR="0054704E" w:rsidRPr="00210C62" w:rsidRDefault="0054704E" w:rsidP="00AE271C">
            <w:pPr>
              <w:rPr>
                <w:sz w:val="28"/>
                <w:szCs w:val="28"/>
              </w:rPr>
            </w:pPr>
            <w:r w:rsidRPr="00210C62">
              <w:rPr>
                <w:sz w:val="28"/>
                <w:szCs w:val="28"/>
              </w:rPr>
              <w:t xml:space="preserve">Приложение </w:t>
            </w:r>
            <w:r w:rsidR="00967984" w:rsidRPr="00210C62">
              <w:rPr>
                <w:sz w:val="28"/>
                <w:szCs w:val="28"/>
              </w:rPr>
              <w:t>2</w:t>
            </w:r>
          </w:p>
          <w:p w:rsidR="009569D8" w:rsidRDefault="009569D8" w:rsidP="009569D8">
            <w:pPr>
              <w:rPr>
                <w:sz w:val="28"/>
                <w:szCs w:val="28"/>
              </w:rPr>
            </w:pPr>
            <w:r w:rsidRPr="00210C62">
              <w:rPr>
                <w:sz w:val="28"/>
                <w:szCs w:val="28"/>
              </w:rPr>
              <w:t xml:space="preserve">к постановлению </w:t>
            </w:r>
            <w:r>
              <w:rPr>
                <w:sz w:val="28"/>
                <w:szCs w:val="28"/>
              </w:rPr>
              <w:t xml:space="preserve">Администрации </w:t>
            </w:r>
          </w:p>
          <w:p w:rsidR="009569D8" w:rsidRDefault="009569D8" w:rsidP="009569D8">
            <w:pPr>
              <w:rPr>
                <w:sz w:val="28"/>
                <w:szCs w:val="28"/>
              </w:rPr>
            </w:pPr>
            <w:r>
              <w:rPr>
                <w:sz w:val="28"/>
                <w:szCs w:val="28"/>
              </w:rPr>
              <w:t xml:space="preserve">городского </w:t>
            </w:r>
            <w:r w:rsidRPr="00210C62">
              <w:rPr>
                <w:sz w:val="28"/>
                <w:szCs w:val="28"/>
              </w:rPr>
              <w:t xml:space="preserve">округа Серпухов </w:t>
            </w:r>
          </w:p>
          <w:p w:rsidR="009569D8" w:rsidRDefault="009569D8" w:rsidP="009569D8">
            <w:pPr>
              <w:rPr>
                <w:sz w:val="28"/>
                <w:szCs w:val="28"/>
              </w:rPr>
            </w:pPr>
            <w:r w:rsidRPr="00210C62">
              <w:rPr>
                <w:sz w:val="28"/>
                <w:szCs w:val="28"/>
              </w:rPr>
              <w:t>Московской области</w:t>
            </w:r>
          </w:p>
          <w:p w:rsidR="003429EF" w:rsidRPr="00210C62" w:rsidRDefault="003429EF" w:rsidP="003429EF">
            <w:pPr>
              <w:rPr>
                <w:sz w:val="28"/>
                <w:szCs w:val="28"/>
              </w:rPr>
            </w:pPr>
            <w:r>
              <w:rPr>
                <w:sz w:val="28"/>
                <w:szCs w:val="28"/>
              </w:rPr>
              <w:t>от 12.08.2020 № 2715-П</w:t>
            </w:r>
          </w:p>
          <w:p w:rsidR="0054704E" w:rsidRPr="00210C62" w:rsidRDefault="0054704E" w:rsidP="00AE271C">
            <w:pPr>
              <w:rPr>
                <w:sz w:val="28"/>
                <w:szCs w:val="28"/>
              </w:rPr>
            </w:pPr>
          </w:p>
        </w:tc>
      </w:tr>
    </w:tbl>
    <w:p w:rsidR="000831CC" w:rsidRPr="00210C62" w:rsidRDefault="0054704E" w:rsidP="001417B5">
      <w:pPr>
        <w:widowControl w:val="0"/>
        <w:autoSpaceDE w:val="0"/>
        <w:autoSpaceDN w:val="0"/>
        <w:adjustRightInd w:val="0"/>
        <w:ind w:firstLine="851"/>
        <w:jc w:val="center"/>
        <w:rPr>
          <w:rFonts w:eastAsia="Calibri"/>
          <w:sz w:val="28"/>
          <w:szCs w:val="28"/>
          <w:lang w:eastAsia="en-US"/>
        </w:rPr>
      </w:pPr>
      <w:r w:rsidRPr="00210C62">
        <w:rPr>
          <w:sz w:val="28"/>
          <w:szCs w:val="28"/>
        </w:rPr>
        <w:t>«</w:t>
      </w:r>
      <w:r w:rsidR="000831CC" w:rsidRPr="00210C62">
        <w:rPr>
          <w:sz w:val="28"/>
          <w:szCs w:val="28"/>
        </w:rPr>
        <w:t>2. Общая характеристика</w:t>
      </w:r>
      <w:r w:rsidRPr="00210C62">
        <w:rPr>
          <w:sz w:val="28"/>
          <w:szCs w:val="28"/>
        </w:rPr>
        <w:t xml:space="preserve"> муниципальной программы городского округа Серпухов </w:t>
      </w:r>
      <w:r w:rsidRPr="00210C62">
        <w:rPr>
          <w:rFonts w:eastAsia="Calibri"/>
          <w:sz w:val="28"/>
          <w:szCs w:val="28"/>
          <w:lang w:eastAsia="en-US"/>
        </w:rPr>
        <w:t>«Развитие институтов гражданского общества, повышение эффективности местного самоуправления и реализации молодежной политики» на 2020 – 2024 годы</w:t>
      </w:r>
    </w:p>
    <w:p w:rsidR="000831CC" w:rsidRPr="00210C62" w:rsidRDefault="000831CC" w:rsidP="00567ED6">
      <w:pPr>
        <w:ind w:right="140"/>
        <w:jc w:val="center"/>
        <w:rPr>
          <w:sz w:val="28"/>
          <w:szCs w:val="28"/>
        </w:rPr>
      </w:pPr>
    </w:p>
    <w:p w:rsidR="009140C1" w:rsidRPr="00210C62" w:rsidRDefault="009140C1" w:rsidP="00567ED6">
      <w:pPr>
        <w:ind w:right="140"/>
        <w:jc w:val="center"/>
        <w:rPr>
          <w:sz w:val="28"/>
          <w:szCs w:val="28"/>
        </w:rPr>
      </w:pPr>
      <w:r w:rsidRPr="00210C62">
        <w:rPr>
          <w:sz w:val="28"/>
          <w:szCs w:val="28"/>
        </w:rPr>
        <w:t>2.</w:t>
      </w:r>
      <w:r w:rsidR="004012C6" w:rsidRPr="00210C62">
        <w:rPr>
          <w:sz w:val="28"/>
          <w:szCs w:val="28"/>
        </w:rPr>
        <w:t>1</w:t>
      </w:r>
      <w:r w:rsidR="001417B5" w:rsidRPr="00210C62">
        <w:rPr>
          <w:sz w:val="28"/>
          <w:szCs w:val="28"/>
        </w:rPr>
        <w:t>.</w:t>
      </w:r>
      <w:r w:rsidRPr="00210C62">
        <w:rPr>
          <w:sz w:val="28"/>
          <w:szCs w:val="28"/>
        </w:rPr>
        <w:t xml:space="preserve"> Общая характеристика сферы реализации муниципальной программы</w:t>
      </w:r>
    </w:p>
    <w:p w:rsidR="009140C1" w:rsidRPr="00210C62" w:rsidRDefault="009140C1" w:rsidP="00567ED6">
      <w:pPr>
        <w:ind w:right="140"/>
        <w:jc w:val="both"/>
        <w:rPr>
          <w:sz w:val="28"/>
          <w:szCs w:val="28"/>
        </w:rPr>
      </w:pPr>
    </w:p>
    <w:p w:rsidR="00897F4F" w:rsidRPr="00210C62" w:rsidRDefault="00897F4F" w:rsidP="00567ED6">
      <w:pPr>
        <w:ind w:firstLine="709"/>
        <w:jc w:val="both"/>
        <w:rPr>
          <w:rFonts w:eastAsiaTheme="minorHAnsi"/>
          <w:sz w:val="28"/>
          <w:szCs w:val="28"/>
          <w:lang w:eastAsia="en-US"/>
        </w:rPr>
      </w:pPr>
      <w:r w:rsidRPr="00210C62">
        <w:rPr>
          <w:rFonts w:eastAsiaTheme="minorHAnsi"/>
          <w:sz w:val="28"/>
          <w:szCs w:val="28"/>
          <w:lang w:eastAsia="en-US"/>
        </w:rPr>
        <w:t>Развитие муниципального образования, равно как и управление муниципальным образованием, может быть продуктивным в том случае, если имеется заинтересованность населения в решении общественно значимых вопросов и активный диалог власти и населения.</w:t>
      </w:r>
    </w:p>
    <w:p w:rsidR="00F87480" w:rsidRPr="00210C62" w:rsidRDefault="00897F4F" w:rsidP="00F87480">
      <w:pPr>
        <w:ind w:firstLine="709"/>
        <w:jc w:val="both"/>
        <w:rPr>
          <w:rFonts w:eastAsiaTheme="minorHAnsi"/>
          <w:sz w:val="28"/>
          <w:szCs w:val="28"/>
          <w:lang w:eastAsia="en-US"/>
        </w:rPr>
      </w:pPr>
      <w:r w:rsidRPr="00210C62">
        <w:rPr>
          <w:rFonts w:eastAsiaTheme="minorHAnsi"/>
          <w:sz w:val="28"/>
          <w:szCs w:val="28"/>
          <w:lang w:eastAsia="en-US"/>
        </w:rPr>
        <w:t xml:space="preserve">Информационная прозрачность деятельности органов местного самоуправления городского округа Серпухов определяется развитием системы информирования населения по основным вопросам социально-экономического развития муниципального образования, которая включает в себя изготовление </w:t>
      </w:r>
      <w:r w:rsidR="00537118" w:rsidRPr="00210C62">
        <w:rPr>
          <w:rFonts w:eastAsiaTheme="minorHAnsi"/>
          <w:sz w:val="28"/>
          <w:szCs w:val="28"/>
          <w:lang w:eastAsia="en-US"/>
        </w:rPr>
        <w:br/>
      </w:r>
      <w:r w:rsidRPr="00210C62">
        <w:rPr>
          <w:rFonts w:eastAsiaTheme="minorHAnsi"/>
          <w:sz w:val="28"/>
          <w:szCs w:val="28"/>
          <w:lang w:eastAsia="en-US"/>
        </w:rPr>
        <w:t>и распространение печатных и электронных СМИ, распространение информации посредством сети Интернет, изготовление и размещение средств наружной рекламы, распространение иной печатной продукции.</w:t>
      </w:r>
    </w:p>
    <w:p w:rsidR="00F87480" w:rsidRPr="00210C62" w:rsidRDefault="00F87480" w:rsidP="00F87480">
      <w:pPr>
        <w:ind w:firstLine="709"/>
        <w:jc w:val="both"/>
        <w:rPr>
          <w:rFonts w:eastAsiaTheme="minorHAnsi"/>
          <w:sz w:val="28"/>
          <w:szCs w:val="28"/>
          <w:lang w:eastAsia="en-US"/>
        </w:rPr>
      </w:pPr>
      <w:r w:rsidRPr="00210C62">
        <w:rPr>
          <w:rFonts w:eastAsiaTheme="minorHAnsi"/>
          <w:sz w:val="28"/>
          <w:szCs w:val="28"/>
          <w:lang w:eastAsia="en-US"/>
        </w:rPr>
        <w:t>Концептуальным направлением реформирования и модернизации системы информирования населения является создание единого информационного пространства на территории городского округа Серпухов.</w:t>
      </w:r>
    </w:p>
    <w:p w:rsidR="00897F4F" w:rsidRPr="00210C62" w:rsidRDefault="00897F4F" w:rsidP="00567ED6">
      <w:pPr>
        <w:ind w:firstLine="709"/>
        <w:jc w:val="both"/>
        <w:rPr>
          <w:rFonts w:eastAsiaTheme="minorHAnsi"/>
          <w:sz w:val="28"/>
          <w:szCs w:val="28"/>
          <w:lang w:eastAsia="en-US"/>
        </w:rPr>
      </w:pPr>
      <w:r w:rsidRPr="00210C62">
        <w:rPr>
          <w:rFonts w:eastAsiaTheme="minorHAnsi"/>
          <w:sz w:val="28"/>
          <w:szCs w:val="28"/>
          <w:lang w:eastAsia="en-US"/>
        </w:rPr>
        <w:t>Средства массовой информации, телекоммуникации, наружная реклама, полиграфический комплекс и организации издательской деятельности представляют собой высокотехнологичный, динамично развивающийся сектор экономики городского округа.</w:t>
      </w:r>
    </w:p>
    <w:p w:rsidR="00262A77" w:rsidRPr="00210C62" w:rsidRDefault="000B7E6F" w:rsidP="00567ED6">
      <w:pPr>
        <w:ind w:firstLine="709"/>
        <w:jc w:val="both"/>
        <w:rPr>
          <w:sz w:val="28"/>
          <w:szCs w:val="28"/>
        </w:rPr>
      </w:pPr>
      <w:r w:rsidRPr="00210C62">
        <w:rPr>
          <w:sz w:val="28"/>
          <w:szCs w:val="28"/>
        </w:rPr>
        <w:t xml:space="preserve">Молодежь - социально-демографическая группа лиц в возрасте от 14 до 30 лет, выделяемая на основе возрастных особенностей, социального положения </w:t>
      </w:r>
      <w:r w:rsidR="0034420B">
        <w:rPr>
          <w:sz w:val="28"/>
          <w:szCs w:val="28"/>
        </w:rPr>
        <w:br/>
      </w:r>
      <w:r w:rsidRPr="00210C62">
        <w:rPr>
          <w:sz w:val="28"/>
          <w:szCs w:val="28"/>
        </w:rPr>
        <w:t>и характеризующаяся специфическими интересами и ценностями.</w:t>
      </w:r>
    </w:p>
    <w:p w:rsidR="006B3368" w:rsidRPr="00210C62" w:rsidRDefault="00262A77" w:rsidP="00541B00">
      <w:pPr>
        <w:ind w:firstLine="709"/>
        <w:jc w:val="both"/>
        <w:rPr>
          <w:sz w:val="28"/>
          <w:szCs w:val="28"/>
        </w:rPr>
      </w:pPr>
      <w:r w:rsidRPr="00210C62">
        <w:rPr>
          <w:rFonts w:eastAsiaTheme="minorHAnsi"/>
          <w:sz w:val="28"/>
          <w:szCs w:val="28"/>
          <w:lang w:eastAsia="en-US"/>
        </w:rPr>
        <w:t>К числу приоритет</w:t>
      </w:r>
      <w:r w:rsidR="00F87480" w:rsidRPr="00210C62">
        <w:rPr>
          <w:rFonts w:eastAsiaTheme="minorHAnsi"/>
          <w:sz w:val="28"/>
          <w:szCs w:val="28"/>
          <w:lang w:eastAsia="en-US"/>
        </w:rPr>
        <w:t>ных направлений</w:t>
      </w:r>
      <w:r w:rsidRPr="00210C62">
        <w:rPr>
          <w:rFonts w:eastAsiaTheme="minorHAnsi"/>
          <w:sz w:val="28"/>
          <w:szCs w:val="28"/>
          <w:lang w:eastAsia="en-US"/>
        </w:rPr>
        <w:t xml:space="preserve"> в сфере работы с молодежью следует отнести:</w:t>
      </w:r>
    </w:p>
    <w:p w:rsidR="00262A77" w:rsidRPr="00541B00" w:rsidRDefault="00262A77" w:rsidP="009F77D2">
      <w:pPr>
        <w:pStyle w:val="af5"/>
        <w:numPr>
          <w:ilvl w:val="0"/>
          <w:numId w:val="9"/>
        </w:numPr>
        <w:spacing w:after="0" w:line="240" w:lineRule="auto"/>
        <w:ind w:left="0" w:firstLine="709"/>
        <w:jc w:val="both"/>
        <w:rPr>
          <w:rFonts w:ascii="Times New Roman" w:eastAsia="Times New Roman" w:hAnsi="Times New Roman"/>
          <w:sz w:val="28"/>
          <w:szCs w:val="28"/>
        </w:rPr>
      </w:pPr>
      <w:r w:rsidRPr="00541B00">
        <w:rPr>
          <w:rFonts w:ascii="Times New Roman" w:eastAsiaTheme="minorHAnsi" w:hAnsi="Times New Roman"/>
          <w:sz w:val="28"/>
          <w:szCs w:val="28"/>
        </w:rPr>
        <w:t xml:space="preserve">вовлечение молодежи в социальную практику и ее информирование </w:t>
      </w:r>
      <w:r w:rsidR="00B411AE" w:rsidRPr="00541B00">
        <w:rPr>
          <w:rFonts w:ascii="Times New Roman" w:eastAsiaTheme="minorHAnsi" w:hAnsi="Times New Roman"/>
          <w:sz w:val="28"/>
          <w:szCs w:val="28"/>
        </w:rPr>
        <w:br/>
      </w:r>
      <w:r w:rsidRPr="00541B00">
        <w:rPr>
          <w:rFonts w:ascii="Times New Roman" w:eastAsiaTheme="minorHAnsi" w:hAnsi="Times New Roman"/>
          <w:sz w:val="28"/>
          <w:szCs w:val="28"/>
        </w:rPr>
        <w:t>о потенциальных возможностях саморазвития, обеспечение поддержки научной, творческой и предпринимательской активности молодежи;</w:t>
      </w:r>
    </w:p>
    <w:p w:rsidR="00262A77" w:rsidRPr="00541B00" w:rsidRDefault="00262A77" w:rsidP="009F77D2">
      <w:pPr>
        <w:pStyle w:val="af5"/>
        <w:numPr>
          <w:ilvl w:val="0"/>
          <w:numId w:val="9"/>
        </w:numPr>
        <w:spacing w:after="0" w:line="240" w:lineRule="auto"/>
        <w:ind w:left="0" w:firstLine="709"/>
        <w:jc w:val="both"/>
        <w:rPr>
          <w:rFonts w:ascii="Times New Roman" w:eastAsiaTheme="minorHAnsi" w:hAnsi="Times New Roman"/>
          <w:sz w:val="28"/>
          <w:szCs w:val="28"/>
        </w:rPr>
      </w:pPr>
      <w:r w:rsidRPr="00541B00">
        <w:rPr>
          <w:rFonts w:ascii="Times New Roman" w:eastAsiaTheme="minorHAnsi" w:hAnsi="Times New Roman"/>
          <w:sz w:val="28"/>
          <w:szCs w:val="28"/>
        </w:rPr>
        <w:t>формирование целостной системы поддержки обладающей лидерскими навыками, инициативной и талантливой молодежи;</w:t>
      </w:r>
    </w:p>
    <w:p w:rsidR="00897F4F" w:rsidRPr="00541B00" w:rsidRDefault="00262A77" w:rsidP="009F77D2">
      <w:pPr>
        <w:pStyle w:val="af5"/>
        <w:numPr>
          <w:ilvl w:val="0"/>
          <w:numId w:val="9"/>
        </w:numPr>
        <w:spacing w:after="0" w:line="240" w:lineRule="auto"/>
        <w:ind w:left="0" w:firstLine="709"/>
        <w:jc w:val="both"/>
        <w:rPr>
          <w:rFonts w:ascii="Times New Roman" w:eastAsiaTheme="minorHAnsi" w:hAnsi="Times New Roman"/>
          <w:sz w:val="28"/>
          <w:szCs w:val="28"/>
        </w:rPr>
      </w:pPr>
      <w:r w:rsidRPr="00541B00">
        <w:rPr>
          <w:rFonts w:ascii="Times New Roman" w:eastAsiaTheme="minorHAnsi" w:hAnsi="Times New Roman"/>
          <w:sz w:val="28"/>
          <w:szCs w:val="28"/>
        </w:rPr>
        <w:lastRenderedPageBreak/>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AF2B7A" w:rsidRPr="00210C62" w:rsidRDefault="001D7334" w:rsidP="00567ED6">
      <w:pPr>
        <w:pStyle w:val="af5"/>
        <w:spacing w:after="0" w:line="240" w:lineRule="auto"/>
        <w:ind w:left="0" w:firstLine="709"/>
        <w:jc w:val="both"/>
        <w:rPr>
          <w:rFonts w:ascii="Times New Roman" w:eastAsiaTheme="minorHAnsi" w:hAnsi="Times New Roman"/>
          <w:sz w:val="28"/>
          <w:szCs w:val="28"/>
        </w:rPr>
      </w:pPr>
      <w:r w:rsidRPr="00210C62">
        <w:rPr>
          <w:rFonts w:ascii="Times New Roman" w:eastAsiaTheme="minorHAnsi" w:hAnsi="Times New Roman"/>
          <w:sz w:val="28"/>
          <w:szCs w:val="28"/>
        </w:rPr>
        <w:t xml:space="preserve">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 </w:t>
      </w:r>
      <w:r w:rsidR="00B30200" w:rsidRPr="00210C62">
        <w:rPr>
          <w:rFonts w:ascii="Times New Roman" w:eastAsiaTheme="minorHAnsi" w:hAnsi="Times New Roman"/>
          <w:sz w:val="28"/>
          <w:szCs w:val="28"/>
        </w:rPr>
        <w:t>На современном этапе развития мировой экономики туризм является одной из самых перспективных и прибыльных отраслей</w:t>
      </w:r>
      <w:r w:rsidRPr="00210C62">
        <w:rPr>
          <w:rFonts w:ascii="Times New Roman" w:eastAsiaTheme="minorHAnsi" w:hAnsi="Times New Roman"/>
          <w:sz w:val="28"/>
          <w:szCs w:val="28"/>
        </w:rPr>
        <w:t>.</w:t>
      </w:r>
    </w:p>
    <w:p w:rsidR="003004C3" w:rsidRPr="00210C62" w:rsidRDefault="00AE0488" w:rsidP="00567ED6">
      <w:pPr>
        <w:ind w:firstLine="709"/>
        <w:jc w:val="both"/>
        <w:rPr>
          <w:sz w:val="28"/>
          <w:szCs w:val="28"/>
        </w:rPr>
      </w:pPr>
      <w:r w:rsidRPr="00210C62">
        <w:rPr>
          <w:rFonts w:eastAsiaTheme="minorHAnsi"/>
          <w:sz w:val="28"/>
          <w:szCs w:val="28"/>
          <w:lang w:eastAsia="en-US"/>
        </w:rPr>
        <w:t xml:space="preserve">Программа «Развитие институтов гражданского общества, повышение эффективности местного самоуправления и реализации молодежной политики </w:t>
      </w:r>
      <w:r w:rsidR="004F3C1A" w:rsidRPr="00210C62">
        <w:rPr>
          <w:rFonts w:eastAsiaTheme="minorHAnsi"/>
          <w:sz w:val="28"/>
          <w:szCs w:val="28"/>
          <w:lang w:eastAsia="en-US"/>
        </w:rPr>
        <w:br/>
      </w:r>
      <w:r w:rsidRPr="00210C62">
        <w:rPr>
          <w:rFonts w:eastAsiaTheme="minorHAnsi"/>
          <w:sz w:val="28"/>
          <w:szCs w:val="28"/>
          <w:lang w:eastAsia="en-US"/>
        </w:rPr>
        <w:t xml:space="preserve">в </w:t>
      </w:r>
      <w:r w:rsidR="00230A82" w:rsidRPr="00210C62">
        <w:rPr>
          <w:sz w:val="28"/>
          <w:szCs w:val="28"/>
        </w:rPr>
        <w:t>городском округе Серпухов</w:t>
      </w:r>
      <w:r w:rsidRPr="00210C62">
        <w:rPr>
          <w:rFonts w:eastAsiaTheme="minorHAnsi"/>
          <w:sz w:val="28"/>
          <w:szCs w:val="28"/>
          <w:lang w:eastAsia="en-US"/>
        </w:rPr>
        <w:t xml:space="preserve">на 2020 – 2024 годы» позволит обеспечить информационное сопровождение исполнения органами местного самоуправления городского округа Серпухов своих полномочий и функций; </w:t>
      </w:r>
      <w:r w:rsidR="00D04BF5" w:rsidRPr="00210C62">
        <w:rPr>
          <w:rFonts w:eastAsiaTheme="minorHAnsi"/>
          <w:sz w:val="28"/>
          <w:szCs w:val="28"/>
          <w:lang w:eastAsia="en-US"/>
        </w:rPr>
        <w:t xml:space="preserve">воспитание гармоничной, всесторонне развитой, патриотичной и социально ответственной молодежи, способной к успешной социализации и эффективной самореализации, а также </w:t>
      </w:r>
      <w:r w:rsidR="003004C3" w:rsidRPr="00210C62">
        <w:rPr>
          <w:sz w:val="28"/>
          <w:szCs w:val="28"/>
        </w:rPr>
        <w:t>формирование условий для сохранения российской самобытности, создание условий для равной доступности культурных благ, развития и реализации культурного и духовного потенциала каждой личности.</w:t>
      </w:r>
    </w:p>
    <w:p w:rsidR="00806DEF" w:rsidRPr="00210C62" w:rsidRDefault="00806DEF" w:rsidP="00567ED6">
      <w:pPr>
        <w:ind w:firstLine="709"/>
        <w:jc w:val="both"/>
        <w:rPr>
          <w:rFonts w:eastAsiaTheme="minorHAnsi"/>
          <w:sz w:val="28"/>
          <w:szCs w:val="28"/>
          <w:lang w:eastAsia="en-US"/>
        </w:rPr>
      </w:pPr>
      <w:r w:rsidRPr="00210C62">
        <w:rPr>
          <w:rFonts w:eastAsiaTheme="minorHAnsi"/>
          <w:sz w:val="28"/>
          <w:szCs w:val="28"/>
          <w:lang w:eastAsia="en-US"/>
        </w:rPr>
        <w:t xml:space="preserve">Программный подход в планировании и реализации мероприятий </w:t>
      </w:r>
      <w:r w:rsidR="00385385" w:rsidRPr="00210C62">
        <w:rPr>
          <w:rFonts w:eastAsiaTheme="minorHAnsi"/>
          <w:sz w:val="28"/>
          <w:szCs w:val="28"/>
          <w:lang w:eastAsia="en-US"/>
        </w:rPr>
        <w:t xml:space="preserve">по </w:t>
      </w:r>
      <w:r w:rsidRPr="00210C62">
        <w:rPr>
          <w:rFonts w:eastAsiaTheme="minorHAnsi"/>
          <w:sz w:val="28"/>
          <w:szCs w:val="28"/>
          <w:lang w:eastAsia="en-US"/>
        </w:rPr>
        <w:t>совершенствованию системы информирования</w:t>
      </w:r>
      <w:r w:rsidR="00385385" w:rsidRPr="00210C62">
        <w:rPr>
          <w:rFonts w:eastAsiaTheme="minorHAnsi"/>
          <w:sz w:val="28"/>
          <w:szCs w:val="28"/>
          <w:lang w:eastAsia="en-US"/>
        </w:rPr>
        <w:t xml:space="preserve"> населения и расширению зоны ее </w:t>
      </w:r>
      <w:r w:rsidRPr="00210C62">
        <w:rPr>
          <w:rFonts w:eastAsiaTheme="minorHAnsi"/>
          <w:sz w:val="28"/>
          <w:szCs w:val="28"/>
          <w:lang w:eastAsia="en-US"/>
        </w:rPr>
        <w:t xml:space="preserve">влияния позволит увеличить охват и </w:t>
      </w:r>
      <w:r w:rsidR="00385385" w:rsidRPr="00210C62">
        <w:rPr>
          <w:rFonts w:eastAsiaTheme="minorHAnsi"/>
          <w:sz w:val="28"/>
          <w:szCs w:val="28"/>
          <w:lang w:eastAsia="en-US"/>
        </w:rPr>
        <w:t xml:space="preserve">вовлечь большую часть населения </w:t>
      </w:r>
      <w:r w:rsidR="00537118" w:rsidRPr="00210C62">
        <w:rPr>
          <w:rFonts w:eastAsiaTheme="minorHAnsi"/>
          <w:sz w:val="28"/>
          <w:szCs w:val="28"/>
          <w:lang w:eastAsia="en-US"/>
        </w:rPr>
        <w:br/>
      </w:r>
      <w:r w:rsidRPr="00210C62">
        <w:rPr>
          <w:rFonts w:eastAsiaTheme="minorHAnsi"/>
          <w:sz w:val="28"/>
          <w:szCs w:val="28"/>
          <w:lang w:eastAsia="en-US"/>
        </w:rPr>
        <w:t>вреализацию задач, стоящих перед ор</w:t>
      </w:r>
      <w:r w:rsidR="00385385" w:rsidRPr="00210C62">
        <w:rPr>
          <w:rFonts w:eastAsiaTheme="minorHAnsi"/>
          <w:sz w:val="28"/>
          <w:szCs w:val="28"/>
          <w:lang w:eastAsia="en-US"/>
        </w:rPr>
        <w:t xml:space="preserve">ганами </w:t>
      </w:r>
      <w:r w:rsidRPr="00210C62">
        <w:rPr>
          <w:rFonts w:eastAsiaTheme="minorHAnsi"/>
          <w:sz w:val="28"/>
          <w:szCs w:val="28"/>
          <w:lang w:eastAsia="en-US"/>
        </w:rPr>
        <w:t xml:space="preserve">местного самоуправления </w:t>
      </w:r>
      <w:r w:rsidR="001417B5" w:rsidRPr="00210C62">
        <w:rPr>
          <w:rFonts w:eastAsiaTheme="minorHAnsi"/>
          <w:sz w:val="28"/>
          <w:szCs w:val="28"/>
          <w:lang w:eastAsia="en-US"/>
        </w:rPr>
        <w:br/>
      </w:r>
      <w:r w:rsidRPr="00210C62">
        <w:rPr>
          <w:rFonts w:eastAsiaTheme="minorHAnsi"/>
          <w:sz w:val="28"/>
          <w:szCs w:val="28"/>
          <w:lang w:eastAsia="en-US"/>
        </w:rPr>
        <w:t>на 20</w:t>
      </w:r>
      <w:r w:rsidR="00927FDB" w:rsidRPr="00210C62">
        <w:rPr>
          <w:rFonts w:eastAsiaTheme="minorHAnsi"/>
          <w:sz w:val="28"/>
          <w:szCs w:val="28"/>
          <w:lang w:eastAsia="en-US"/>
        </w:rPr>
        <w:t>20</w:t>
      </w:r>
      <w:r w:rsidRPr="00210C62">
        <w:rPr>
          <w:rFonts w:eastAsiaTheme="minorHAnsi"/>
          <w:sz w:val="28"/>
          <w:szCs w:val="28"/>
          <w:lang w:eastAsia="en-US"/>
        </w:rPr>
        <w:t>-202</w:t>
      </w:r>
      <w:r w:rsidR="00927FDB" w:rsidRPr="00210C62">
        <w:rPr>
          <w:rFonts w:eastAsiaTheme="minorHAnsi"/>
          <w:sz w:val="28"/>
          <w:szCs w:val="28"/>
          <w:lang w:eastAsia="en-US"/>
        </w:rPr>
        <w:t>4</w:t>
      </w:r>
      <w:r w:rsidRPr="00210C62">
        <w:rPr>
          <w:rFonts w:eastAsiaTheme="minorHAnsi"/>
          <w:sz w:val="28"/>
          <w:szCs w:val="28"/>
          <w:lang w:eastAsia="en-US"/>
        </w:rPr>
        <w:t>годы.</w:t>
      </w:r>
    </w:p>
    <w:p w:rsidR="004B7ADD" w:rsidRPr="00210C62" w:rsidRDefault="004B7ADD" w:rsidP="00567ED6">
      <w:pPr>
        <w:ind w:firstLine="709"/>
        <w:jc w:val="both"/>
        <w:rPr>
          <w:rFonts w:eastAsiaTheme="minorHAnsi"/>
          <w:sz w:val="28"/>
          <w:szCs w:val="28"/>
          <w:lang w:eastAsia="en-US"/>
        </w:rPr>
      </w:pPr>
      <w:r w:rsidRPr="00210C62">
        <w:rPr>
          <w:rFonts w:eastAsiaTheme="minorHAnsi"/>
          <w:sz w:val="28"/>
          <w:szCs w:val="28"/>
          <w:lang w:eastAsia="en-US"/>
        </w:rPr>
        <w:t xml:space="preserve">Муниципальная программа городского округа Серпухов «Развитие институтов гражданского общества, повышение эффективности местного самоуправления и реализации молодежной политикив </w:t>
      </w:r>
      <w:r w:rsidR="00230A82" w:rsidRPr="00210C62">
        <w:rPr>
          <w:sz w:val="28"/>
          <w:szCs w:val="28"/>
        </w:rPr>
        <w:t>городском округе Серпухов</w:t>
      </w:r>
      <w:r w:rsidRPr="00210C62">
        <w:rPr>
          <w:rFonts w:eastAsiaTheme="minorHAnsi"/>
          <w:sz w:val="28"/>
          <w:szCs w:val="28"/>
          <w:lang w:eastAsia="en-US"/>
        </w:rPr>
        <w:t xml:space="preserve">на 2020 – 2024 годы» разработана на основе нормативных правовых актов в сфере </w:t>
      </w:r>
      <w:r w:rsidR="0020173D" w:rsidRPr="00210C62">
        <w:rPr>
          <w:rFonts w:eastAsiaTheme="minorHAnsi"/>
          <w:sz w:val="28"/>
          <w:szCs w:val="28"/>
          <w:lang w:eastAsia="en-US"/>
        </w:rPr>
        <w:t xml:space="preserve">социального развития, </w:t>
      </w:r>
      <w:r w:rsidRPr="00210C62">
        <w:rPr>
          <w:rFonts w:eastAsiaTheme="minorHAnsi"/>
          <w:sz w:val="28"/>
          <w:szCs w:val="28"/>
          <w:lang w:eastAsia="en-US"/>
        </w:rPr>
        <w:t>культуры</w:t>
      </w:r>
      <w:r w:rsidR="0020173D" w:rsidRPr="00210C62">
        <w:rPr>
          <w:rFonts w:eastAsiaTheme="minorHAnsi"/>
          <w:sz w:val="28"/>
          <w:szCs w:val="28"/>
          <w:lang w:eastAsia="en-US"/>
        </w:rPr>
        <w:t xml:space="preserve">, туризма, работы с детьми </w:t>
      </w:r>
      <w:r w:rsidR="00537118" w:rsidRPr="00210C62">
        <w:rPr>
          <w:rFonts w:eastAsiaTheme="minorHAnsi"/>
          <w:sz w:val="28"/>
          <w:szCs w:val="28"/>
          <w:lang w:eastAsia="en-US"/>
        </w:rPr>
        <w:br/>
      </w:r>
      <w:r w:rsidR="0020173D" w:rsidRPr="00210C62">
        <w:rPr>
          <w:rFonts w:eastAsiaTheme="minorHAnsi"/>
          <w:sz w:val="28"/>
          <w:szCs w:val="28"/>
          <w:lang w:eastAsia="en-US"/>
        </w:rPr>
        <w:t xml:space="preserve">и молодежью и </w:t>
      </w:r>
      <w:r w:rsidRPr="00210C62">
        <w:rPr>
          <w:rFonts w:eastAsiaTheme="minorHAnsi"/>
          <w:sz w:val="28"/>
          <w:szCs w:val="28"/>
          <w:lang w:eastAsia="en-US"/>
        </w:rPr>
        <w:t>ориентирована на межотраслевой подход к решению</w:t>
      </w:r>
      <w:r w:rsidR="0020173D" w:rsidRPr="00210C62">
        <w:rPr>
          <w:rFonts w:eastAsiaTheme="minorHAnsi"/>
          <w:sz w:val="28"/>
          <w:szCs w:val="28"/>
          <w:lang w:eastAsia="en-US"/>
        </w:rPr>
        <w:t xml:space="preserve"> всего комплекса проблем в данных сферах.</w:t>
      </w:r>
    </w:p>
    <w:p w:rsidR="009140C1" w:rsidRPr="00210C62" w:rsidRDefault="00BC548F" w:rsidP="004012C6">
      <w:pPr>
        <w:ind w:firstLine="709"/>
        <w:jc w:val="both"/>
        <w:rPr>
          <w:rFonts w:eastAsiaTheme="minorHAnsi"/>
          <w:sz w:val="28"/>
          <w:szCs w:val="28"/>
          <w:lang w:eastAsia="en-US"/>
        </w:rPr>
      </w:pPr>
      <w:r w:rsidRPr="00210C62">
        <w:rPr>
          <w:rFonts w:eastAsiaTheme="minorHAnsi"/>
          <w:sz w:val="28"/>
          <w:szCs w:val="28"/>
          <w:lang w:eastAsia="en-US"/>
        </w:rPr>
        <w:t xml:space="preserve">Выбор </w:t>
      </w:r>
      <w:r w:rsidR="00557327" w:rsidRPr="00210C62">
        <w:rPr>
          <w:rFonts w:eastAsiaTheme="minorHAnsi"/>
          <w:sz w:val="28"/>
          <w:szCs w:val="28"/>
          <w:lang w:eastAsia="en-US"/>
        </w:rPr>
        <w:t xml:space="preserve">приоритетных </w:t>
      </w:r>
      <w:r w:rsidRPr="00210C62">
        <w:rPr>
          <w:rFonts w:eastAsiaTheme="minorHAnsi"/>
          <w:sz w:val="28"/>
          <w:szCs w:val="28"/>
          <w:lang w:eastAsia="en-US"/>
        </w:rPr>
        <w:t xml:space="preserve">направлений работы основан на результатах анализа реализации предыдущих программ, потребностей, интересов </w:t>
      </w:r>
      <w:r w:rsidR="0011159B" w:rsidRPr="00210C62">
        <w:rPr>
          <w:rFonts w:eastAsiaTheme="minorHAnsi"/>
          <w:sz w:val="28"/>
          <w:szCs w:val="28"/>
          <w:lang w:eastAsia="en-US"/>
        </w:rPr>
        <w:br/>
      </w:r>
      <w:r w:rsidRPr="00210C62">
        <w:rPr>
          <w:rFonts w:eastAsiaTheme="minorHAnsi"/>
          <w:sz w:val="28"/>
          <w:szCs w:val="28"/>
          <w:lang w:eastAsia="en-US"/>
        </w:rPr>
        <w:t>и запросов жителей на планируемый период.</w:t>
      </w:r>
    </w:p>
    <w:p w:rsidR="00A253EE" w:rsidRPr="00210C62" w:rsidRDefault="009140C1" w:rsidP="0054704E">
      <w:pPr>
        <w:ind w:firstLine="709"/>
        <w:jc w:val="both"/>
        <w:rPr>
          <w:rFonts w:eastAsiaTheme="minorHAnsi"/>
          <w:sz w:val="28"/>
          <w:szCs w:val="28"/>
          <w:lang w:eastAsia="en-US"/>
        </w:rPr>
      </w:pPr>
      <w:r w:rsidRPr="00210C62">
        <w:rPr>
          <w:rFonts w:eastAsiaTheme="minorHAnsi"/>
          <w:sz w:val="28"/>
          <w:szCs w:val="28"/>
          <w:lang w:eastAsia="en-US"/>
        </w:rPr>
        <w:t xml:space="preserve">Цель программы – </w:t>
      </w:r>
      <w:r w:rsidR="00A253EE" w:rsidRPr="00210C62">
        <w:rPr>
          <w:rFonts w:eastAsiaTheme="minorHAnsi"/>
          <w:sz w:val="28"/>
          <w:szCs w:val="28"/>
          <w:lang w:eastAsia="en-US"/>
        </w:rPr>
        <w:t xml:space="preserve">обеспечение открытости и прозрачности деятельности органов местного самоуправления, создание условий для осуществления гражданского контроля за деятельностью органов местного самоуправления муниципального образования «Городской округ Серпухов Московской области», </w:t>
      </w:r>
      <w:r w:rsidR="0054704E" w:rsidRPr="00210C62">
        <w:rPr>
          <w:rFonts w:eastAsiaTheme="minorHAnsi"/>
          <w:sz w:val="28"/>
          <w:szCs w:val="28"/>
          <w:lang w:eastAsia="en-US"/>
        </w:rPr>
        <w:t xml:space="preserve">развитие национальных, межнациональных (межэтнических) отношений, </w:t>
      </w:r>
      <w:r w:rsidR="00A253EE" w:rsidRPr="00210C62">
        <w:rPr>
          <w:rFonts w:eastAsiaTheme="minorHAnsi"/>
          <w:sz w:val="28"/>
          <w:szCs w:val="28"/>
          <w:lang w:eastAsia="en-US"/>
        </w:rPr>
        <w:t xml:space="preserve">воспитание гармоничной, всесторонне развитой, патриотичной </w:t>
      </w:r>
      <w:r w:rsidR="00537118" w:rsidRPr="00210C62">
        <w:rPr>
          <w:rFonts w:eastAsiaTheme="minorHAnsi"/>
          <w:sz w:val="28"/>
          <w:szCs w:val="28"/>
          <w:lang w:eastAsia="en-US"/>
        </w:rPr>
        <w:br/>
      </w:r>
      <w:r w:rsidR="00A253EE" w:rsidRPr="00210C62">
        <w:rPr>
          <w:rFonts w:eastAsiaTheme="minorHAnsi"/>
          <w:sz w:val="28"/>
          <w:szCs w:val="28"/>
          <w:lang w:eastAsia="en-US"/>
        </w:rPr>
        <w:t xml:space="preserve">и социально ответственной молодежи, способной к успешной социализации </w:t>
      </w:r>
      <w:r w:rsidR="00537118" w:rsidRPr="00210C62">
        <w:rPr>
          <w:rFonts w:eastAsiaTheme="minorHAnsi"/>
          <w:sz w:val="28"/>
          <w:szCs w:val="28"/>
          <w:lang w:eastAsia="en-US"/>
        </w:rPr>
        <w:br/>
      </w:r>
      <w:r w:rsidR="00A253EE" w:rsidRPr="00210C62">
        <w:rPr>
          <w:rFonts w:eastAsiaTheme="minorHAnsi"/>
          <w:sz w:val="28"/>
          <w:szCs w:val="28"/>
          <w:lang w:eastAsia="en-US"/>
        </w:rPr>
        <w:lastRenderedPageBreak/>
        <w:t>и эффективной самореализации, развитие туризма на территории  городского округа Серпухов.</w:t>
      </w:r>
    </w:p>
    <w:p w:rsidR="009140C1" w:rsidRPr="00210C62" w:rsidRDefault="009140C1" w:rsidP="00050810">
      <w:pPr>
        <w:ind w:firstLine="709"/>
        <w:jc w:val="both"/>
        <w:rPr>
          <w:rFonts w:eastAsiaTheme="minorHAnsi"/>
          <w:sz w:val="28"/>
          <w:szCs w:val="28"/>
          <w:lang w:eastAsia="en-US"/>
        </w:rPr>
      </w:pPr>
      <w:r w:rsidRPr="00210C62">
        <w:rPr>
          <w:rFonts w:eastAsiaTheme="minorHAnsi"/>
          <w:sz w:val="28"/>
          <w:szCs w:val="28"/>
          <w:lang w:eastAsia="en-US"/>
        </w:rPr>
        <w:t>Способствовать достижению данной цели будет выполнение следующих задач:</w:t>
      </w:r>
    </w:p>
    <w:p w:rsidR="0046332A" w:rsidRPr="00541B00" w:rsidRDefault="00C3785A" w:rsidP="009F77D2">
      <w:pPr>
        <w:pStyle w:val="af5"/>
        <w:numPr>
          <w:ilvl w:val="0"/>
          <w:numId w:val="10"/>
        </w:numPr>
        <w:spacing w:after="0" w:line="240" w:lineRule="auto"/>
        <w:ind w:left="0" w:firstLine="709"/>
        <w:jc w:val="both"/>
        <w:rPr>
          <w:rFonts w:ascii="Times New Roman" w:eastAsiaTheme="minorHAnsi" w:hAnsi="Times New Roman"/>
          <w:sz w:val="28"/>
          <w:szCs w:val="28"/>
        </w:rPr>
      </w:pPr>
      <w:r w:rsidRPr="00541B00">
        <w:rPr>
          <w:rFonts w:ascii="Times New Roman" w:eastAsiaTheme="minorHAnsi" w:hAnsi="Times New Roman"/>
          <w:sz w:val="28"/>
          <w:szCs w:val="28"/>
        </w:rPr>
        <w:t>повышение уровня информированности населения городского округа Серпухов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в том числе и посредством наружной рекламы;</w:t>
      </w:r>
    </w:p>
    <w:p w:rsidR="0046332A" w:rsidRPr="00541B00" w:rsidRDefault="009140C1" w:rsidP="009F77D2">
      <w:pPr>
        <w:pStyle w:val="af5"/>
        <w:numPr>
          <w:ilvl w:val="0"/>
          <w:numId w:val="10"/>
        </w:numPr>
        <w:spacing w:after="0" w:line="240" w:lineRule="auto"/>
        <w:ind w:left="0" w:firstLine="709"/>
        <w:jc w:val="both"/>
        <w:rPr>
          <w:rFonts w:ascii="Times New Roman" w:eastAsiaTheme="minorHAnsi" w:hAnsi="Times New Roman"/>
          <w:sz w:val="28"/>
          <w:szCs w:val="28"/>
        </w:rPr>
      </w:pPr>
      <w:r w:rsidRPr="00541B00">
        <w:rPr>
          <w:rFonts w:ascii="Times New Roman" w:hAnsi="Times New Roman"/>
          <w:sz w:val="28"/>
          <w:szCs w:val="28"/>
        </w:rPr>
        <w:t>укрепление социальной</w:t>
      </w:r>
      <w:r w:rsidRPr="00541B00">
        <w:rPr>
          <w:rFonts w:ascii="Times New Roman" w:eastAsiaTheme="minorHAnsi" w:hAnsi="Times New Roman"/>
          <w:sz w:val="28"/>
          <w:szCs w:val="28"/>
        </w:rPr>
        <w:t xml:space="preserve"> ответственности, профессиональное самоопределение, трудовая и социальная адаптация молодежи; увеличение вовлеченности молодых граждан в работу молодежных общественных организаций и добровольческую (волонтерскую) деятельность;</w:t>
      </w:r>
      <w:bookmarkStart w:id="0" w:name="RANGE!A1:J67"/>
    </w:p>
    <w:p w:rsidR="0046332A" w:rsidRPr="00541B00" w:rsidRDefault="00066BAC" w:rsidP="009F77D2">
      <w:pPr>
        <w:pStyle w:val="af5"/>
        <w:numPr>
          <w:ilvl w:val="0"/>
          <w:numId w:val="10"/>
        </w:numPr>
        <w:spacing w:after="0" w:line="240" w:lineRule="auto"/>
        <w:ind w:left="0" w:firstLine="709"/>
        <w:jc w:val="both"/>
        <w:rPr>
          <w:rFonts w:ascii="Times New Roman" w:eastAsiaTheme="minorHAnsi" w:hAnsi="Times New Roman"/>
          <w:sz w:val="28"/>
          <w:szCs w:val="28"/>
        </w:rPr>
      </w:pPr>
      <w:r w:rsidRPr="00541B00">
        <w:rPr>
          <w:rFonts w:ascii="Times New Roman" w:hAnsi="Times New Roman"/>
          <w:sz w:val="28"/>
          <w:szCs w:val="28"/>
        </w:rPr>
        <w:t>организация и проведение мероприятий, направленных на укрепление межэтнических и межконфессиональных отношений;</w:t>
      </w:r>
    </w:p>
    <w:p w:rsidR="0046332A" w:rsidRPr="00541B00" w:rsidRDefault="00066BAC" w:rsidP="009F77D2">
      <w:pPr>
        <w:pStyle w:val="af5"/>
        <w:numPr>
          <w:ilvl w:val="0"/>
          <w:numId w:val="10"/>
        </w:numPr>
        <w:spacing w:after="0" w:line="240" w:lineRule="auto"/>
        <w:ind w:left="0" w:firstLine="709"/>
        <w:jc w:val="both"/>
        <w:rPr>
          <w:rFonts w:ascii="Times New Roman" w:eastAsiaTheme="minorHAnsi" w:hAnsi="Times New Roman"/>
          <w:sz w:val="28"/>
          <w:szCs w:val="28"/>
        </w:rPr>
      </w:pPr>
      <w:r w:rsidRPr="00541B00">
        <w:rPr>
          <w:rFonts w:ascii="Times New Roman" w:hAnsi="Times New Roman"/>
          <w:sz w:val="28"/>
          <w:szCs w:val="28"/>
        </w:rPr>
        <w:t xml:space="preserve">организация и проведение «круглых столов», конференций </w:t>
      </w:r>
      <w:r w:rsidR="005E0755">
        <w:rPr>
          <w:rFonts w:ascii="Times New Roman" w:hAnsi="Times New Roman"/>
          <w:sz w:val="28"/>
          <w:szCs w:val="28"/>
        </w:rPr>
        <w:br/>
      </w:r>
      <w:r w:rsidRPr="00541B00">
        <w:rPr>
          <w:rFonts w:ascii="Times New Roman" w:hAnsi="Times New Roman"/>
          <w:sz w:val="28"/>
          <w:szCs w:val="28"/>
        </w:rPr>
        <w:t xml:space="preserve">и семинаров направленных на укрепление межэтнических </w:t>
      </w:r>
      <w:r w:rsidR="005E0755">
        <w:rPr>
          <w:rFonts w:ascii="Times New Roman" w:hAnsi="Times New Roman"/>
          <w:sz w:val="28"/>
          <w:szCs w:val="28"/>
        </w:rPr>
        <w:br/>
      </w:r>
      <w:r w:rsidRPr="00541B00">
        <w:rPr>
          <w:rFonts w:ascii="Times New Roman" w:hAnsi="Times New Roman"/>
          <w:sz w:val="28"/>
          <w:szCs w:val="28"/>
        </w:rPr>
        <w:t>и межконфессиональных отношений;</w:t>
      </w:r>
    </w:p>
    <w:p w:rsidR="0046332A" w:rsidRPr="00541B00" w:rsidRDefault="00066BAC" w:rsidP="009F77D2">
      <w:pPr>
        <w:pStyle w:val="af5"/>
        <w:numPr>
          <w:ilvl w:val="0"/>
          <w:numId w:val="10"/>
        </w:numPr>
        <w:spacing w:after="0" w:line="240" w:lineRule="auto"/>
        <w:ind w:left="0" w:firstLine="709"/>
        <w:jc w:val="both"/>
        <w:rPr>
          <w:rFonts w:ascii="Times New Roman" w:eastAsiaTheme="minorHAnsi" w:hAnsi="Times New Roman"/>
          <w:sz w:val="28"/>
          <w:szCs w:val="28"/>
        </w:rPr>
      </w:pPr>
      <w:r w:rsidRPr="00541B00">
        <w:rPr>
          <w:rFonts w:ascii="Times New Roman" w:hAnsi="Times New Roman"/>
          <w:sz w:val="28"/>
          <w:szCs w:val="28"/>
        </w:rPr>
        <w:t xml:space="preserve">проведение социально значимых мероприятий, направленных на духовно-нравственное воспитание населения, приуроченных к памятным датам </w:t>
      </w:r>
      <w:r w:rsidR="00537118" w:rsidRPr="00541B00">
        <w:rPr>
          <w:rFonts w:ascii="Times New Roman" w:hAnsi="Times New Roman"/>
          <w:sz w:val="28"/>
          <w:szCs w:val="28"/>
        </w:rPr>
        <w:br/>
      </w:r>
      <w:r w:rsidRPr="00541B00">
        <w:rPr>
          <w:rFonts w:ascii="Times New Roman" w:hAnsi="Times New Roman"/>
          <w:sz w:val="28"/>
          <w:szCs w:val="28"/>
        </w:rPr>
        <w:t xml:space="preserve">и национальным праздникам народов, проживающих в муниципальном образовании; </w:t>
      </w:r>
    </w:p>
    <w:p w:rsidR="0046332A" w:rsidRPr="00541B00" w:rsidRDefault="00C936C9" w:rsidP="009F77D2">
      <w:pPr>
        <w:pStyle w:val="af5"/>
        <w:numPr>
          <w:ilvl w:val="0"/>
          <w:numId w:val="10"/>
        </w:numPr>
        <w:spacing w:after="0" w:line="240" w:lineRule="auto"/>
        <w:ind w:left="0" w:firstLine="709"/>
        <w:jc w:val="both"/>
        <w:rPr>
          <w:rFonts w:ascii="Times New Roman" w:eastAsiaTheme="minorHAnsi" w:hAnsi="Times New Roman"/>
          <w:sz w:val="28"/>
          <w:szCs w:val="28"/>
        </w:rPr>
      </w:pPr>
      <w:r w:rsidRPr="00541B00">
        <w:rPr>
          <w:rFonts w:ascii="Times New Roman" w:eastAsiaTheme="minorHAnsi" w:hAnsi="Times New Roman"/>
          <w:sz w:val="28"/>
          <w:szCs w:val="28"/>
        </w:rPr>
        <w:t xml:space="preserve">увеличение количества молодых граждан, принявших участие </w:t>
      </w:r>
      <w:r w:rsidR="004F3C1A" w:rsidRPr="00541B00">
        <w:rPr>
          <w:rFonts w:ascii="Times New Roman" w:eastAsiaTheme="minorHAnsi" w:hAnsi="Times New Roman"/>
          <w:sz w:val="28"/>
          <w:szCs w:val="28"/>
        </w:rPr>
        <w:br/>
      </w:r>
      <w:r w:rsidRPr="00541B00">
        <w:rPr>
          <w:rFonts w:ascii="Times New Roman" w:eastAsiaTheme="minorHAnsi" w:hAnsi="Times New Roman"/>
          <w:sz w:val="28"/>
          <w:szCs w:val="28"/>
        </w:rPr>
        <w:t xml:space="preserve">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 </w:t>
      </w:r>
    </w:p>
    <w:p w:rsidR="0046332A" w:rsidRPr="00541B00" w:rsidRDefault="00A253EE" w:rsidP="009F77D2">
      <w:pPr>
        <w:pStyle w:val="af5"/>
        <w:numPr>
          <w:ilvl w:val="0"/>
          <w:numId w:val="10"/>
        </w:numPr>
        <w:spacing w:after="0" w:line="240" w:lineRule="auto"/>
        <w:ind w:left="0" w:firstLine="709"/>
        <w:jc w:val="both"/>
        <w:rPr>
          <w:rFonts w:ascii="Times New Roman" w:eastAsiaTheme="minorHAnsi" w:hAnsi="Times New Roman"/>
          <w:sz w:val="28"/>
          <w:szCs w:val="28"/>
        </w:rPr>
      </w:pPr>
      <w:r w:rsidRPr="00541B00">
        <w:rPr>
          <w:rFonts w:ascii="Times New Roman" w:eastAsiaTheme="minorHAnsi" w:hAnsi="Times New Roman"/>
          <w:sz w:val="28"/>
          <w:szCs w:val="28"/>
        </w:rPr>
        <w:t xml:space="preserve">формирование имиджа и продвижение туристского продукта, предоставляемого на территории </w:t>
      </w:r>
      <w:r w:rsidR="002B1266" w:rsidRPr="00541B00">
        <w:rPr>
          <w:rFonts w:ascii="Times New Roman" w:eastAsiaTheme="minorHAnsi" w:hAnsi="Times New Roman"/>
          <w:sz w:val="28"/>
          <w:szCs w:val="28"/>
        </w:rPr>
        <w:t>городского округа Серпухов</w:t>
      </w:r>
      <w:r w:rsidR="00C936C9" w:rsidRPr="00541B00">
        <w:rPr>
          <w:rFonts w:ascii="Times New Roman" w:eastAsiaTheme="minorHAnsi" w:hAnsi="Times New Roman"/>
          <w:sz w:val="28"/>
          <w:szCs w:val="28"/>
        </w:rPr>
        <w:t>;</w:t>
      </w:r>
    </w:p>
    <w:p w:rsidR="0046332A" w:rsidRPr="00541B00" w:rsidRDefault="005346B3" w:rsidP="009F77D2">
      <w:pPr>
        <w:pStyle w:val="af5"/>
        <w:numPr>
          <w:ilvl w:val="0"/>
          <w:numId w:val="10"/>
        </w:numPr>
        <w:spacing w:after="0" w:line="240" w:lineRule="auto"/>
        <w:ind w:left="0" w:firstLine="709"/>
        <w:jc w:val="both"/>
        <w:rPr>
          <w:rFonts w:ascii="Times New Roman" w:eastAsiaTheme="minorHAnsi" w:hAnsi="Times New Roman"/>
          <w:sz w:val="28"/>
          <w:szCs w:val="28"/>
        </w:rPr>
      </w:pPr>
      <w:r w:rsidRPr="00541B00">
        <w:rPr>
          <w:rFonts w:ascii="Times New Roman" w:eastAsiaTheme="minorHAnsi" w:hAnsi="Times New Roman"/>
          <w:sz w:val="28"/>
          <w:szCs w:val="28"/>
        </w:rPr>
        <w:t xml:space="preserve">повышение качества уровня гостеприимства, безопасности </w:t>
      </w:r>
      <w:r w:rsidR="00270929" w:rsidRPr="00541B00">
        <w:rPr>
          <w:rFonts w:ascii="Times New Roman" w:eastAsiaTheme="minorHAnsi" w:hAnsi="Times New Roman"/>
          <w:sz w:val="28"/>
          <w:szCs w:val="28"/>
        </w:rPr>
        <w:br/>
      </w:r>
      <w:r w:rsidRPr="00541B00">
        <w:rPr>
          <w:rFonts w:ascii="Times New Roman" w:eastAsiaTheme="minorHAnsi" w:hAnsi="Times New Roman"/>
          <w:sz w:val="28"/>
          <w:szCs w:val="28"/>
        </w:rPr>
        <w:t>и доступности услуг с учетом российских и международных стандартов;</w:t>
      </w:r>
    </w:p>
    <w:p w:rsidR="0046332A" w:rsidRPr="00541B00" w:rsidRDefault="00DD38C5" w:rsidP="009F77D2">
      <w:pPr>
        <w:pStyle w:val="af5"/>
        <w:numPr>
          <w:ilvl w:val="0"/>
          <w:numId w:val="10"/>
        </w:numPr>
        <w:spacing w:after="0" w:line="240" w:lineRule="auto"/>
        <w:ind w:left="0" w:firstLine="709"/>
        <w:jc w:val="both"/>
        <w:rPr>
          <w:rFonts w:ascii="Times New Roman" w:eastAsiaTheme="minorHAnsi" w:hAnsi="Times New Roman"/>
          <w:sz w:val="28"/>
          <w:szCs w:val="28"/>
        </w:rPr>
      </w:pPr>
      <w:r w:rsidRPr="00541B00">
        <w:rPr>
          <w:rFonts w:ascii="Times New Roman" w:eastAsiaTheme="minorHAnsi" w:hAnsi="Times New Roman"/>
          <w:sz w:val="28"/>
          <w:szCs w:val="28"/>
        </w:rPr>
        <w:t>повышение эффективности организационного, нормативного, правового и финансового обеспечения, развития и укрепления материально - технической базы органов местного самоуправления городского округа Серпухов;</w:t>
      </w:r>
    </w:p>
    <w:p w:rsidR="009140C1" w:rsidRPr="00541B00" w:rsidRDefault="00C936C9" w:rsidP="009F77D2">
      <w:pPr>
        <w:pStyle w:val="af5"/>
        <w:numPr>
          <w:ilvl w:val="0"/>
          <w:numId w:val="10"/>
        </w:numPr>
        <w:spacing w:after="0" w:line="240" w:lineRule="auto"/>
        <w:ind w:left="0" w:firstLine="709"/>
        <w:jc w:val="both"/>
        <w:rPr>
          <w:rFonts w:ascii="Times New Roman" w:eastAsiaTheme="minorHAnsi" w:hAnsi="Times New Roman"/>
          <w:sz w:val="28"/>
          <w:szCs w:val="28"/>
        </w:rPr>
      </w:pPr>
      <w:r w:rsidRPr="00541B00">
        <w:rPr>
          <w:rFonts w:ascii="Times New Roman" w:eastAsiaTheme="minorHAnsi" w:hAnsi="Times New Roman"/>
          <w:sz w:val="28"/>
          <w:szCs w:val="28"/>
        </w:rPr>
        <w:t xml:space="preserve">развитие рынка туристских услуг на территории городского округа Серпухов и создание благоприятных условий для развития внутреннего </w:t>
      </w:r>
      <w:r w:rsidR="004F3C1A" w:rsidRPr="00541B00">
        <w:rPr>
          <w:rFonts w:ascii="Times New Roman" w:eastAsiaTheme="minorHAnsi" w:hAnsi="Times New Roman"/>
          <w:sz w:val="28"/>
          <w:szCs w:val="28"/>
        </w:rPr>
        <w:br/>
      </w:r>
      <w:r w:rsidRPr="00541B00">
        <w:rPr>
          <w:rFonts w:ascii="Times New Roman" w:eastAsiaTheme="minorHAnsi" w:hAnsi="Times New Roman"/>
          <w:sz w:val="28"/>
          <w:szCs w:val="28"/>
        </w:rPr>
        <w:t>и въездного туризма.</w:t>
      </w:r>
    </w:p>
    <w:p w:rsidR="00BF0D15" w:rsidRPr="00210C62" w:rsidRDefault="006D3975" w:rsidP="00050810">
      <w:pPr>
        <w:ind w:firstLine="709"/>
        <w:jc w:val="both"/>
        <w:rPr>
          <w:rFonts w:eastAsiaTheme="minorHAnsi"/>
          <w:sz w:val="28"/>
          <w:szCs w:val="28"/>
        </w:rPr>
      </w:pPr>
      <w:r w:rsidRPr="00210C62">
        <w:rPr>
          <w:rFonts w:eastAsiaTheme="minorHAnsi"/>
          <w:sz w:val="28"/>
          <w:szCs w:val="28"/>
        </w:rPr>
        <w:t xml:space="preserve">Указанные цели и задачи соответствуют приоритетам государственной политики в сфере социального развития, туризма, работы с детьми </w:t>
      </w:r>
      <w:r w:rsidR="00270929" w:rsidRPr="00210C62">
        <w:rPr>
          <w:rFonts w:eastAsiaTheme="minorHAnsi"/>
          <w:sz w:val="28"/>
          <w:szCs w:val="28"/>
        </w:rPr>
        <w:br/>
      </w:r>
      <w:r w:rsidRPr="00210C62">
        <w:rPr>
          <w:rFonts w:eastAsiaTheme="minorHAnsi"/>
          <w:sz w:val="28"/>
          <w:szCs w:val="28"/>
        </w:rPr>
        <w:lastRenderedPageBreak/>
        <w:t>и молодежью</w:t>
      </w:r>
      <w:r w:rsidR="00296098" w:rsidRPr="00210C62">
        <w:rPr>
          <w:rFonts w:eastAsiaTheme="minorHAnsi"/>
          <w:sz w:val="28"/>
          <w:szCs w:val="28"/>
        </w:rPr>
        <w:t>, а также</w:t>
      </w:r>
      <w:r w:rsidR="00AF4679" w:rsidRPr="00210C62">
        <w:rPr>
          <w:sz w:val="28"/>
          <w:szCs w:val="28"/>
        </w:rPr>
        <w:t>укреплению межэтнических и межконфессиональных отношений</w:t>
      </w:r>
      <w:r w:rsidR="00970C36" w:rsidRPr="00210C62">
        <w:rPr>
          <w:rFonts w:eastAsiaTheme="minorHAnsi"/>
          <w:sz w:val="28"/>
          <w:szCs w:val="28"/>
        </w:rPr>
        <w:t>на территории городского округа Серпухов</w:t>
      </w:r>
      <w:r w:rsidRPr="00210C62">
        <w:rPr>
          <w:rFonts w:eastAsiaTheme="minorHAnsi"/>
          <w:sz w:val="28"/>
          <w:szCs w:val="28"/>
        </w:rPr>
        <w:t>.</w:t>
      </w:r>
    </w:p>
    <w:p w:rsidR="000831CC" w:rsidRPr="00210C62" w:rsidRDefault="000831CC" w:rsidP="002E1A5E">
      <w:pPr>
        <w:ind w:firstLine="709"/>
        <w:jc w:val="both"/>
        <w:rPr>
          <w:rFonts w:eastAsiaTheme="minorHAnsi"/>
          <w:sz w:val="28"/>
          <w:szCs w:val="28"/>
        </w:rPr>
      </w:pPr>
    </w:p>
    <w:p w:rsidR="000831CC" w:rsidRPr="00210C62" w:rsidRDefault="000831CC" w:rsidP="000831CC">
      <w:pPr>
        <w:ind w:right="-1"/>
        <w:jc w:val="center"/>
        <w:rPr>
          <w:sz w:val="28"/>
          <w:szCs w:val="28"/>
        </w:rPr>
      </w:pPr>
      <w:r w:rsidRPr="00210C62">
        <w:rPr>
          <w:sz w:val="28"/>
          <w:szCs w:val="28"/>
        </w:rPr>
        <w:t>2.</w:t>
      </w:r>
      <w:r w:rsidR="00F178F0" w:rsidRPr="00210C62">
        <w:rPr>
          <w:sz w:val="28"/>
          <w:szCs w:val="28"/>
        </w:rPr>
        <w:t>2</w:t>
      </w:r>
      <w:r w:rsidRPr="00210C62">
        <w:rPr>
          <w:sz w:val="28"/>
          <w:szCs w:val="28"/>
        </w:rPr>
        <w:t>. Прогноз развития сферы реализации муниципальной программы</w:t>
      </w:r>
      <w:r w:rsidR="00517138" w:rsidRPr="00210C62">
        <w:rPr>
          <w:sz w:val="28"/>
          <w:szCs w:val="28"/>
        </w:rPr>
        <w:t>с  учетом</w:t>
      </w:r>
      <w:r w:rsidR="00517138" w:rsidRPr="00210C62">
        <w:rPr>
          <w:sz w:val="28"/>
          <w:szCs w:val="28"/>
        </w:rPr>
        <w:br/>
      </w:r>
      <w:r w:rsidRPr="00210C62">
        <w:rPr>
          <w:sz w:val="28"/>
          <w:szCs w:val="28"/>
        </w:rPr>
        <w:t>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0831CC" w:rsidRPr="00210C62" w:rsidRDefault="000831CC" w:rsidP="000831CC">
      <w:pPr>
        <w:jc w:val="both"/>
        <w:rPr>
          <w:sz w:val="28"/>
          <w:szCs w:val="28"/>
        </w:rPr>
      </w:pPr>
    </w:p>
    <w:p w:rsidR="000831CC" w:rsidRPr="00210C62" w:rsidRDefault="000831CC" w:rsidP="000831CC">
      <w:pPr>
        <w:ind w:firstLine="709"/>
        <w:jc w:val="both"/>
        <w:rPr>
          <w:sz w:val="28"/>
          <w:szCs w:val="28"/>
        </w:rPr>
      </w:pPr>
      <w:r w:rsidRPr="00210C62">
        <w:rPr>
          <w:sz w:val="28"/>
          <w:szCs w:val="28"/>
        </w:rPr>
        <w:t xml:space="preserve">Муниципальная программа </w:t>
      </w:r>
      <w:r w:rsidRPr="00210C62">
        <w:rPr>
          <w:rFonts w:eastAsia="Calibri"/>
          <w:sz w:val="28"/>
          <w:szCs w:val="28"/>
          <w:lang w:eastAsia="en-US"/>
        </w:rPr>
        <w:t xml:space="preserve">«Развитие институтов гражданского общества, повышение эффективности местного самоуправления и реализации молодежной политики в </w:t>
      </w:r>
      <w:r w:rsidRPr="00210C62">
        <w:rPr>
          <w:sz w:val="28"/>
          <w:szCs w:val="28"/>
        </w:rPr>
        <w:t>городском округе Серпухов</w:t>
      </w:r>
      <w:r w:rsidRPr="00210C62">
        <w:rPr>
          <w:rFonts w:eastAsia="Calibri"/>
          <w:sz w:val="28"/>
          <w:szCs w:val="28"/>
          <w:lang w:eastAsia="en-US"/>
        </w:rPr>
        <w:t xml:space="preserve"> на 2020 – 2024 годы»</w:t>
      </w:r>
      <w:r w:rsidRPr="00210C62">
        <w:rPr>
          <w:sz w:val="28"/>
          <w:szCs w:val="28"/>
        </w:rPr>
        <w:t xml:space="preserve">способна усилить общественный интерес к организации работы с молодежью города; создать предпосылки для формирования и развития молодежного движения общественно - полезной направленности. </w:t>
      </w:r>
    </w:p>
    <w:p w:rsidR="000831CC" w:rsidRPr="00210C62" w:rsidRDefault="000831CC" w:rsidP="000831CC">
      <w:pPr>
        <w:ind w:firstLine="709"/>
        <w:jc w:val="both"/>
        <w:rPr>
          <w:sz w:val="28"/>
          <w:szCs w:val="28"/>
        </w:rPr>
      </w:pPr>
      <w:r w:rsidRPr="00210C62">
        <w:rPr>
          <w:sz w:val="28"/>
          <w:szCs w:val="28"/>
        </w:rPr>
        <w:t xml:space="preserve">Реализация муниципальной программы </w:t>
      </w:r>
      <w:r w:rsidRPr="00210C62">
        <w:rPr>
          <w:rFonts w:eastAsia="Calibri"/>
          <w:sz w:val="28"/>
          <w:szCs w:val="28"/>
          <w:lang w:eastAsia="en-US"/>
        </w:rPr>
        <w:t xml:space="preserve">«Развитие институтов гражданского общества, повышение эффективности местного самоуправления и реализации молодежной политики в </w:t>
      </w:r>
      <w:r w:rsidRPr="00210C62">
        <w:rPr>
          <w:sz w:val="28"/>
          <w:szCs w:val="28"/>
        </w:rPr>
        <w:t>городском округе Серпухов</w:t>
      </w:r>
      <w:r w:rsidRPr="00210C62">
        <w:rPr>
          <w:rFonts w:eastAsia="Calibri"/>
          <w:sz w:val="28"/>
          <w:szCs w:val="28"/>
          <w:lang w:eastAsia="en-US"/>
        </w:rPr>
        <w:t xml:space="preserve"> на 2020 – 2024 годы» </w:t>
      </w:r>
      <w:r w:rsidRPr="00210C62">
        <w:rPr>
          <w:sz w:val="28"/>
          <w:szCs w:val="28"/>
        </w:rPr>
        <w:t xml:space="preserve">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на территории городского округа Серпухов </w:t>
      </w:r>
      <w:r w:rsidR="00CC1F45">
        <w:rPr>
          <w:sz w:val="28"/>
          <w:szCs w:val="28"/>
        </w:rPr>
        <w:br/>
      </w:r>
      <w:r w:rsidRPr="00210C62">
        <w:rPr>
          <w:sz w:val="28"/>
          <w:szCs w:val="28"/>
        </w:rPr>
        <w:t xml:space="preserve">о деятельности органов муниципальной  власти, а также совершенствовать механизм взаимодействия между гражданским обществом </w:t>
      </w:r>
      <w:r w:rsidR="00517138" w:rsidRPr="00210C62">
        <w:rPr>
          <w:sz w:val="28"/>
          <w:szCs w:val="28"/>
        </w:rPr>
        <w:br/>
      </w:r>
      <w:r w:rsidRPr="00210C62">
        <w:rPr>
          <w:sz w:val="28"/>
          <w:szCs w:val="28"/>
        </w:rPr>
        <w:t>и властью.</w:t>
      </w:r>
    </w:p>
    <w:p w:rsidR="002E1A5E" w:rsidRPr="00210C62" w:rsidRDefault="000831CC" w:rsidP="000831CC">
      <w:pPr>
        <w:ind w:firstLine="709"/>
        <w:jc w:val="both"/>
        <w:rPr>
          <w:sz w:val="28"/>
          <w:szCs w:val="28"/>
        </w:rPr>
      </w:pPr>
      <w:r w:rsidRPr="00210C62">
        <w:rPr>
          <w:sz w:val="28"/>
          <w:szCs w:val="28"/>
        </w:rPr>
        <w:t xml:space="preserve">В результате осуществления мероприятий муниципальной программы повысится качество жизни на территории городского округа Серпухов для всех категорий и групп населения, расширится участие общественных организаций </w:t>
      </w:r>
      <w:r w:rsidR="004F6E45">
        <w:rPr>
          <w:sz w:val="28"/>
          <w:szCs w:val="28"/>
        </w:rPr>
        <w:br/>
      </w:r>
      <w:r w:rsidRPr="00210C62">
        <w:rPr>
          <w:sz w:val="28"/>
          <w:szCs w:val="28"/>
        </w:rPr>
        <w:t>и молодежи в общественно-политической жизни городского округа.</w:t>
      </w:r>
    </w:p>
    <w:p w:rsidR="002E1A5E" w:rsidRPr="00210C62" w:rsidRDefault="002E1A5E" w:rsidP="00E75B25">
      <w:pPr>
        <w:ind w:firstLine="709"/>
        <w:jc w:val="both"/>
        <w:rPr>
          <w:rFonts w:eastAsiaTheme="minorHAnsi"/>
          <w:sz w:val="28"/>
          <w:szCs w:val="28"/>
        </w:rPr>
      </w:pPr>
    </w:p>
    <w:bookmarkEnd w:id="0"/>
    <w:p w:rsidR="002E1A5E" w:rsidRPr="00210C62" w:rsidRDefault="002E1A5E" w:rsidP="000831CC">
      <w:pPr>
        <w:ind w:firstLine="709"/>
        <w:jc w:val="center"/>
        <w:rPr>
          <w:rFonts w:eastAsiaTheme="minorHAnsi"/>
          <w:sz w:val="28"/>
          <w:szCs w:val="28"/>
          <w:lang w:eastAsia="en-US"/>
        </w:rPr>
      </w:pPr>
      <w:r w:rsidRPr="00210C62">
        <w:rPr>
          <w:rFonts w:eastAsiaTheme="minorHAnsi"/>
          <w:sz w:val="28"/>
          <w:szCs w:val="28"/>
        </w:rPr>
        <w:t>2.</w:t>
      </w:r>
      <w:r w:rsidR="00D76E02" w:rsidRPr="00210C62">
        <w:rPr>
          <w:rFonts w:eastAsiaTheme="minorHAnsi"/>
          <w:sz w:val="28"/>
          <w:szCs w:val="28"/>
        </w:rPr>
        <w:t>3</w:t>
      </w:r>
      <w:r w:rsidRPr="00210C62">
        <w:rPr>
          <w:rFonts w:eastAsiaTheme="minorHAnsi"/>
          <w:sz w:val="28"/>
          <w:szCs w:val="28"/>
        </w:rPr>
        <w:t xml:space="preserve">. </w:t>
      </w:r>
      <w:r w:rsidR="000831CC" w:rsidRPr="00210C62">
        <w:rPr>
          <w:sz w:val="28"/>
          <w:szCs w:val="28"/>
        </w:rPr>
        <w:t>Перечень подпрограмм и краткое их описание</w:t>
      </w:r>
    </w:p>
    <w:p w:rsidR="002E1A5E" w:rsidRPr="00210C62" w:rsidRDefault="002E1A5E" w:rsidP="002E1A5E">
      <w:pPr>
        <w:ind w:firstLine="709"/>
        <w:jc w:val="both"/>
        <w:rPr>
          <w:rFonts w:eastAsiaTheme="minorHAnsi"/>
          <w:sz w:val="28"/>
          <w:szCs w:val="28"/>
          <w:lang w:eastAsia="en-US"/>
        </w:rPr>
      </w:pPr>
    </w:p>
    <w:p w:rsidR="002E1A5E" w:rsidRPr="00210C62" w:rsidRDefault="002E1A5E" w:rsidP="002E1A5E">
      <w:pPr>
        <w:ind w:firstLine="709"/>
        <w:jc w:val="both"/>
        <w:rPr>
          <w:rFonts w:eastAsiaTheme="minorHAnsi"/>
          <w:sz w:val="28"/>
          <w:szCs w:val="28"/>
          <w:lang w:eastAsia="en-US"/>
        </w:rPr>
      </w:pPr>
      <w:r w:rsidRPr="00210C62">
        <w:rPr>
          <w:rFonts w:eastAsiaTheme="minorHAnsi"/>
          <w:sz w:val="28"/>
          <w:szCs w:val="28"/>
          <w:lang w:eastAsia="en-US"/>
        </w:rPr>
        <w:t>Муниципальная программа включает в себя 4 подпрограммы, достижение целей, выбор приоритетных направлений и решение задач которых будет способствовать выполнению интегрированных целей муниципальной программы:</w:t>
      </w:r>
    </w:p>
    <w:p w:rsidR="004F1626" w:rsidRPr="00210C62" w:rsidRDefault="004F1626" w:rsidP="004F1626">
      <w:pPr>
        <w:ind w:firstLine="709"/>
        <w:jc w:val="both"/>
        <w:rPr>
          <w:rFonts w:eastAsiaTheme="minorHAnsi"/>
          <w:sz w:val="28"/>
          <w:szCs w:val="28"/>
          <w:lang w:eastAsia="en-US"/>
        </w:rPr>
      </w:pPr>
      <w:r w:rsidRPr="00210C62">
        <w:rPr>
          <w:rFonts w:eastAsiaTheme="minorHAnsi"/>
          <w:sz w:val="28"/>
          <w:szCs w:val="28"/>
          <w:lang w:eastAsia="en-US"/>
        </w:rPr>
        <w:t xml:space="preserve">Подпрограмма I «Развитие системы информирования населения </w:t>
      </w:r>
      <w:r w:rsidRPr="00210C62">
        <w:rPr>
          <w:rFonts w:eastAsiaTheme="minorHAnsi"/>
          <w:sz w:val="28"/>
          <w:szCs w:val="28"/>
          <w:lang w:eastAsia="en-US"/>
        </w:rPr>
        <w:br/>
        <w:t>о деятельности органов местного самоуправления Московской области, создание доступной современной медиасреды» (Приложение 1).</w:t>
      </w:r>
    </w:p>
    <w:p w:rsidR="004F1626" w:rsidRPr="00210C62" w:rsidRDefault="004F1626" w:rsidP="004F1626">
      <w:pPr>
        <w:ind w:firstLine="709"/>
        <w:jc w:val="both"/>
        <w:rPr>
          <w:rFonts w:eastAsiaTheme="minorHAnsi"/>
          <w:sz w:val="28"/>
          <w:szCs w:val="28"/>
          <w:lang w:eastAsia="en-US"/>
        </w:rPr>
      </w:pPr>
      <w:r w:rsidRPr="00210C62">
        <w:rPr>
          <w:rFonts w:eastAsiaTheme="minorHAnsi"/>
          <w:sz w:val="28"/>
          <w:szCs w:val="28"/>
          <w:lang w:eastAsia="en-US"/>
        </w:rPr>
        <w:t>Подпрограмма II «Мир и согласие. Новые возможности» (Приложение 2)</w:t>
      </w:r>
    </w:p>
    <w:p w:rsidR="00164EDC" w:rsidRPr="00210C62" w:rsidRDefault="00164EDC" w:rsidP="00164EDC">
      <w:pPr>
        <w:ind w:firstLine="709"/>
        <w:jc w:val="both"/>
        <w:rPr>
          <w:rFonts w:eastAsiaTheme="minorHAnsi"/>
          <w:sz w:val="28"/>
          <w:szCs w:val="28"/>
          <w:lang w:eastAsia="en-US"/>
        </w:rPr>
      </w:pPr>
      <w:r w:rsidRPr="00210C62">
        <w:rPr>
          <w:rFonts w:eastAsiaTheme="minorHAnsi"/>
          <w:sz w:val="28"/>
          <w:szCs w:val="28"/>
          <w:lang w:eastAsia="en-US"/>
        </w:rPr>
        <w:t>Подпрограмма III «Эффективное местное самоуправление Московской области» (Приложение 3)</w:t>
      </w:r>
    </w:p>
    <w:p w:rsidR="004F1626" w:rsidRPr="00210C62" w:rsidRDefault="004F1626" w:rsidP="004F1626">
      <w:pPr>
        <w:ind w:firstLine="709"/>
        <w:jc w:val="both"/>
        <w:rPr>
          <w:rFonts w:eastAsiaTheme="minorHAnsi"/>
          <w:sz w:val="28"/>
          <w:szCs w:val="28"/>
          <w:lang w:eastAsia="en-US"/>
        </w:rPr>
      </w:pPr>
      <w:r w:rsidRPr="00210C62">
        <w:rPr>
          <w:rFonts w:eastAsiaTheme="minorHAnsi"/>
          <w:sz w:val="28"/>
          <w:szCs w:val="28"/>
          <w:lang w:eastAsia="en-US"/>
        </w:rPr>
        <w:t>Подпрограмма I</w:t>
      </w:r>
      <w:r w:rsidRPr="00210C62">
        <w:rPr>
          <w:rFonts w:eastAsiaTheme="minorHAnsi"/>
          <w:sz w:val="28"/>
          <w:szCs w:val="28"/>
          <w:lang w:val="en-US" w:eastAsia="en-US"/>
        </w:rPr>
        <w:t>V</w:t>
      </w:r>
      <w:r w:rsidRPr="00210C62">
        <w:rPr>
          <w:rFonts w:eastAsiaTheme="minorHAnsi"/>
          <w:sz w:val="28"/>
          <w:szCs w:val="28"/>
          <w:lang w:eastAsia="en-US"/>
        </w:rPr>
        <w:t xml:space="preserve"> «Молодежь </w:t>
      </w:r>
      <w:r w:rsidR="00421A1E" w:rsidRPr="00210C62">
        <w:rPr>
          <w:rFonts w:eastAsiaTheme="minorHAnsi"/>
          <w:sz w:val="28"/>
          <w:szCs w:val="28"/>
          <w:lang w:eastAsia="en-US"/>
        </w:rPr>
        <w:t>Подмосковья» (</w:t>
      </w:r>
      <w:r w:rsidRPr="00210C62">
        <w:rPr>
          <w:rFonts w:eastAsiaTheme="minorHAnsi"/>
          <w:sz w:val="28"/>
          <w:szCs w:val="28"/>
          <w:lang w:eastAsia="en-US"/>
        </w:rPr>
        <w:t xml:space="preserve">Приложение </w:t>
      </w:r>
      <w:r w:rsidR="00164EDC" w:rsidRPr="00210C62">
        <w:rPr>
          <w:rFonts w:eastAsiaTheme="minorHAnsi"/>
          <w:sz w:val="28"/>
          <w:szCs w:val="28"/>
          <w:lang w:eastAsia="en-US"/>
        </w:rPr>
        <w:t>4</w:t>
      </w:r>
      <w:r w:rsidRPr="00210C62">
        <w:rPr>
          <w:rFonts w:eastAsiaTheme="minorHAnsi"/>
          <w:sz w:val="28"/>
          <w:szCs w:val="28"/>
          <w:lang w:eastAsia="en-US"/>
        </w:rPr>
        <w:t>).</w:t>
      </w:r>
    </w:p>
    <w:p w:rsidR="004F1626" w:rsidRPr="00210C62" w:rsidRDefault="004F1626" w:rsidP="004F1626">
      <w:pPr>
        <w:ind w:firstLine="709"/>
        <w:jc w:val="both"/>
        <w:rPr>
          <w:rFonts w:eastAsiaTheme="minorHAnsi"/>
          <w:sz w:val="28"/>
          <w:szCs w:val="28"/>
          <w:lang w:eastAsia="en-US"/>
        </w:rPr>
      </w:pPr>
      <w:r w:rsidRPr="00210C62">
        <w:rPr>
          <w:rFonts w:eastAsiaTheme="minorHAnsi"/>
          <w:sz w:val="28"/>
          <w:szCs w:val="28"/>
          <w:lang w:eastAsia="en-US"/>
        </w:rPr>
        <w:lastRenderedPageBreak/>
        <w:t xml:space="preserve">Подпрограмма V «Обеспечивающая </w:t>
      </w:r>
      <w:r w:rsidR="00421A1E" w:rsidRPr="00210C62">
        <w:rPr>
          <w:rFonts w:eastAsiaTheme="minorHAnsi"/>
          <w:sz w:val="28"/>
          <w:szCs w:val="28"/>
          <w:lang w:eastAsia="en-US"/>
        </w:rPr>
        <w:t>подпрограмма» (</w:t>
      </w:r>
      <w:r w:rsidRPr="00210C62">
        <w:rPr>
          <w:rFonts w:eastAsiaTheme="minorHAnsi"/>
          <w:sz w:val="28"/>
          <w:szCs w:val="28"/>
          <w:lang w:eastAsia="en-US"/>
        </w:rPr>
        <w:t xml:space="preserve">Приложение </w:t>
      </w:r>
      <w:r w:rsidR="00164EDC" w:rsidRPr="00210C62">
        <w:rPr>
          <w:rFonts w:eastAsiaTheme="minorHAnsi"/>
          <w:sz w:val="28"/>
          <w:szCs w:val="28"/>
          <w:lang w:eastAsia="en-US"/>
        </w:rPr>
        <w:t>5</w:t>
      </w:r>
      <w:r w:rsidRPr="00210C62">
        <w:rPr>
          <w:rFonts w:eastAsiaTheme="minorHAnsi"/>
          <w:sz w:val="28"/>
          <w:szCs w:val="28"/>
          <w:lang w:eastAsia="en-US"/>
        </w:rPr>
        <w:t>).</w:t>
      </w:r>
    </w:p>
    <w:p w:rsidR="004F1626" w:rsidRPr="00210C62" w:rsidRDefault="004F1626" w:rsidP="004F1626">
      <w:pPr>
        <w:ind w:firstLine="709"/>
        <w:jc w:val="both"/>
        <w:rPr>
          <w:rFonts w:eastAsiaTheme="minorHAnsi"/>
          <w:sz w:val="28"/>
          <w:szCs w:val="28"/>
          <w:lang w:eastAsia="en-US"/>
        </w:rPr>
      </w:pPr>
      <w:r w:rsidRPr="00210C62">
        <w:rPr>
          <w:rFonts w:eastAsiaTheme="minorHAnsi"/>
          <w:sz w:val="28"/>
          <w:szCs w:val="28"/>
          <w:lang w:eastAsia="en-US"/>
        </w:rPr>
        <w:t xml:space="preserve">Подпрограмма </w:t>
      </w:r>
      <w:r w:rsidRPr="00210C62">
        <w:rPr>
          <w:rFonts w:eastAsiaTheme="minorHAnsi"/>
          <w:sz w:val="28"/>
          <w:szCs w:val="28"/>
          <w:lang w:val="en-US" w:eastAsia="en-US"/>
        </w:rPr>
        <w:t>V</w:t>
      </w:r>
      <w:r w:rsidRPr="00210C62">
        <w:rPr>
          <w:rFonts w:eastAsiaTheme="minorHAnsi"/>
          <w:sz w:val="28"/>
          <w:szCs w:val="28"/>
          <w:lang w:eastAsia="en-US"/>
        </w:rPr>
        <w:t>I «Развитие туризма</w:t>
      </w:r>
      <w:r w:rsidRPr="00210C62">
        <w:rPr>
          <w:sz w:val="28"/>
          <w:szCs w:val="28"/>
        </w:rPr>
        <w:t>в</w:t>
      </w:r>
      <w:r w:rsidRPr="00210C62">
        <w:rPr>
          <w:rFonts w:eastAsiaTheme="minorHAnsi"/>
          <w:sz w:val="28"/>
          <w:szCs w:val="28"/>
          <w:lang w:eastAsia="en-US"/>
        </w:rPr>
        <w:t xml:space="preserve">Московской области» </w:t>
      </w:r>
      <w:r w:rsidR="00421A1E">
        <w:rPr>
          <w:rFonts w:eastAsiaTheme="minorHAnsi"/>
          <w:sz w:val="28"/>
          <w:szCs w:val="28"/>
          <w:lang w:eastAsia="en-US"/>
        </w:rPr>
        <w:br/>
      </w:r>
      <w:r w:rsidRPr="00210C62">
        <w:rPr>
          <w:rFonts w:eastAsiaTheme="minorHAnsi"/>
          <w:sz w:val="28"/>
          <w:szCs w:val="28"/>
          <w:lang w:eastAsia="en-US"/>
        </w:rPr>
        <w:t xml:space="preserve">(Приложение </w:t>
      </w:r>
      <w:r w:rsidR="00164EDC" w:rsidRPr="00210C62">
        <w:rPr>
          <w:rFonts w:eastAsiaTheme="minorHAnsi"/>
          <w:sz w:val="28"/>
          <w:szCs w:val="28"/>
          <w:lang w:eastAsia="en-US"/>
        </w:rPr>
        <w:t>6</w:t>
      </w:r>
      <w:r w:rsidRPr="00210C62">
        <w:rPr>
          <w:rFonts w:eastAsiaTheme="minorHAnsi"/>
          <w:sz w:val="28"/>
          <w:szCs w:val="28"/>
          <w:lang w:eastAsia="en-US"/>
        </w:rPr>
        <w:t>).</w:t>
      </w:r>
    </w:p>
    <w:p w:rsidR="004F1626" w:rsidRPr="00210C62" w:rsidRDefault="004F1626" w:rsidP="004F1626">
      <w:pPr>
        <w:ind w:firstLine="709"/>
        <w:jc w:val="both"/>
        <w:rPr>
          <w:rFonts w:eastAsiaTheme="minorHAnsi"/>
          <w:sz w:val="28"/>
          <w:szCs w:val="28"/>
          <w:lang w:eastAsia="en-US"/>
        </w:rPr>
      </w:pPr>
      <w:r w:rsidRPr="00210C62">
        <w:rPr>
          <w:rFonts w:eastAsiaTheme="minorHAnsi"/>
          <w:sz w:val="28"/>
          <w:szCs w:val="28"/>
          <w:lang w:eastAsia="en-US"/>
        </w:rPr>
        <w:t>Подпрограмма I направлена на повышение уровня информированности населения городского округа Серпухов об основных событиях социально-экономического развития, общественно-политической жизни, о деятельности органов местного самоуправления, в том числе и посредством наружной рекламы.</w:t>
      </w:r>
    </w:p>
    <w:p w:rsidR="004F1626" w:rsidRPr="00210C62" w:rsidRDefault="004F1626" w:rsidP="004F1626">
      <w:pPr>
        <w:ind w:firstLine="709"/>
        <w:jc w:val="both"/>
        <w:rPr>
          <w:sz w:val="28"/>
          <w:szCs w:val="28"/>
        </w:rPr>
      </w:pPr>
      <w:r w:rsidRPr="00210C62">
        <w:rPr>
          <w:rFonts w:eastAsiaTheme="minorHAnsi"/>
          <w:sz w:val="28"/>
          <w:szCs w:val="28"/>
          <w:lang w:eastAsia="en-US"/>
        </w:rPr>
        <w:t>Подпрограмма II «Мир и согласие. Новые возможности» направлена на</w:t>
      </w:r>
      <w:r w:rsidRPr="00210C62">
        <w:rPr>
          <w:sz w:val="28"/>
          <w:szCs w:val="28"/>
        </w:rPr>
        <w:t xml:space="preserve"> развитие национальных, межнациональных (межэтнических) отношений </w:t>
      </w:r>
      <w:r w:rsidR="00CE25FD" w:rsidRPr="00210C62">
        <w:rPr>
          <w:sz w:val="28"/>
          <w:szCs w:val="28"/>
        </w:rPr>
        <w:br/>
      </w:r>
      <w:r w:rsidRPr="00210C62">
        <w:rPr>
          <w:sz w:val="28"/>
          <w:szCs w:val="28"/>
        </w:rPr>
        <w:t>в городском округе Серпухов. Основной целью подпрограммы является укрепление межнационального и межконфессионального мира и согласия, поддержка и развитие языков и культуры народов Российской Федерации, проживающих на территории городского округа Серпухов, реализация прав национальных меньшинств, обеспечение социальной и культурной адаптации мигрантов, профилактика межнациональных (межэтнических) конфликтов.</w:t>
      </w:r>
    </w:p>
    <w:p w:rsidR="00164EDC" w:rsidRPr="00210C62" w:rsidRDefault="00164EDC" w:rsidP="00164EDC">
      <w:pPr>
        <w:ind w:firstLine="709"/>
        <w:jc w:val="both"/>
        <w:rPr>
          <w:sz w:val="28"/>
          <w:szCs w:val="28"/>
        </w:rPr>
      </w:pPr>
      <w:r w:rsidRPr="00210C62">
        <w:rPr>
          <w:rFonts w:eastAsiaTheme="minorHAnsi"/>
          <w:sz w:val="28"/>
          <w:szCs w:val="28"/>
          <w:lang w:eastAsia="en-US"/>
        </w:rPr>
        <w:t xml:space="preserve">Подпрограмма </w:t>
      </w:r>
      <w:r w:rsidRPr="00210C62">
        <w:rPr>
          <w:sz w:val="28"/>
          <w:szCs w:val="28"/>
        </w:rPr>
        <w:t>III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w:t>
      </w:r>
    </w:p>
    <w:p w:rsidR="004F1626" w:rsidRPr="00210C62" w:rsidRDefault="004F1626" w:rsidP="004F1626">
      <w:pPr>
        <w:ind w:firstLine="709"/>
        <w:jc w:val="both"/>
        <w:rPr>
          <w:rFonts w:eastAsiaTheme="minorHAnsi"/>
          <w:sz w:val="28"/>
          <w:szCs w:val="28"/>
          <w:lang w:eastAsia="en-US"/>
        </w:rPr>
      </w:pPr>
      <w:r w:rsidRPr="00210C62">
        <w:rPr>
          <w:rFonts w:eastAsiaTheme="minorHAnsi"/>
          <w:sz w:val="28"/>
          <w:szCs w:val="28"/>
          <w:lang w:eastAsia="en-US"/>
        </w:rPr>
        <w:t xml:space="preserve">Подпрограмма IV направлена на создание условий для гражданского </w:t>
      </w:r>
      <w:r w:rsidRPr="00210C62">
        <w:rPr>
          <w:rFonts w:eastAsiaTheme="minorHAnsi"/>
          <w:sz w:val="28"/>
          <w:szCs w:val="28"/>
          <w:lang w:eastAsia="en-US"/>
        </w:rPr>
        <w:br/>
        <w:t>и патриотического воспитания молодежи,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w:t>
      </w:r>
      <w:r w:rsidR="003734C8">
        <w:rPr>
          <w:rFonts w:eastAsiaTheme="minorHAnsi"/>
          <w:sz w:val="28"/>
          <w:szCs w:val="28"/>
          <w:lang w:eastAsia="en-US"/>
        </w:rPr>
        <w:t xml:space="preserve"> предпринимательских инициатив </w:t>
      </w:r>
      <w:r w:rsidRPr="00210C62">
        <w:rPr>
          <w:rFonts w:eastAsiaTheme="minorHAnsi"/>
          <w:sz w:val="28"/>
          <w:szCs w:val="28"/>
          <w:lang w:eastAsia="en-US"/>
        </w:rPr>
        <w:t xml:space="preserve">и совершенствование инфраструктуры по работе с молодежью. </w:t>
      </w:r>
    </w:p>
    <w:p w:rsidR="002E1A5E" w:rsidRPr="00210C62" w:rsidRDefault="004F1626" w:rsidP="004F1626">
      <w:pPr>
        <w:ind w:firstLine="709"/>
        <w:jc w:val="both"/>
        <w:rPr>
          <w:rFonts w:eastAsiaTheme="minorHAnsi"/>
          <w:sz w:val="28"/>
          <w:szCs w:val="28"/>
          <w:lang w:eastAsia="en-US"/>
        </w:rPr>
      </w:pPr>
      <w:r w:rsidRPr="00210C62">
        <w:rPr>
          <w:rFonts w:eastAsiaTheme="minorHAnsi"/>
          <w:sz w:val="28"/>
          <w:szCs w:val="28"/>
          <w:lang w:eastAsia="en-US"/>
        </w:rPr>
        <w:t xml:space="preserve">Подпрограмма V направлена на обеспечение бесперебойного функционирования органов местного самоуправления городского округа Серпухов с целью реализации государственной и муниципальной политики округа. Кроме того, важной целью реализации Подпрограммы является повышение эффективности организационного, нормативного, правового </w:t>
      </w:r>
      <w:r w:rsidRPr="00210C62">
        <w:rPr>
          <w:rFonts w:eastAsiaTheme="minorHAnsi"/>
          <w:sz w:val="28"/>
          <w:szCs w:val="28"/>
          <w:lang w:eastAsia="en-US"/>
        </w:rPr>
        <w:br/>
        <w:t xml:space="preserve">и финансового обеспечения, развития и укрепления материально - технической базы органов местного самоуправления городского округа Серпухов </w:t>
      </w:r>
      <w:r w:rsidR="001D3DBD" w:rsidRPr="00210C62">
        <w:rPr>
          <w:rFonts w:eastAsiaTheme="minorHAnsi"/>
          <w:sz w:val="28"/>
          <w:szCs w:val="28"/>
          <w:lang w:eastAsia="en-US"/>
        </w:rPr>
        <w:br/>
      </w:r>
      <w:r w:rsidRPr="00210C62">
        <w:rPr>
          <w:rFonts w:eastAsiaTheme="minorHAnsi"/>
          <w:sz w:val="28"/>
          <w:szCs w:val="28"/>
          <w:lang w:eastAsia="en-US"/>
        </w:rPr>
        <w:t>и повышение эффективности межведомственного взаимодействия.</w:t>
      </w:r>
    </w:p>
    <w:p w:rsidR="002E1A5E" w:rsidRPr="00210C62" w:rsidRDefault="002E1A5E" w:rsidP="002E1A5E">
      <w:pPr>
        <w:ind w:firstLine="709"/>
        <w:jc w:val="both"/>
        <w:rPr>
          <w:rFonts w:eastAsiaTheme="minorHAnsi"/>
          <w:sz w:val="28"/>
          <w:szCs w:val="28"/>
          <w:lang w:eastAsia="en-US"/>
        </w:rPr>
      </w:pPr>
      <w:r w:rsidRPr="00210C62">
        <w:rPr>
          <w:rFonts w:eastAsiaTheme="minorHAnsi"/>
          <w:sz w:val="28"/>
          <w:szCs w:val="28"/>
          <w:lang w:eastAsia="en-US"/>
        </w:rPr>
        <w:t xml:space="preserve">Подпрограмма VI направлена на содействие туристской деятельности </w:t>
      </w:r>
      <w:r w:rsidRPr="00210C62">
        <w:rPr>
          <w:rFonts w:eastAsiaTheme="minorHAnsi"/>
          <w:sz w:val="28"/>
          <w:szCs w:val="28"/>
          <w:lang w:eastAsia="en-US"/>
        </w:rPr>
        <w:br/>
        <w:t>и создание благоприятных условий для ее развития, создание основ современной индустрии</w:t>
      </w:r>
      <w:r w:rsidR="001D3DBD" w:rsidRPr="00210C62">
        <w:rPr>
          <w:rFonts w:eastAsiaTheme="minorHAnsi"/>
          <w:sz w:val="28"/>
          <w:szCs w:val="28"/>
          <w:lang w:eastAsia="en-US"/>
        </w:rPr>
        <w:t xml:space="preserve"> туристско-рекреационных услуг, </w:t>
      </w:r>
      <w:r w:rsidRPr="00210C62">
        <w:rPr>
          <w:rFonts w:eastAsiaTheme="minorHAnsi"/>
          <w:sz w:val="28"/>
          <w:szCs w:val="28"/>
          <w:lang w:eastAsia="en-US"/>
        </w:rPr>
        <w:t>поддержка и развитие внутреннего, въездного, социального и самодеятельного туризма.</w:t>
      </w:r>
    </w:p>
    <w:p w:rsidR="002E1A5E" w:rsidRPr="00210C62" w:rsidRDefault="002E1A5E" w:rsidP="002E1A5E">
      <w:pPr>
        <w:ind w:firstLine="709"/>
        <w:jc w:val="both"/>
        <w:rPr>
          <w:rFonts w:eastAsiaTheme="minorHAnsi"/>
          <w:sz w:val="28"/>
          <w:szCs w:val="28"/>
          <w:lang w:eastAsia="en-US"/>
        </w:rPr>
      </w:pPr>
    </w:p>
    <w:p w:rsidR="00523FF6" w:rsidRPr="00210C62" w:rsidRDefault="00583AAA" w:rsidP="00567ED6">
      <w:pPr>
        <w:ind w:firstLine="709"/>
        <w:jc w:val="both"/>
        <w:rPr>
          <w:rFonts w:eastAsiaTheme="minorHAnsi"/>
          <w:sz w:val="28"/>
          <w:szCs w:val="28"/>
        </w:rPr>
      </w:pPr>
      <w:r w:rsidRPr="00210C62">
        <w:rPr>
          <w:rFonts w:eastAsiaTheme="minorHAnsi"/>
          <w:sz w:val="28"/>
          <w:szCs w:val="28"/>
        </w:rPr>
        <w:t>2.</w:t>
      </w:r>
      <w:r w:rsidR="002E1A5E" w:rsidRPr="00210C62">
        <w:rPr>
          <w:rFonts w:eastAsiaTheme="minorHAnsi"/>
          <w:sz w:val="28"/>
          <w:szCs w:val="28"/>
        </w:rPr>
        <w:t>4</w:t>
      </w:r>
      <w:r w:rsidRPr="00210C62">
        <w:rPr>
          <w:rFonts w:eastAsiaTheme="minorHAnsi"/>
          <w:sz w:val="28"/>
          <w:szCs w:val="28"/>
        </w:rPr>
        <w:t xml:space="preserve">. </w:t>
      </w:r>
      <w:r w:rsidR="00035097" w:rsidRPr="00210C62">
        <w:rPr>
          <w:rFonts w:eastAsiaTheme="minorHAnsi"/>
          <w:sz w:val="28"/>
          <w:szCs w:val="28"/>
        </w:rPr>
        <w:t>Обобщенная характеристика основных мероприятий с обоснованием необходимости их осуществления</w:t>
      </w:r>
    </w:p>
    <w:p w:rsidR="006039DD" w:rsidRPr="00210C62" w:rsidRDefault="006039DD" w:rsidP="00567ED6">
      <w:pPr>
        <w:ind w:firstLine="709"/>
        <w:jc w:val="both"/>
        <w:rPr>
          <w:rFonts w:eastAsiaTheme="minorHAnsi"/>
          <w:sz w:val="28"/>
          <w:szCs w:val="28"/>
        </w:rPr>
      </w:pPr>
    </w:p>
    <w:p w:rsidR="00523FF6" w:rsidRPr="00210C62" w:rsidRDefault="00523FF6" w:rsidP="00567ED6">
      <w:pPr>
        <w:ind w:firstLine="709"/>
        <w:jc w:val="both"/>
        <w:rPr>
          <w:rFonts w:eastAsiaTheme="minorHAnsi"/>
          <w:sz w:val="28"/>
          <w:szCs w:val="28"/>
        </w:rPr>
      </w:pPr>
      <w:r w:rsidRPr="00210C62">
        <w:rPr>
          <w:rFonts w:eastAsiaTheme="minorHAnsi"/>
          <w:sz w:val="28"/>
          <w:szCs w:val="28"/>
        </w:rPr>
        <w:lastRenderedPageBreak/>
        <w:t xml:space="preserve">Достижение цели и реализация задач Программы осуществляются </w:t>
      </w:r>
      <w:r w:rsidR="00270929" w:rsidRPr="00210C62">
        <w:rPr>
          <w:rFonts w:eastAsiaTheme="minorHAnsi"/>
          <w:sz w:val="28"/>
          <w:szCs w:val="28"/>
        </w:rPr>
        <w:br/>
      </w:r>
      <w:r w:rsidRPr="00210C62">
        <w:rPr>
          <w:rFonts w:eastAsiaTheme="minorHAnsi"/>
          <w:sz w:val="28"/>
          <w:szCs w:val="28"/>
        </w:rPr>
        <w:t xml:space="preserve">в течение 2020 - 2024 годов путем выполнения мероприятий, предусмотренных в подпрограммах.   </w:t>
      </w:r>
    </w:p>
    <w:p w:rsidR="00035097" w:rsidRPr="00210C62" w:rsidRDefault="00035097" w:rsidP="0038481C">
      <w:pPr>
        <w:ind w:firstLine="709"/>
        <w:jc w:val="both"/>
        <w:rPr>
          <w:rFonts w:eastAsiaTheme="minorHAnsi"/>
          <w:sz w:val="28"/>
          <w:szCs w:val="28"/>
        </w:rPr>
      </w:pPr>
      <w:r w:rsidRPr="00210C62">
        <w:rPr>
          <w:rFonts w:eastAsiaTheme="minorHAnsi"/>
          <w:sz w:val="28"/>
          <w:szCs w:val="28"/>
        </w:rPr>
        <w:t>Основные мероприятия муниципальной Программы представляют собойукрупненные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035097" w:rsidRPr="00210C62" w:rsidRDefault="00035097" w:rsidP="00567ED6">
      <w:pPr>
        <w:ind w:firstLine="709"/>
        <w:jc w:val="both"/>
        <w:rPr>
          <w:rFonts w:eastAsiaTheme="minorHAnsi"/>
          <w:sz w:val="28"/>
          <w:szCs w:val="28"/>
        </w:rPr>
      </w:pPr>
      <w:r w:rsidRPr="00210C62">
        <w:rPr>
          <w:rFonts w:eastAsiaTheme="minorHAnsi"/>
          <w:sz w:val="28"/>
          <w:szCs w:val="28"/>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035097" w:rsidRPr="00210C62" w:rsidRDefault="00035097" w:rsidP="00567ED6">
      <w:pPr>
        <w:ind w:firstLine="709"/>
        <w:jc w:val="both"/>
        <w:rPr>
          <w:rFonts w:eastAsiaTheme="minorHAnsi"/>
          <w:sz w:val="28"/>
          <w:szCs w:val="28"/>
        </w:rPr>
      </w:pPr>
      <w:r w:rsidRPr="00210C62">
        <w:rPr>
          <w:rFonts w:eastAsiaTheme="minorHAnsi"/>
          <w:sz w:val="28"/>
          <w:szCs w:val="28"/>
        </w:rPr>
        <w:t>Перечни основных мероприятий приведены в соответствующих подпрограммах муниципальной программы.</w:t>
      </w:r>
    </w:p>
    <w:p w:rsidR="00035097" w:rsidRPr="00210C62" w:rsidRDefault="00035097" w:rsidP="00567ED6">
      <w:pPr>
        <w:ind w:firstLine="709"/>
        <w:jc w:val="both"/>
        <w:rPr>
          <w:rFonts w:eastAsiaTheme="minorHAnsi"/>
          <w:sz w:val="28"/>
          <w:szCs w:val="28"/>
        </w:rPr>
      </w:pPr>
      <w:r w:rsidRPr="00210C62">
        <w:rPr>
          <w:rFonts w:eastAsiaTheme="minorHAnsi"/>
          <w:sz w:val="28"/>
          <w:szCs w:val="28"/>
        </w:rPr>
        <w:t xml:space="preserve">Отбор мероприятий для включения в Программу осуществляется исходя из их соответствия целям и задачам муниципальной Программы, их общественной, социально-экономической значимости и фактической потребности органов местного самоуправления в ежегодном объеме </w:t>
      </w:r>
      <w:r w:rsidR="00867995">
        <w:rPr>
          <w:rFonts w:eastAsiaTheme="minorHAnsi"/>
          <w:sz w:val="28"/>
          <w:szCs w:val="28"/>
        </w:rPr>
        <w:br/>
        <w:t>теле-</w:t>
      </w:r>
      <w:r w:rsidRPr="00210C62">
        <w:rPr>
          <w:rFonts w:eastAsiaTheme="minorHAnsi"/>
          <w:sz w:val="28"/>
          <w:szCs w:val="28"/>
        </w:rPr>
        <w:t xml:space="preserve"> и радиовещания, выпуске печатной продукции, информационных материалов в информационно-телекоммуникационной сети Интернет (в том числе в сетевых изданиях, социальных сетях), необходимых для информирования населения о социально-экономическом, культурном, демографическом, политическом положении городского округа Серпухов </w:t>
      </w:r>
      <w:r w:rsidR="007613C6">
        <w:rPr>
          <w:rFonts w:eastAsiaTheme="minorHAnsi"/>
          <w:sz w:val="28"/>
          <w:szCs w:val="28"/>
        </w:rPr>
        <w:br/>
      </w:r>
      <w:r w:rsidRPr="00210C62">
        <w:rPr>
          <w:rFonts w:eastAsiaTheme="minorHAnsi"/>
          <w:sz w:val="28"/>
          <w:szCs w:val="28"/>
        </w:rPr>
        <w:t>и деятельности органов местного самоуправления.</w:t>
      </w:r>
    </w:p>
    <w:p w:rsidR="00BE3B25" w:rsidRPr="00210C62" w:rsidRDefault="00035097" w:rsidP="00F87480">
      <w:pPr>
        <w:ind w:firstLine="709"/>
        <w:jc w:val="both"/>
        <w:rPr>
          <w:rFonts w:eastAsiaTheme="minorHAnsi"/>
          <w:sz w:val="28"/>
          <w:szCs w:val="28"/>
        </w:rPr>
      </w:pPr>
      <w:r w:rsidRPr="00210C62">
        <w:rPr>
          <w:rFonts w:eastAsiaTheme="minorHAnsi"/>
          <w:sz w:val="28"/>
          <w:szCs w:val="28"/>
        </w:rPr>
        <w:t xml:space="preserve">Определение фактической потребности осуществляется путем проведения анализа и оценки фактической потребности в ежегодном объеме </w:t>
      </w:r>
      <w:r w:rsidR="007F23AB">
        <w:rPr>
          <w:rFonts w:eastAsiaTheme="minorHAnsi"/>
          <w:sz w:val="28"/>
          <w:szCs w:val="28"/>
        </w:rPr>
        <w:br/>
      </w:r>
      <w:r w:rsidRPr="00210C62">
        <w:rPr>
          <w:rFonts w:eastAsiaTheme="minorHAnsi"/>
          <w:sz w:val="28"/>
          <w:szCs w:val="28"/>
        </w:rPr>
        <w:t xml:space="preserve">теле- и радиовещания, количестве полос А3, информационных материалов </w:t>
      </w:r>
      <w:r w:rsidR="00270929" w:rsidRPr="00210C62">
        <w:rPr>
          <w:rFonts w:eastAsiaTheme="minorHAnsi"/>
          <w:sz w:val="28"/>
          <w:szCs w:val="28"/>
        </w:rPr>
        <w:br/>
      </w:r>
      <w:r w:rsidRPr="00210C62">
        <w:rPr>
          <w:rFonts w:eastAsiaTheme="minorHAnsi"/>
          <w:sz w:val="28"/>
          <w:szCs w:val="28"/>
        </w:rPr>
        <w:t xml:space="preserve">в информационно-телекоммуникационной сети «Интернет» (в том числе </w:t>
      </w:r>
      <w:r w:rsidR="00270929" w:rsidRPr="00210C62">
        <w:rPr>
          <w:rFonts w:eastAsiaTheme="minorHAnsi"/>
          <w:sz w:val="28"/>
          <w:szCs w:val="28"/>
        </w:rPr>
        <w:br/>
      </w:r>
      <w:r w:rsidRPr="00210C62">
        <w:rPr>
          <w:rFonts w:eastAsiaTheme="minorHAnsi"/>
          <w:sz w:val="28"/>
          <w:szCs w:val="28"/>
        </w:rPr>
        <w:t>в сетевых изданиях, социальных сетях), необходимых для информирования населения о социально-экономическом, культурном, демографическом, политическом положении городского округа Серпухов и деятельности органов местного самоуправления</w:t>
      </w:r>
      <w:r w:rsidR="00BE3B25" w:rsidRPr="00210C62">
        <w:rPr>
          <w:rFonts w:eastAsiaTheme="minorHAnsi"/>
          <w:sz w:val="28"/>
          <w:szCs w:val="28"/>
        </w:rPr>
        <w:t>.</w:t>
      </w:r>
    </w:p>
    <w:p w:rsidR="00BE3B25" w:rsidRPr="00210C62" w:rsidRDefault="00BE3B25" w:rsidP="00BE3B25">
      <w:pPr>
        <w:ind w:firstLine="709"/>
        <w:jc w:val="right"/>
        <w:rPr>
          <w:rFonts w:eastAsiaTheme="minorHAnsi"/>
          <w:sz w:val="28"/>
          <w:szCs w:val="28"/>
        </w:rPr>
      </w:pPr>
    </w:p>
    <w:p w:rsidR="00F87480" w:rsidRPr="00210C62" w:rsidRDefault="0054704E" w:rsidP="00BE3B25">
      <w:pPr>
        <w:ind w:firstLine="709"/>
        <w:jc w:val="right"/>
        <w:rPr>
          <w:rFonts w:eastAsiaTheme="minorHAnsi"/>
          <w:sz w:val="28"/>
          <w:szCs w:val="28"/>
        </w:rPr>
      </w:pPr>
      <w:r w:rsidRPr="00210C62">
        <w:rPr>
          <w:rFonts w:eastAsiaTheme="minorHAnsi"/>
          <w:sz w:val="28"/>
          <w:szCs w:val="28"/>
        </w:rPr>
        <w:t>»</w:t>
      </w:r>
      <w:r w:rsidR="00035097" w:rsidRPr="00210C62">
        <w:rPr>
          <w:rFonts w:eastAsiaTheme="minorHAnsi"/>
          <w:sz w:val="28"/>
          <w:szCs w:val="28"/>
        </w:rPr>
        <w:t xml:space="preserve">. </w:t>
      </w:r>
    </w:p>
    <w:p w:rsidR="00113B3D" w:rsidRPr="00210C62" w:rsidRDefault="00113B3D" w:rsidP="00567ED6">
      <w:pPr>
        <w:ind w:firstLine="709"/>
        <w:jc w:val="both"/>
        <w:rPr>
          <w:rFonts w:eastAsiaTheme="minorHAnsi"/>
          <w:sz w:val="28"/>
          <w:szCs w:val="28"/>
          <w:lang w:eastAsia="en-US"/>
        </w:rPr>
      </w:pPr>
    </w:p>
    <w:p w:rsidR="00733493" w:rsidRPr="00210C62" w:rsidRDefault="00733493" w:rsidP="00567ED6">
      <w:pPr>
        <w:rPr>
          <w:rFonts w:eastAsiaTheme="minorHAnsi"/>
          <w:sz w:val="28"/>
          <w:szCs w:val="28"/>
          <w:lang w:eastAsia="en-US"/>
        </w:rPr>
      </w:pPr>
    </w:p>
    <w:p w:rsidR="00145ED2" w:rsidRPr="00210C62" w:rsidRDefault="00145ED2" w:rsidP="00567ED6">
      <w:pPr>
        <w:rPr>
          <w:rFonts w:eastAsiaTheme="minorHAnsi"/>
          <w:sz w:val="28"/>
          <w:szCs w:val="28"/>
          <w:lang w:eastAsia="en-US"/>
        </w:rPr>
        <w:sectPr w:rsidR="00145ED2" w:rsidRPr="00210C62" w:rsidSect="0018686E">
          <w:pgSz w:w="11906" w:h="16838"/>
          <w:pgMar w:top="1701" w:right="567" w:bottom="1134" w:left="1701" w:header="567" w:footer="709" w:gutter="0"/>
          <w:cols w:space="708"/>
          <w:docGrid w:linePitch="360"/>
        </w:sectPr>
      </w:pPr>
    </w:p>
    <w:tbl>
      <w:tblPr>
        <w:tblW w:w="14601" w:type="dxa"/>
        <w:tblLayout w:type="fixed"/>
        <w:tblLook w:val="01E0"/>
      </w:tblPr>
      <w:tblGrid>
        <w:gridCol w:w="8946"/>
        <w:gridCol w:w="5655"/>
      </w:tblGrid>
      <w:tr w:rsidR="00AE271C" w:rsidRPr="00210C62" w:rsidTr="00011FFA">
        <w:trPr>
          <w:trHeight w:val="1859"/>
        </w:trPr>
        <w:tc>
          <w:tcPr>
            <w:tcW w:w="8946" w:type="dxa"/>
            <w:shd w:val="clear" w:color="auto" w:fill="auto"/>
          </w:tcPr>
          <w:p w:rsidR="00AE271C" w:rsidRPr="00210C62" w:rsidRDefault="00AE271C" w:rsidP="00AE271C">
            <w:pPr>
              <w:suppressAutoHyphens/>
              <w:autoSpaceDE w:val="0"/>
              <w:jc w:val="right"/>
              <w:rPr>
                <w:rFonts w:ascii="Arial" w:hAnsi="Arial"/>
                <w:sz w:val="24"/>
                <w:szCs w:val="24"/>
                <w:lang w:eastAsia="ar-SA"/>
              </w:rPr>
            </w:pPr>
            <w:bookmarkStart w:id="1" w:name="P1062"/>
            <w:bookmarkEnd w:id="1"/>
          </w:p>
        </w:tc>
        <w:tc>
          <w:tcPr>
            <w:tcW w:w="5655" w:type="dxa"/>
            <w:shd w:val="clear" w:color="auto" w:fill="auto"/>
          </w:tcPr>
          <w:p w:rsidR="00AE271C" w:rsidRPr="00210C62" w:rsidRDefault="00AE271C" w:rsidP="00AE271C">
            <w:pPr>
              <w:rPr>
                <w:sz w:val="28"/>
                <w:szCs w:val="28"/>
              </w:rPr>
            </w:pPr>
            <w:r w:rsidRPr="00210C62">
              <w:rPr>
                <w:sz w:val="28"/>
                <w:szCs w:val="28"/>
              </w:rPr>
              <w:t>Приложение 3</w:t>
            </w:r>
          </w:p>
          <w:p w:rsidR="009569D8" w:rsidRDefault="009569D8" w:rsidP="009569D8">
            <w:pPr>
              <w:rPr>
                <w:sz w:val="28"/>
                <w:szCs w:val="28"/>
              </w:rPr>
            </w:pPr>
            <w:r w:rsidRPr="00210C62">
              <w:rPr>
                <w:sz w:val="28"/>
                <w:szCs w:val="28"/>
              </w:rPr>
              <w:t xml:space="preserve">к постановлению </w:t>
            </w:r>
            <w:r>
              <w:rPr>
                <w:sz w:val="28"/>
                <w:szCs w:val="28"/>
              </w:rPr>
              <w:t xml:space="preserve">Администрации </w:t>
            </w:r>
          </w:p>
          <w:p w:rsidR="009569D8" w:rsidRDefault="009569D8" w:rsidP="009569D8">
            <w:pPr>
              <w:rPr>
                <w:sz w:val="28"/>
                <w:szCs w:val="28"/>
              </w:rPr>
            </w:pPr>
            <w:r>
              <w:rPr>
                <w:sz w:val="28"/>
                <w:szCs w:val="28"/>
              </w:rPr>
              <w:t xml:space="preserve">городского </w:t>
            </w:r>
            <w:r w:rsidRPr="00210C62">
              <w:rPr>
                <w:sz w:val="28"/>
                <w:szCs w:val="28"/>
              </w:rPr>
              <w:t xml:space="preserve">округа Серпухов </w:t>
            </w:r>
          </w:p>
          <w:p w:rsidR="009569D8" w:rsidRDefault="009569D8" w:rsidP="009569D8">
            <w:pPr>
              <w:rPr>
                <w:sz w:val="28"/>
                <w:szCs w:val="28"/>
              </w:rPr>
            </w:pPr>
            <w:r w:rsidRPr="00210C62">
              <w:rPr>
                <w:sz w:val="28"/>
                <w:szCs w:val="28"/>
              </w:rPr>
              <w:t>Московской области</w:t>
            </w:r>
          </w:p>
          <w:p w:rsidR="003429EF" w:rsidRPr="00210C62" w:rsidRDefault="003429EF" w:rsidP="003429EF">
            <w:pPr>
              <w:rPr>
                <w:sz w:val="28"/>
                <w:szCs w:val="28"/>
              </w:rPr>
            </w:pPr>
            <w:r>
              <w:rPr>
                <w:sz w:val="28"/>
                <w:szCs w:val="28"/>
              </w:rPr>
              <w:t>от 12.08.2020 № 2715-П</w:t>
            </w:r>
          </w:p>
          <w:p w:rsidR="00AE271C" w:rsidRPr="00210C62" w:rsidRDefault="00AE271C" w:rsidP="00AE271C">
            <w:pPr>
              <w:rPr>
                <w:sz w:val="28"/>
                <w:szCs w:val="28"/>
              </w:rPr>
            </w:pPr>
          </w:p>
        </w:tc>
      </w:tr>
    </w:tbl>
    <w:p w:rsidR="00D503C1" w:rsidRPr="00210C62" w:rsidRDefault="00AE271C" w:rsidP="00567ED6">
      <w:pPr>
        <w:tabs>
          <w:tab w:val="left" w:pos="2805"/>
        </w:tabs>
        <w:jc w:val="center"/>
        <w:rPr>
          <w:sz w:val="28"/>
          <w:szCs w:val="28"/>
        </w:rPr>
      </w:pPr>
      <w:r w:rsidRPr="00210C62">
        <w:rPr>
          <w:sz w:val="28"/>
          <w:szCs w:val="28"/>
        </w:rPr>
        <w:t xml:space="preserve"> «</w:t>
      </w:r>
      <w:r w:rsidR="00E45910" w:rsidRPr="00210C62">
        <w:rPr>
          <w:sz w:val="28"/>
          <w:szCs w:val="28"/>
        </w:rPr>
        <w:t>3</w:t>
      </w:r>
      <w:r w:rsidR="00D26245" w:rsidRPr="00210C62">
        <w:rPr>
          <w:sz w:val="28"/>
          <w:szCs w:val="28"/>
        </w:rPr>
        <w:t xml:space="preserve">. </w:t>
      </w:r>
      <w:r w:rsidR="00483F83" w:rsidRPr="00210C62">
        <w:rPr>
          <w:sz w:val="28"/>
          <w:szCs w:val="28"/>
        </w:rPr>
        <w:t>Перечень планируемых результатов реализации муниципальной</w:t>
      </w:r>
      <w:r w:rsidR="00D503C1" w:rsidRPr="00210C62">
        <w:rPr>
          <w:sz w:val="28"/>
          <w:szCs w:val="28"/>
        </w:rPr>
        <w:t xml:space="preserve"> программы</w:t>
      </w:r>
      <w:r w:rsidR="005A5F45" w:rsidRPr="00210C62">
        <w:rPr>
          <w:sz w:val="28"/>
          <w:szCs w:val="28"/>
        </w:rPr>
        <w:t xml:space="preserve"> городского округа Серпухов</w:t>
      </w:r>
    </w:p>
    <w:p w:rsidR="00D503C1" w:rsidRPr="00210C62" w:rsidRDefault="00D503C1" w:rsidP="00567ED6">
      <w:pPr>
        <w:tabs>
          <w:tab w:val="left" w:pos="2805"/>
        </w:tabs>
        <w:jc w:val="center"/>
        <w:rPr>
          <w:bCs/>
          <w:sz w:val="28"/>
          <w:szCs w:val="28"/>
        </w:rPr>
      </w:pPr>
      <w:r w:rsidRPr="00210C62">
        <w:rPr>
          <w:sz w:val="28"/>
          <w:szCs w:val="28"/>
        </w:rPr>
        <w:t xml:space="preserve">«Развитие институтов гражданского общества, повышение эффективности местного самоуправления и реализации молодежной политики» </w:t>
      </w:r>
      <w:r w:rsidRPr="00210C62">
        <w:rPr>
          <w:bCs/>
          <w:sz w:val="28"/>
          <w:szCs w:val="28"/>
        </w:rPr>
        <w:t>на 2020 – 2024 годы</w:t>
      </w:r>
    </w:p>
    <w:p w:rsidR="001E0904" w:rsidRPr="00210C62" w:rsidRDefault="001E0904" w:rsidP="00567ED6">
      <w:pPr>
        <w:tabs>
          <w:tab w:val="left" w:pos="2805"/>
        </w:tabs>
        <w:jc w:val="center"/>
        <w:rPr>
          <w:bCs/>
          <w:sz w:val="28"/>
          <w:szCs w:val="28"/>
        </w:rPr>
      </w:pPr>
    </w:p>
    <w:tbl>
      <w:tblPr>
        <w:tblW w:w="14317" w:type="dxa"/>
        <w:tblInd w:w="392" w:type="dxa"/>
        <w:tblLayout w:type="fixed"/>
        <w:tblLook w:val="04A0"/>
      </w:tblPr>
      <w:tblGrid>
        <w:gridCol w:w="709"/>
        <w:gridCol w:w="3543"/>
        <w:gridCol w:w="1843"/>
        <w:gridCol w:w="1021"/>
        <w:gridCol w:w="1105"/>
        <w:gridCol w:w="993"/>
        <w:gridCol w:w="992"/>
        <w:gridCol w:w="992"/>
        <w:gridCol w:w="992"/>
        <w:gridCol w:w="993"/>
        <w:gridCol w:w="1134"/>
      </w:tblGrid>
      <w:tr w:rsidR="00011FFA" w:rsidRPr="00210C62" w:rsidTr="00210C62">
        <w:trPr>
          <w:trHeight w:val="483"/>
        </w:trPr>
        <w:tc>
          <w:tcPr>
            <w:tcW w:w="709" w:type="dxa"/>
            <w:vMerge w:val="restart"/>
            <w:tcBorders>
              <w:top w:val="single" w:sz="4" w:space="0" w:color="auto"/>
              <w:left w:val="single" w:sz="4" w:space="0" w:color="auto"/>
              <w:right w:val="single" w:sz="4" w:space="0" w:color="auto"/>
            </w:tcBorders>
          </w:tcPr>
          <w:p w:rsidR="00011FFA" w:rsidRPr="00210C62" w:rsidRDefault="00011FFA" w:rsidP="001A49B5">
            <w:pPr>
              <w:jc w:val="center"/>
              <w:rPr>
                <w:color w:val="000000"/>
              </w:rPr>
            </w:pPr>
            <w:r w:rsidRPr="00210C62">
              <w:rPr>
                <w:color w:val="000000"/>
              </w:rPr>
              <w:t>№ п/п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FFA" w:rsidRPr="00210C62" w:rsidRDefault="00011FFA" w:rsidP="001A49B5">
            <w:pPr>
              <w:jc w:val="center"/>
              <w:rPr>
                <w:color w:val="000000"/>
              </w:rPr>
            </w:pPr>
            <w:r w:rsidRPr="00210C62">
              <w:rPr>
                <w:color w:val="000000"/>
              </w:rPr>
              <w:t>Планируемые результаты реализации программы</w:t>
            </w:r>
          </w:p>
          <w:p w:rsidR="00011FFA" w:rsidRPr="00210C62" w:rsidRDefault="00011FFA" w:rsidP="001A49B5">
            <w:pPr>
              <w:jc w:val="center"/>
              <w:rPr>
                <w:color w:val="000000"/>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11FFA" w:rsidRPr="00210C62" w:rsidRDefault="00011FFA" w:rsidP="001A49B5">
            <w:pPr>
              <w:jc w:val="center"/>
              <w:rPr>
                <w:color w:val="000000"/>
              </w:rPr>
            </w:pPr>
            <w:r w:rsidRPr="00210C62">
              <w:rPr>
                <w:color w:val="000000"/>
              </w:rPr>
              <w:t>Тип показателя</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FFA" w:rsidRPr="00210C62" w:rsidRDefault="00011FFA" w:rsidP="001A49B5">
            <w:pPr>
              <w:jc w:val="center"/>
              <w:rPr>
                <w:color w:val="000000"/>
              </w:rPr>
            </w:pPr>
            <w:r w:rsidRPr="00210C62">
              <w:rPr>
                <w:color w:val="000000"/>
              </w:rPr>
              <w:t>Единица измерения</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FFA" w:rsidRPr="00210C62" w:rsidRDefault="00011FFA" w:rsidP="001A49B5">
            <w:pPr>
              <w:jc w:val="center"/>
              <w:rPr>
                <w:color w:val="000000"/>
              </w:rPr>
            </w:pPr>
            <w:r w:rsidRPr="00210C62">
              <w:rPr>
                <w:color w:val="000000"/>
              </w:rPr>
              <w:t>Базовое значение показателя (2019 г.)</w:t>
            </w:r>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11FFA" w:rsidRPr="00210C62" w:rsidRDefault="00011FFA" w:rsidP="001A49B5">
            <w:pPr>
              <w:jc w:val="center"/>
            </w:pPr>
            <w:r w:rsidRPr="00210C62">
              <w:rPr>
                <w:color w:val="000000"/>
              </w:rPr>
              <w:t>Планируемое значение показателя по годам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1FFA" w:rsidRPr="00210C62" w:rsidRDefault="00011FFA" w:rsidP="001A49B5">
            <w:pPr>
              <w:jc w:val="center"/>
              <w:rPr>
                <w:color w:val="FF0000"/>
              </w:rPr>
            </w:pPr>
            <w:r w:rsidRPr="00210C62">
              <w:t>Номер основного мероприятия в перечне мероприятий программы</w:t>
            </w:r>
          </w:p>
        </w:tc>
      </w:tr>
      <w:tr w:rsidR="00011FFA" w:rsidRPr="00210C62" w:rsidTr="00210C62">
        <w:trPr>
          <w:trHeight w:val="1601"/>
        </w:trPr>
        <w:tc>
          <w:tcPr>
            <w:tcW w:w="709" w:type="dxa"/>
            <w:vMerge/>
            <w:tcBorders>
              <w:left w:val="single" w:sz="4" w:space="0" w:color="auto"/>
              <w:bottom w:val="single" w:sz="4" w:space="0" w:color="auto"/>
              <w:right w:val="single" w:sz="4" w:space="0" w:color="auto"/>
            </w:tcBorders>
          </w:tcPr>
          <w:p w:rsidR="00011FFA" w:rsidRPr="00210C62" w:rsidRDefault="00011FFA" w:rsidP="001A49B5">
            <w:pPr>
              <w:rPr>
                <w:color w:val="00000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011FFA" w:rsidRPr="00210C62" w:rsidRDefault="00011FFA" w:rsidP="001A49B5">
            <w:pPr>
              <w:rPr>
                <w:color w:val="000000"/>
              </w:rPr>
            </w:pPr>
          </w:p>
        </w:tc>
        <w:tc>
          <w:tcPr>
            <w:tcW w:w="1843" w:type="dxa"/>
            <w:vMerge/>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011FFA" w:rsidRPr="00210C62" w:rsidRDefault="00011FFA" w:rsidP="001A49B5">
            <w:pPr>
              <w:rPr>
                <w:color w:val="000000"/>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011FFA" w:rsidRPr="00210C62" w:rsidRDefault="00011FFA" w:rsidP="001A49B5">
            <w:pPr>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FFA" w:rsidRPr="00210C62" w:rsidRDefault="00011FFA" w:rsidP="001A49B5">
            <w:pPr>
              <w:jc w:val="center"/>
              <w:rPr>
                <w:color w:val="000000"/>
              </w:rPr>
            </w:pPr>
            <w:r w:rsidRPr="00210C62">
              <w:rPr>
                <w:color w:val="000000"/>
              </w:rPr>
              <w:t>2020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FFA" w:rsidRPr="00210C62" w:rsidRDefault="00011FFA" w:rsidP="001A49B5">
            <w:pPr>
              <w:jc w:val="center"/>
              <w:rPr>
                <w:color w:val="000000"/>
              </w:rPr>
            </w:pPr>
            <w:r w:rsidRPr="00210C62">
              <w:rPr>
                <w:color w:val="000000"/>
              </w:rPr>
              <w:t>2021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FFA" w:rsidRPr="00210C62" w:rsidRDefault="00011FFA" w:rsidP="001A49B5">
            <w:pPr>
              <w:jc w:val="center"/>
              <w:rPr>
                <w:color w:val="000000"/>
              </w:rPr>
            </w:pPr>
            <w:r w:rsidRPr="00210C62">
              <w:rPr>
                <w:color w:val="000000"/>
              </w:rPr>
              <w:t>2022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FFA" w:rsidRPr="00210C62" w:rsidRDefault="00011FFA" w:rsidP="001A49B5">
            <w:pPr>
              <w:jc w:val="center"/>
              <w:rPr>
                <w:color w:val="000000"/>
              </w:rPr>
            </w:pPr>
            <w:r w:rsidRPr="00210C62">
              <w:rPr>
                <w:color w:val="000000"/>
              </w:rPr>
              <w:t>2023 г.</w:t>
            </w:r>
          </w:p>
        </w:tc>
        <w:tc>
          <w:tcPr>
            <w:tcW w:w="993" w:type="dxa"/>
            <w:tcBorders>
              <w:top w:val="single" w:sz="4" w:space="0" w:color="auto"/>
              <w:left w:val="single" w:sz="4" w:space="0" w:color="auto"/>
              <w:bottom w:val="single" w:sz="4" w:space="0" w:color="auto"/>
              <w:right w:val="single" w:sz="4" w:space="0" w:color="auto"/>
            </w:tcBorders>
            <w:vAlign w:val="center"/>
          </w:tcPr>
          <w:p w:rsidR="00011FFA" w:rsidRPr="00210C62" w:rsidRDefault="00011FFA" w:rsidP="001A49B5">
            <w:pPr>
              <w:jc w:val="center"/>
              <w:rPr>
                <w:color w:val="000000"/>
              </w:rPr>
            </w:pPr>
            <w:r w:rsidRPr="00210C62">
              <w:rPr>
                <w:color w:val="000000"/>
              </w:rPr>
              <w:t>2024 г.</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1FFA" w:rsidRPr="00210C62" w:rsidRDefault="00011FFA" w:rsidP="001A49B5">
            <w:pPr>
              <w:jc w:val="center"/>
              <w:rPr>
                <w:color w:val="000000"/>
              </w:rPr>
            </w:pPr>
          </w:p>
        </w:tc>
      </w:tr>
      <w:tr w:rsidR="00011FFA" w:rsidRPr="00210C62" w:rsidTr="00210C62">
        <w:trPr>
          <w:trHeight w:val="157"/>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1</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011FFA" w:rsidRPr="00210C62" w:rsidRDefault="00011FFA" w:rsidP="001A49B5">
            <w:pPr>
              <w:jc w:val="center"/>
              <w:rPr>
                <w:color w:val="000000"/>
              </w:rPr>
            </w:pPr>
            <w:r w:rsidRPr="00210C62">
              <w:rPr>
                <w:color w:val="000000"/>
              </w:rPr>
              <w:t>2</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11FFA" w:rsidRPr="00210C62" w:rsidRDefault="00011FFA" w:rsidP="001A49B5">
            <w:pPr>
              <w:jc w:val="center"/>
              <w:rPr>
                <w:color w:val="000000"/>
              </w:rPr>
            </w:pPr>
            <w:r w:rsidRPr="00210C62">
              <w:rPr>
                <w:color w:val="000000"/>
              </w:rPr>
              <w:t>4</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9</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11</w:t>
            </w:r>
          </w:p>
        </w:tc>
      </w:tr>
      <w:tr w:rsidR="00011FFA" w:rsidRPr="00210C62" w:rsidTr="00210C62">
        <w:trPr>
          <w:trHeight w:val="140"/>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1.</w:t>
            </w:r>
          </w:p>
        </w:tc>
        <w:tc>
          <w:tcPr>
            <w:tcW w:w="13608" w:type="dxa"/>
            <w:gridSpan w:val="10"/>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r>
      <w:tr w:rsidR="00011FFA" w:rsidRPr="00210C62" w:rsidTr="00210C62">
        <w:trPr>
          <w:trHeight w:val="908"/>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1.1</w:t>
            </w:r>
          </w:p>
        </w:tc>
        <w:tc>
          <w:tcPr>
            <w:tcW w:w="3543" w:type="dxa"/>
            <w:tcBorders>
              <w:top w:val="single" w:sz="4" w:space="0" w:color="auto"/>
              <w:left w:val="single" w:sz="4" w:space="0" w:color="auto"/>
              <w:bottom w:val="single" w:sz="4" w:space="0" w:color="auto"/>
              <w:right w:val="single" w:sz="4" w:space="0" w:color="auto"/>
            </w:tcBorders>
          </w:tcPr>
          <w:p w:rsidR="00011FFA" w:rsidRPr="00210C62" w:rsidRDefault="00011FFA" w:rsidP="001A49B5">
            <w:r w:rsidRPr="00210C62">
              <w:t>Информирование населения</w:t>
            </w:r>
          </w:p>
          <w:p w:rsidR="00011FFA" w:rsidRPr="00210C62" w:rsidRDefault="00011FFA" w:rsidP="001A49B5">
            <w:r w:rsidRPr="00210C62">
              <w:t>через СМИ</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pPr>
            <w:r w:rsidRPr="00210C62">
              <w:t>Приоритетный целевой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100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FF0000"/>
              </w:rPr>
            </w:pPr>
            <w:r w:rsidRPr="00C53682">
              <w:t>189,6</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192,04</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194,13</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196,58</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197,21</w:t>
            </w:r>
          </w:p>
        </w:tc>
        <w:tc>
          <w:tcPr>
            <w:tcW w:w="1134"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w:t>
            </w:r>
          </w:p>
        </w:tc>
      </w:tr>
      <w:tr w:rsidR="00011FFA" w:rsidRPr="00210C62" w:rsidTr="00210C62">
        <w:trPr>
          <w:trHeight w:val="412"/>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1.2</w:t>
            </w:r>
          </w:p>
        </w:tc>
        <w:tc>
          <w:tcPr>
            <w:tcW w:w="3543" w:type="dxa"/>
            <w:tcBorders>
              <w:top w:val="single" w:sz="4" w:space="0" w:color="auto"/>
              <w:left w:val="single" w:sz="4" w:space="0" w:color="auto"/>
              <w:bottom w:val="single" w:sz="4" w:space="0" w:color="auto"/>
              <w:right w:val="single" w:sz="4" w:space="0" w:color="auto"/>
            </w:tcBorders>
          </w:tcPr>
          <w:p w:rsidR="00011FFA" w:rsidRPr="00210C62" w:rsidRDefault="00011FFA" w:rsidP="001A49B5">
            <w:r w:rsidRPr="00210C62">
              <w:t>Уровень информированности</w:t>
            </w:r>
          </w:p>
          <w:p w:rsidR="00011FFA" w:rsidRPr="00210C62" w:rsidRDefault="00011FFA" w:rsidP="001A49B5">
            <w:r w:rsidRPr="00210C62">
              <w:t>населения в социальных сетях</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pPr>
            <w:r w:rsidRPr="00210C62">
              <w:t>Приоритетный целевой показатель</w:t>
            </w:r>
            <w:r w:rsidRPr="00210C62">
              <w:tab/>
            </w:r>
            <w:r w:rsidR="0001539D">
              <w:t>-</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6C2329" w:rsidP="001A49B5">
            <w:pPr>
              <w:jc w:val="center"/>
            </w:pPr>
            <w:r w:rsidRPr="00210C62">
              <w:t>балл</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4</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E64065" w:rsidP="001A49B5">
            <w:pPr>
              <w:jc w:val="center"/>
            </w:pPr>
            <w:r w:rsidRPr="00210C62">
              <w:t>8</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8</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8</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8</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8</w:t>
            </w:r>
          </w:p>
        </w:tc>
        <w:tc>
          <w:tcPr>
            <w:tcW w:w="1134"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2</w:t>
            </w:r>
          </w:p>
        </w:tc>
      </w:tr>
      <w:tr w:rsidR="00011FFA" w:rsidRPr="00210C62" w:rsidTr="00210C62">
        <w:trPr>
          <w:trHeight w:val="403"/>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1.3</w:t>
            </w:r>
          </w:p>
        </w:tc>
        <w:tc>
          <w:tcPr>
            <w:tcW w:w="35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Наличие незаконных рекламных конструкций, установленных на территории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Приоритетный целевой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Указывается индивидуально</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1134"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7</w:t>
            </w:r>
          </w:p>
        </w:tc>
      </w:tr>
      <w:tr w:rsidR="00011FFA" w:rsidRPr="00210C62" w:rsidTr="00210C62">
        <w:trPr>
          <w:trHeight w:val="483"/>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1.4 (1.1)</w:t>
            </w:r>
          </w:p>
        </w:tc>
        <w:tc>
          <w:tcPr>
            <w:tcW w:w="35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 xml:space="preserve">Наличие задолженности в муниципальный бюджет по платежам </w:t>
            </w:r>
            <w:r w:rsidRPr="00210C62">
              <w:lastRenderedPageBreak/>
              <w:t>за установку и эксплуатацию рекламных конструкций</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lastRenderedPageBreak/>
              <w:t xml:space="preserve">Приоритетный целевой </w:t>
            </w:r>
            <w:r w:rsidRPr="00210C62">
              <w:lastRenderedPageBreak/>
              <w:t>показатель</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lastRenderedPageBreak/>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 xml:space="preserve">Указывается </w:t>
            </w:r>
            <w:r w:rsidRPr="00210C62">
              <w:lastRenderedPageBreak/>
              <w:t>индивидуально</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lastRenderedPageBreak/>
              <w:t>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1134"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7</w:t>
            </w:r>
          </w:p>
        </w:tc>
      </w:tr>
      <w:tr w:rsidR="00011FFA" w:rsidRPr="00210C62" w:rsidTr="00210C62">
        <w:trPr>
          <w:trHeight w:val="483"/>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lastRenderedPageBreak/>
              <w:t>2</w:t>
            </w:r>
          </w:p>
        </w:tc>
        <w:tc>
          <w:tcPr>
            <w:tcW w:w="13608" w:type="dxa"/>
            <w:gridSpan w:val="10"/>
            <w:tcBorders>
              <w:top w:val="single" w:sz="4" w:space="0" w:color="auto"/>
              <w:left w:val="single" w:sz="4" w:space="0" w:color="auto"/>
              <w:bottom w:val="single" w:sz="4" w:space="0" w:color="auto"/>
              <w:right w:val="single" w:sz="4" w:space="0" w:color="auto"/>
            </w:tcBorders>
          </w:tcPr>
          <w:p w:rsidR="00011FFA" w:rsidRPr="00210C62" w:rsidRDefault="00011FFA" w:rsidP="001A49B5">
            <w:r w:rsidRPr="00210C62">
              <w:t>Подпрограмма II «Мир и согласие. Новые возможности»</w:t>
            </w:r>
          </w:p>
        </w:tc>
      </w:tr>
      <w:tr w:rsidR="00011FFA" w:rsidRPr="00210C62" w:rsidTr="00210C62">
        <w:trPr>
          <w:trHeight w:val="483"/>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2.1</w:t>
            </w:r>
          </w:p>
        </w:tc>
        <w:tc>
          <w:tcPr>
            <w:tcW w:w="35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Доля граждан, положительно оценивающих состояние межнациональных отношений на территории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Приоритетный целевой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78</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79</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80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81</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82</w:t>
            </w:r>
          </w:p>
        </w:tc>
        <w:tc>
          <w:tcPr>
            <w:tcW w:w="1134"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w:t>
            </w:r>
          </w:p>
        </w:tc>
      </w:tr>
      <w:tr w:rsidR="00011FFA" w:rsidRPr="00210C62" w:rsidTr="00210C62">
        <w:trPr>
          <w:trHeight w:val="483"/>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2.2</w:t>
            </w:r>
          </w:p>
        </w:tc>
        <w:tc>
          <w:tcPr>
            <w:tcW w:w="35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Количество участников мероприятий, направленных на укрепление общероссийского гражданского единства на территории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Приоритетный целевой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rPr>
                <w:lang w:eastAsia="en-US"/>
              </w:rPr>
              <w:t>тыс.</w:t>
            </w:r>
            <w:r w:rsidRPr="00210C62">
              <w:t xml:space="preserve"> человек</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2</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2100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2150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2200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2250</w:t>
            </w:r>
          </w:p>
        </w:tc>
        <w:tc>
          <w:tcPr>
            <w:tcW w:w="1134"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w:t>
            </w:r>
          </w:p>
        </w:tc>
      </w:tr>
      <w:tr w:rsidR="00011FFA" w:rsidRPr="00210C62" w:rsidTr="00210C62">
        <w:trPr>
          <w:trHeight w:val="483"/>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2.3</w:t>
            </w:r>
          </w:p>
        </w:tc>
        <w:tc>
          <w:tcPr>
            <w:tcW w:w="35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Численность участников мероприятий, направленных на этнокультурное развитие народов России на территории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Приоритетный целевой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rPr>
                <w:lang w:eastAsia="en-US"/>
              </w:rPr>
              <w:t>тыс.</w:t>
            </w:r>
            <w:r w:rsidRPr="00210C62">
              <w:t xml:space="preserve"> человек</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3</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3100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3150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3200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3250</w:t>
            </w:r>
          </w:p>
        </w:tc>
        <w:tc>
          <w:tcPr>
            <w:tcW w:w="1134"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w:t>
            </w:r>
          </w:p>
        </w:tc>
      </w:tr>
      <w:tr w:rsidR="00011FFA" w:rsidRPr="00210C62" w:rsidTr="00210C62">
        <w:trPr>
          <w:trHeight w:val="483"/>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3</w:t>
            </w:r>
          </w:p>
        </w:tc>
        <w:tc>
          <w:tcPr>
            <w:tcW w:w="13608" w:type="dxa"/>
            <w:gridSpan w:val="10"/>
            <w:tcBorders>
              <w:top w:val="single" w:sz="4" w:space="0" w:color="auto"/>
              <w:left w:val="single" w:sz="4" w:space="0" w:color="auto"/>
              <w:bottom w:val="single" w:sz="4" w:space="0" w:color="auto"/>
              <w:right w:val="single" w:sz="4" w:space="0" w:color="auto"/>
            </w:tcBorders>
          </w:tcPr>
          <w:p w:rsidR="00011FFA" w:rsidRPr="00210C62" w:rsidRDefault="00011FFA" w:rsidP="001A49B5">
            <w:r w:rsidRPr="00210C62">
              <w:t>Подпрограмма III «Эффективное местное самоуправление Московской области»</w:t>
            </w:r>
          </w:p>
        </w:tc>
      </w:tr>
      <w:tr w:rsidR="00011FFA" w:rsidRPr="00210C62" w:rsidTr="00210C62">
        <w:trPr>
          <w:trHeight w:val="483"/>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3.1</w:t>
            </w:r>
          </w:p>
        </w:tc>
        <w:tc>
          <w:tcPr>
            <w:tcW w:w="35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Количество реализованных общественных инициатив и проектов</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единиц</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0</w:t>
            </w:r>
          </w:p>
        </w:tc>
        <w:tc>
          <w:tcPr>
            <w:tcW w:w="1134" w:type="dxa"/>
            <w:tcBorders>
              <w:top w:val="single" w:sz="4" w:space="0" w:color="auto"/>
              <w:left w:val="single" w:sz="4" w:space="0" w:color="auto"/>
              <w:bottom w:val="single" w:sz="4" w:space="0" w:color="auto"/>
              <w:right w:val="single" w:sz="4" w:space="0" w:color="auto"/>
            </w:tcBorders>
          </w:tcPr>
          <w:p w:rsidR="00011FFA" w:rsidRPr="00210C62" w:rsidRDefault="009A4162" w:rsidP="001A49B5">
            <w:pPr>
              <w:jc w:val="center"/>
            </w:pPr>
            <w:r w:rsidRPr="00210C62">
              <w:t>1</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4.</w:t>
            </w:r>
          </w:p>
        </w:tc>
        <w:tc>
          <w:tcPr>
            <w:tcW w:w="13608" w:type="dxa"/>
            <w:gridSpan w:val="10"/>
            <w:tcBorders>
              <w:top w:val="single" w:sz="4" w:space="0" w:color="auto"/>
              <w:bottom w:val="single" w:sz="4" w:space="0" w:color="auto"/>
              <w:right w:val="single" w:sz="4" w:space="0" w:color="auto"/>
            </w:tcBorders>
            <w:shd w:val="clear" w:color="auto" w:fill="auto"/>
          </w:tcPr>
          <w:p w:rsidR="00011FFA" w:rsidRPr="00210C62" w:rsidRDefault="00011FFA" w:rsidP="001A49B5">
            <w:pPr>
              <w:rPr>
                <w:color w:val="000000"/>
              </w:rPr>
            </w:pPr>
            <w:r w:rsidRPr="00210C62">
              <w:rPr>
                <w:color w:val="000000"/>
              </w:rPr>
              <w:t xml:space="preserve">Подпрограмма </w:t>
            </w:r>
            <w:r w:rsidRPr="00210C62">
              <w:rPr>
                <w:color w:val="000000"/>
                <w:lang w:val="en-US"/>
              </w:rPr>
              <w:t>IV</w:t>
            </w:r>
            <w:r w:rsidRPr="00210C62">
              <w:rPr>
                <w:color w:val="000000"/>
              </w:rPr>
              <w:t xml:space="preserve"> «Молодежь Подмосковья».</w:t>
            </w:r>
          </w:p>
          <w:p w:rsidR="00011FFA" w:rsidRPr="00210C62" w:rsidRDefault="00011FFA" w:rsidP="001A49B5">
            <w:pPr>
              <w:rPr>
                <w:color w:val="000000"/>
              </w:rPr>
            </w:pP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4.1</w:t>
            </w:r>
          </w:p>
        </w:tc>
        <w:tc>
          <w:tcPr>
            <w:tcW w:w="3543" w:type="dxa"/>
            <w:tcBorders>
              <w:top w:val="single" w:sz="4" w:space="0" w:color="auto"/>
              <w:bottom w:val="single" w:sz="4" w:space="0" w:color="auto"/>
              <w:right w:val="single" w:sz="4" w:space="0" w:color="auto"/>
            </w:tcBorders>
            <w:shd w:val="clear" w:color="auto" w:fill="auto"/>
          </w:tcPr>
          <w:p w:rsidR="00011FFA" w:rsidRPr="00210C62" w:rsidRDefault="005A2B11" w:rsidP="001A49B5">
            <w:r w:rsidRPr="00210C62">
              <w:t>Общая численность граждан, вовлеченных центрами (сообществами, объединениями) поддержки доброво</w:t>
            </w:r>
            <w:r w:rsidR="00210C62">
              <w:t xml:space="preserve">льчества (волонтерства) на базе </w:t>
            </w:r>
            <w:r w:rsidRPr="00210C62">
              <w:t>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00210C62">
              <w:rPr>
                <w:rFonts w:eastAsia="Arial Unicode MS"/>
              </w:rPr>
              <w:t>млн.чел</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5A2B11" w:rsidP="001A49B5">
            <w:pPr>
              <w:widowControl w:val="0"/>
              <w:autoSpaceDE w:val="0"/>
              <w:autoSpaceDN w:val="0"/>
            </w:pPr>
            <w:r w:rsidRPr="00210C62">
              <w:t>Соглашение с ФОИВ (региональный проект)</w:t>
            </w:r>
          </w:p>
        </w:tc>
        <w:tc>
          <w:tcPr>
            <w:tcW w:w="1021" w:type="dxa"/>
            <w:tcBorders>
              <w:top w:val="single" w:sz="4" w:space="0" w:color="auto"/>
              <w:left w:val="single" w:sz="4" w:space="0" w:color="auto"/>
              <w:bottom w:val="single" w:sz="4" w:space="0" w:color="auto"/>
              <w:right w:val="single" w:sz="4" w:space="0" w:color="auto"/>
            </w:tcBorders>
          </w:tcPr>
          <w:p w:rsidR="005A2B11" w:rsidRPr="00210C62" w:rsidRDefault="005A2B11" w:rsidP="001A49B5">
            <w:pPr>
              <w:jc w:val="center"/>
              <w:rPr>
                <w:rFonts w:eastAsia="Arial Unicode MS"/>
              </w:rPr>
            </w:pPr>
            <w:r w:rsidRPr="00210C62">
              <w:rPr>
                <w:rFonts w:eastAsia="Arial Unicode MS"/>
              </w:rPr>
              <w:t>млн.</w:t>
            </w:r>
          </w:p>
          <w:p w:rsidR="00011FFA" w:rsidRPr="00210C62" w:rsidRDefault="005A2B11" w:rsidP="001A49B5">
            <w:pPr>
              <w:jc w:val="center"/>
            </w:pPr>
            <w:r w:rsidRPr="00210C62">
              <w:rPr>
                <w:rFonts w:eastAsia="Arial Unicode MS"/>
              </w:rPr>
              <w:t>человек</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rPr>
                <w:rFonts w:eastAsia="Calibri"/>
                <w:lang w:eastAsia="en-US"/>
              </w:rPr>
              <w:t>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FE0682" w:rsidP="001A49B5">
            <w:pPr>
              <w:widowControl w:val="0"/>
              <w:autoSpaceDE w:val="0"/>
              <w:autoSpaceDN w:val="0"/>
              <w:jc w:val="center"/>
            </w:pPr>
            <w:r w:rsidRPr="00210C62">
              <w:t>0,</w:t>
            </w:r>
            <w:r w:rsidR="003D12CD" w:rsidRPr="00210C62">
              <w:t>00259</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3D12CD" w:rsidP="00FE0682">
            <w:pPr>
              <w:widowControl w:val="0"/>
              <w:autoSpaceDE w:val="0"/>
              <w:autoSpaceDN w:val="0"/>
              <w:jc w:val="center"/>
            </w:pPr>
            <w:r w:rsidRPr="00210C62">
              <w:t>0</w:t>
            </w:r>
            <w:r w:rsidR="00FE0682" w:rsidRPr="00210C62">
              <w:t>,</w:t>
            </w:r>
            <w:r w:rsidRPr="00210C62">
              <w:t>00260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3D12CD" w:rsidP="00FE0682">
            <w:pPr>
              <w:widowControl w:val="0"/>
              <w:autoSpaceDE w:val="0"/>
              <w:autoSpaceDN w:val="0"/>
              <w:jc w:val="center"/>
            </w:pPr>
            <w:r w:rsidRPr="00210C62">
              <w:t>0</w:t>
            </w:r>
            <w:r w:rsidR="00FE0682" w:rsidRPr="00210C62">
              <w:t>,</w:t>
            </w:r>
            <w:r w:rsidRPr="00210C62">
              <w:t>00261</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FE0682" w:rsidP="003D12CD">
            <w:pPr>
              <w:widowControl w:val="0"/>
              <w:autoSpaceDE w:val="0"/>
              <w:autoSpaceDN w:val="0"/>
              <w:jc w:val="center"/>
            </w:pPr>
            <w:r w:rsidRPr="00210C62">
              <w:t>0,</w:t>
            </w:r>
            <w:r w:rsidR="003D12CD" w:rsidRPr="00210C62">
              <w:t>00262</w:t>
            </w:r>
          </w:p>
        </w:tc>
        <w:tc>
          <w:tcPr>
            <w:tcW w:w="993" w:type="dxa"/>
            <w:tcBorders>
              <w:top w:val="single" w:sz="4" w:space="0" w:color="auto"/>
              <w:left w:val="single" w:sz="4" w:space="0" w:color="auto"/>
              <w:bottom w:val="single" w:sz="4" w:space="0" w:color="auto"/>
            </w:tcBorders>
          </w:tcPr>
          <w:p w:rsidR="00011FFA" w:rsidRPr="00210C62" w:rsidRDefault="00FE0682" w:rsidP="003D12CD">
            <w:pPr>
              <w:widowControl w:val="0"/>
              <w:autoSpaceDE w:val="0"/>
              <w:autoSpaceDN w:val="0"/>
              <w:jc w:val="center"/>
            </w:pPr>
            <w:r w:rsidRPr="00210C62">
              <w:t>0,</w:t>
            </w:r>
            <w:r w:rsidR="003D12CD" w:rsidRPr="00210C62">
              <w:t>00263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EB4931" w:rsidP="001A49B5">
            <w:pPr>
              <w:jc w:val="center"/>
              <w:rPr>
                <w:color w:val="000000"/>
              </w:rPr>
            </w:pPr>
            <w:r w:rsidRPr="00210C62">
              <w:t>E8</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4.2</w:t>
            </w:r>
          </w:p>
        </w:tc>
        <w:tc>
          <w:tcPr>
            <w:tcW w:w="3543" w:type="dxa"/>
            <w:tcBorders>
              <w:top w:val="single" w:sz="4" w:space="0" w:color="auto"/>
              <w:bottom w:val="single" w:sz="4" w:space="0" w:color="auto"/>
              <w:right w:val="single" w:sz="4" w:space="0" w:color="auto"/>
            </w:tcBorders>
            <w:shd w:val="clear" w:color="auto" w:fill="auto"/>
          </w:tcPr>
          <w:p w:rsidR="00011FFA" w:rsidRPr="00210C62" w:rsidRDefault="005A2B11" w:rsidP="001A49B5">
            <w:pPr>
              <w:rPr>
                <w:color w:val="FF0000"/>
              </w:rPr>
            </w:pPr>
            <w:r w:rsidRPr="00210C62">
              <w:t>Доля молодежи, задействованной в мероприятиях по вовлечению в творческую деятельность,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5A2B11" w:rsidP="001A49B5">
            <w:pPr>
              <w:widowControl w:val="0"/>
              <w:autoSpaceDE w:val="0"/>
              <w:autoSpaceDN w:val="0"/>
            </w:pPr>
            <w:r w:rsidRPr="00210C62">
              <w:t xml:space="preserve">Соглашение с ФОИВ (региональный </w:t>
            </w:r>
            <w:r w:rsidRPr="00210C62">
              <w:lastRenderedPageBreak/>
              <w:t>проект)</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5A2B11" w:rsidP="001A49B5">
            <w:pPr>
              <w:jc w:val="center"/>
            </w:pPr>
            <w:r w:rsidRPr="00210C62">
              <w:lastRenderedPageBreak/>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rPr>
                <w:rFonts w:eastAsia="Calibri"/>
                <w:lang w:eastAsia="en-US"/>
              </w:rPr>
              <w:t>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33</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36</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39</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42</w:t>
            </w:r>
          </w:p>
        </w:tc>
        <w:tc>
          <w:tcPr>
            <w:tcW w:w="993" w:type="dxa"/>
            <w:tcBorders>
              <w:top w:val="single" w:sz="4" w:space="0" w:color="auto"/>
              <w:left w:val="single" w:sz="4" w:space="0" w:color="auto"/>
              <w:bottom w:val="single" w:sz="4" w:space="0" w:color="auto"/>
            </w:tcBorders>
          </w:tcPr>
          <w:p w:rsidR="00011FFA" w:rsidRPr="00210C62" w:rsidRDefault="00011FFA" w:rsidP="001A49B5">
            <w:pPr>
              <w:widowControl w:val="0"/>
              <w:autoSpaceDE w:val="0"/>
              <w:autoSpaceDN w:val="0"/>
              <w:jc w:val="center"/>
            </w:pPr>
            <w:r w:rsidRPr="00210C62">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EB4931" w:rsidP="001A49B5">
            <w:pPr>
              <w:jc w:val="center"/>
              <w:rPr>
                <w:color w:val="000000"/>
              </w:rPr>
            </w:pPr>
            <w:r w:rsidRPr="00210C62">
              <w:t>E8</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lastRenderedPageBreak/>
              <w:t>4.3</w:t>
            </w:r>
          </w:p>
        </w:tc>
        <w:tc>
          <w:tcPr>
            <w:tcW w:w="3543" w:type="dxa"/>
            <w:tcBorders>
              <w:top w:val="single" w:sz="4" w:space="0" w:color="auto"/>
              <w:bottom w:val="single" w:sz="4" w:space="0" w:color="auto"/>
              <w:right w:val="single" w:sz="4" w:space="0" w:color="auto"/>
            </w:tcBorders>
          </w:tcPr>
          <w:p w:rsidR="00011FFA" w:rsidRPr="00210C62" w:rsidRDefault="00011FFA" w:rsidP="001A49B5">
            <w:pPr>
              <w:autoSpaceDE w:val="0"/>
              <w:autoSpaceDN w:val="0"/>
              <w:adjustRightInd w:val="0"/>
            </w:pPr>
            <w:r w:rsidRPr="00210C62">
              <w:t xml:space="preserve">«Работай с молодежью» - уровень обеспеченности учреждениями по работе с молодежью </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840595">
            <w:pPr>
              <w:widowControl w:val="0"/>
              <w:autoSpaceDE w:val="0"/>
              <w:autoSpaceDN w:val="0"/>
              <w:jc w:val="center"/>
            </w:pPr>
            <w:r w:rsidRPr="00210C62">
              <w:t>балл</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spacing w:after="200"/>
              <w:jc w:val="center"/>
              <w:rPr>
                <w:rFonts w:eastAsia="Calibri"/>
                <w:lang w:eastAsia="en-US"/>
              </w:rPr>
            </w:pPr>
            <w:r w:rsidRPr="00210C62">
              <w:rPr>
                <w:rFonts w:eastAsia="Calibri"/>
                <w:lang w:eastAsia="en-US"/>
              </w:rPr>
              <w:t>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spacing w:after="200"/>
              <w:jc w:val="center"/>
              <w:rPr>
                <w:rFonts w:eastAsia="Calibri"/>
                <w:lang w:eastAsia="en-US"/>
              </w:rPr>
            </w:pPr>
            <w:r w:rsidRPr="00210C62">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spacing w:after="200"/>
              <w:jc w:val="center"/>
              <w:rPr>
                <w:rFonts w:eastAsia="Calibri"/>
                <w:lang w:eastAsia="en-US"/>
              </w:rPr>
            </w:pPr>
            <w:r w:rsidRPr="00210C62">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spacing w:after="200"/>
              <w:jc w:val="center"/>
              <w:rPr>
                <w:rFonts w:eastAsia="Calibri"/>
                <w:lang w:eastAsia="en-US"/>
              </w:rPr>
            </w:pPr>
            <w:r w:rsidRPr="00210C62">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spacing w:after="200"/>
              <w:jc w:val="center"/>
              <w:rPr>
                <w:rFonts w:eastAsia="Calibri"/>
                <w:lang w:eastAsia="en-US"/>
              </w:rPr>
            </w:pPr>
            <w:r w:rsidRPr="00210C62">
              <w:rPr>
                <w:rFonts w:eastAsia="Calibri"/>
                <w:lang w:eastAsia="en-US"/>
              </w:rPr>
              <w:t>100</w:t>
            </w:r>
          </w:p>
        </w:tc>
        <w:tc>
          <w:tcPr>
            <w:tcW w:w="993" w:type="dxa"/>
            <w:tcBorders>
              <w:top w:val="single" w:sz="4" w:space="0" w:color="auto"/>
              <w:left w:val="single" w:sz="4" w:space="0" w:color="auto"/>
              <w:bottom w:val="single" w:sz="4" w:space="0" w:color="auto"/>
            </w:tcBorders>
          </w:tcPr>
          <w:p w:rsidR="00011FFA" w:rsidRPr="00210C62" w:rsidRDefault="00011FFA" w:rsidP="001A49B5">
            <w:pPr>
              <w:spacing w:after="200"/>
              <w:jc w:val="center"/>
              <w:rPr>
                <w:rFonts w:eastAsia="Calibri"/>
                <w:lang w:eastAsia="en-US"/>
              </w:rPr>
            </w:pPr>
            <w:r w:rsidRPr="00210C62">
              <w:rPr>
                <w:rFonts w:eastAsia="Calibri"/>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1</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4.4</w:t>
            </w:r>
          </w:p>
        </w:tc>
        <w:tc>
          <w:tcPr>
            <w:tcW w:w="3543" w:type="dxa"/>
            <w:tcBorders>
              <w:top w:val="single" w:sz="4" w:space="0" w:color="auto"/>
              <w:bottom w:val="single" w:sz="4" w:space="0" w:color="auto"/>
              <w:right w:val="single" w:sz="4" w:space="0" w:color="auto"/>
            </w:tcBorders>
            <w:vAlign w:val="center"/>
          </w:tcPr>
          <w:p w:rsidR="00011FFA" w:rsidRPr="00210C62" w:rsidRDefault="00011FFA" w:rsidP="001A49B5">
            <w:pPr>
              <w:widowControl w:val="0"/>
              <w:autoSpaceDE w:val="0"/>
              <w:autoSpaceDN w:val="0"/>
            </w:pPr>
            <w:r w:rsidRPr="00210C62">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5,8</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8,5</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pPr>
            <w:r w:rsidRPr="00210C62">
              <w:t>10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pPr>
            <w:r w:rsidRPr="00210C62">
              <w:t>11</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pPr>
            <w:r w:rsidRPr="00210C62">
              <w:t>11,5</w:t>
            </w:r>
          </w:p>
        </w:tc>
        <w:tc>
          <w:tcPr>
            <w:tcW w:w="993" w:type="dxa"/>
            <w:tcBorders>
              <w:top w:val="single" w:sz="4" w:space="0" w:color="auto"/>
              <w:left w:val="single" w:sz="4" w:space="0" w:color="auto"/>
              <w:bottom w:val="single" w:sz="4" w:space="0" w:color="auto"/>
            </w:tcBorders>
          </w:tcPr>
          <w:p w:rsidR="00011FFA" w:rsidRPr="00210C62" w:rsidRDefault="00011FFA" w:rsidP="001A49B5">
            <w:pPr>
              <w:widowControl w:val="0"/>
              <w:autoSpaceDE w:val="0"/>
              <w:autoSpaceDN w:val="0"/>
              <w:adjustRightInd w:val="0"/>
              <w:jc w:val="center"/>
            </w:pPr>
            <w:r w:rsidRPr="00210C62">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1</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4.5</w:t>
            </w:r>
          </w:p>
        </w:tc>
        <w:tc>
          <w:tcPr>
            <w:tcW w:w="3543" w:type="dxa"/>
            <w:tcBorders>
              <w:top w:val="single" w:sz="4" w:space="0" w:color="auto"/>
              <w:bottom w:val="single" w:sz="4" w:space="0" w:color="auto"/>
              <w:right w:val="single" w:sz="4" w:space="0" w:color="auto"/>
            </w:tcBorders>
          </w:tcPr>
          <w:p w:rsidR="00011FFA" w:rsidRPr="00210C62" w:rsidRDefault="00011FFA" w:rsidP="001A49B5">
            <w:pPr>
              <w:widowControl w:val="0"/>
              <w:tabs>
                <w:tab w:val="left" w:pos="1440"/>
              </w:tabs>
              <w:autoSpaceDE w:val="0"/>
              <w:autoSpaceDN w:val="0"/>
              <w:adjustRightInd w:val="0"/>
              <w:jc w:val="both"/>
            </w:pPr>
            <w:r w:rsidRPr="00210C62">
              <w:t>Доля молодых граждан, принимающих участие в мероприятиях, направленных на поддержку талантливой молодежи, молодежных социально-значимых инициатив и предпринимательства, к общему числу молодых граждан</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6,1</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pPr>
            <w:r w:rsidRPr="00210C62">
              <w:t>10,9</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pPr>
            <w:r w:rsidRPr="00210C62">
              <w:t>12,5</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pPr>
            <w:r w:rsidRPr="00210C62">
              <w:t>13</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pPr>
            <w:r w:rsidRPr="00210C62">
              <w:t>13,5</w:t>
            </w:r>
          </w:p>
        </w:tc>
        <w:tc>
          <w:tcPr>
            <w:tcW w:w="993" w:type="dxa"/>
            <w:tcBorders>
              <w:top w:val="single" w:sz="4" w:space="0" w:color="auto"/>
              <w:left w:val="single" w:sz="4" w:space="0" w:color="auto"/>
              <w:bottom w:val="single" w:sz="4" w:space="0" w:color="auto"/>
            </w:tcBorders>
          </w:tcPr>
          <w:p w:rsidR="00011FFA" w:rsidRPr="00210C62" w:rsidRDefault="00011FFA" w:rsidP="001A49B5">
            <w:pPr>
              <w:widowControl w:val="0"/>
              <w:autoSpaceDE w:val="0"/>
              <w:autoSpaceDN w:val="0"/>
              <w:adjustRightInd w:val="0"/>
              <w:jc w:val="center"/>
            </w:pPr>
            <w:r w:rsidRPr="00210C62">
              <w:t>14,5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2</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4.6</w:t>
            </w:r>
          </w:p>
        </w:tc>
        <w:tc>
          <w:tcPr>
            <w:tcW w:w="3543" w:type="dxa"/>
            <w:tcBorders>
              <w:top w:val="single" w:sz="4" w:space="0" w:color="auto"/>
              <w:bottom w:val="single" w:sz="4" w:space="0" w:color="auto"/>
              <w:right w:val="single" w:sz="4" w:space="0" w:color="auto"/>
            </w:tcBorders>
          </w:tcPr>
          <w:p w:rsidR="00011FFA" w:rsidRPr="00210C62" w:rsidRDefault="00011FFA" w:rsidP="001A49B5">
            <w:r w:rsidRPr="00210C62">
              <w:t>Доля молодых граждан, принявших участие в федеральных, международных, региональных и межмуниципальных молодежных мероприятиях</w:t>
            </w:r>
            <w:r w:rsidRPr="00210C62">
              <w:rPr>
                <w:lang w:bidi="ru-RU"/>
              </w:rPr>
              <w:t>,</w:t>
            </w:r>
            <w:r w:rsidRPr="00210C62">
              <w:t xml:space="preserve"> к общему числу молодежи</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rFonts w:eastAsia="Calibri"/>
                <w:lang w:eastAsia="en-US"/>
              </w:rPr>
            </w:pPr>
            <w:r w:rsidRPr="00210C62">
              <w:rPr>
                <w:rFonts w:eastAsia="Calibri"/>
                <w:lang w:eastAsia="en-US"/>
              </w:rPr>
              <w:t>1,5</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rFonts w:eastAsia="Calibri"/>
                <w:lang w:eastAsia="en-US"/>
              </w:rPr>
            </w:pPr>
            <w:r w:rsidRPr="00210C62">
              <w:rPr>
                <w:rFonts w:eastAsia="Calibri"/>
                <w:lang w:eastAsia="en-US"/>
              </w:rPr>
              <w:t>2</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rFonts w:eastAsia="Calibri"/>
                <w:lang w:eastAsia="en-US"/>
              </w:rPr>
            </w:pPr>
            <w:r w:rsidRPr="00210C62">
              <w:rPr>
                <w:rFonts w:eastAsia="Calibri"/>
                <w:lang w:eastAsia="en-US"/>
              </w:rPr>
              <w:t>2,5</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rFonts w:eastAsia="Calibri"/>
                <w:lang w:eastAsia="en-US"/>
              </w:rPr>
            </w:pPr>
            <w:r w:rsidRPr="00210C62">
              <w:rPr>
                <w:rFonts w:eastAsia="Calibri"/>
                <w:lang w:eastAsia="en-US"/>
              </w:rPr>
              <w:t>2,7</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rFonts w:eastAsia="Calibri"/>
                <w:lang w:eastAsia="en-US"/>
              </w:rPr>
            </w:pPr>
            <w:r w:rsidRPr="00210C62">
              <w:rPr>
                <w:rFonts w:eastAsia="Calibri"/>
                <w:lang w:eastAsia="en-US"/>
              </w:rPr>
              <w:t>3</w:t>
            </w:r>
          </w:p>
        </w:tc>
        <w:tc>
          <w:tcPr>
            <w:tcW w:w="993" w:type="dxa"/>
            <w:tcBorders>
              <w:top w:val="single" w:sz="4" w:space="0" w:color="auto"/>
              <w:left w:val="single" w:sz="4" w:space="0" w:color="auto"/>
              <w:bottom w:val="single" w:sz="4" w:space="0" w:color="auto"/>
            </w:tcBorders>
          </w:tcPr>
          <w:p w:rsidR="00011FFA" w:rsidRPr="00210C62" w:rsidRDefault="00011FFA" w:rsidP="001A49B5">
            <w:pPr>
              <w:jc w:val="center"/>
              <w:rPr>
                <w:rFonts w:eastAsia="Calibri"/>
                <w:lang w:eastAsia="en-US"/>
              </w:rPr>
            </w:pPr>
            <w:r w:rsidRPr="00210C62">
              <w:rPr>
                <w:rFonts w:eastAsia="Calibri"/>
                <w:lang w:eastAsia="en-US"/>
              </w:rPr>
              <w:t>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1</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4.7</w:t>
            </w:r>
          </w:p>
        </w:tc>
        <w:tc>
          <w:tcPr>
            <w:tcW w:w="3543" w:type="dxa"/>
            <w:tcBorders>
              <w:top w:val="single" w:sz="4" w:space="0" w:color="auto"/>
              <w:bottom w:val="single" w:sz="4" w:space="0" w:color="auto"/>
              <w:right w:val="single" w:sz="4" w:space="0" w:color="auto"/>
            </w:tcBorders>
            <w:vAlign w:val="center"/>
          </w:tcPr>
          <w:p w:rsidR="00011FFA" w:rsidRPr="00210C62" w:rsidRDefault="00011FFA" w:rsidP="001A49B5">
            <w:pPr>
              <w:widowControl w:val="0"/>
              <w:autoSpaceDE w:val="0"/>
              <w:autoSpaceDN w:val="0"/>
            </w:pPr>
            <w:r w:rsidRPr="00210C62">
              <w:t>Доля мероприятий с участием молодых граждан, оказавшихся в трудной жизненной ситуации, нуждающихся в особой заботе государства, к общему числу мероприятий</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8,0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17,0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20,0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pPr>
            <w:r w:rsidRPr="00210C62">
              <w:t>21</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pPr>
            <w:r w:rsidRPr="00210C62">
              <w:t>22</w:t>
            </w:r>
          </w:p>
        </w:tc>
        <w:tc>
          <w:tcPr>
            <w:tcW w:w="993" w:type="dxa"/>
            <w:tcBorders>
              <w:top w:val="single" w:sz="4" w:space="0" w:color="auto"/>
              <w:left w:val="single" w:sz="4" w:space="0" w:color="auto"/>
              <w:bottom w:val="single" w:sz="4" w:space="0" w:color="auto"/>
            </w:tcBorders>
          </w:tcPr>
          <w:p w:rsidR="00011FFA" w:rsidRPr="00210C62" w:rsidRDefault="00011FFA" w:rsidP="001A49B5">
            <w:pPr>
              <w:widowControl w:val="0"/>
              <w:autoSpaceDE w:val="0"/>
              <w:autoSpaceDN w:val="0"/>
              <w:adjustRightInd w:val="0"/>
              <w:jc w:val="center"/>
            </w:pPr>
            <w:r w:rsidRPr="00210C62">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1</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4.8</w:t>
            </w:r>
          </w:p>
        </w:tc>
        <w:tc>
          <w:tcPr>
            <w:tcW w:w="3543" w:type="dxa"/>
            <w:tcBorders>
              <w:top w:val="single" w:sz="4" w:space="0" w:color="auto"/>
              <w:bottom w:val="single" w:sz="4" w:space="0" w:color="auto"/>
              <w:right w:val="single" w:sz="4" w:space="0" w:color="auto"/>
            </w:tcBorders>
            <w:shd w:val="clear" w:color="auto" w:fill="auto"/>
          </w:tcPr>
          <w:p w:rsidR="00011FFA" w:rsidRPr="00210C62" w:rsidRDefault="00011FFA" w:rsidP="001A49B5">
            <w:r w:rsidRPr="00210C62">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widowControl w:val="0"/>
              <w:autoSpaceDE w:val="0"/>
              <w:autoSpaceDN w:val="0"/>
            </w:pPr>
            <w:r w:rsidRPr="00210C62">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widowControl w:val="0"/>
              <w:autoSpaceDE w:val="0"/>
              <w:autoSpaceDN w:val="0"/>
              <w:jc w:val="center"/>
            </w:pPr>
            <w:r w:rsidRPr="00210C62">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40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50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60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65</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jc w:val="center"/>
            </w:pPr>
            <w:r w:rsidRPr="00210C62">
              <w:t>75</w:t>
            </w:r>
          </w:p>
        </w:tc>
        <w:tc>
          <w:tcPr>
            <w:tcW w:w="993" w:type="dxa"/>
            <w:tcBorders>
              <w:top w:val="single" w:sz="4" w:space="0" w:color="auto"/>
              <w:left w:val="single" w:sz="4" w:space="0" w:color="auto"/>
              <w:bottom w:val="single" w:sz="4" w:space="0" w:color="auto"/>
            </w:tcBorders>
          </w:tcPr>
          <w:p w:rsidR="00011FFA" w:rsidRPr="00210C62" w:rsidRDefault="00011FFA" w:rsidP="001A49B5">
            <w:pPr>
              <w:widowControl w:val="0"/>
              <w:autoSpaceDE w:val="0"/>
              <w:autoSpaceDN w:val="0"/>
              <w:jc w:val="center"/>
            </w:pPr>
            <w:r w:rsidRPr="00210C62">
              <w:t>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1</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lastRenderedPageBreak/>
              <w:t>4.9</w:t>
            </w:r>
          </w:p>
        </w:tc>
        <w:tc>
          <w:tcPr>
            <w:tcW w:w="3543" w:type="dxa"/>
            <w:tcBorders>
              <w:top w:val="single" w:sz="4" w:space="0" w:color="auto"/>
              <w:bottom w:val="single" w:sz="4" w:space="0" w:color="auto"/>
              <w:right w:val="single" w:sz="4" w:space="0" w:color="auto"/>
            </w:tcBorders>
            <w:shd w:val="clear" w:color="auto" w:fill="auto"/>
          </w:tcPr>
          <w:p w:rsidR="00011FFA" w:rsidRPr="00210C62" w:rsidRDefault="00011FFA" w:rsidP="001A49B5">
            <w:r w:rsidRPr="00210C62">
              <w:t>Уровень соответствия площади учреждений по работе с молодежью</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widowControl w:val="0"/>
              <w:autoSpaceDE w:val="0"/>
              <w:autoSpaceDN w:val="0"/>
            </w:pPr>
            <w:r w:rsidRPr="00210C62">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widowControl w:val="0"/>
              <w:autoSpaceDE w:val="0"/>
              <w:autoSpaceDN w:val="0"/>
              <w:jc w:val="center"/>
            </w:pPr>
            <w:r w:rsidRPr="00210C62">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85</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100</w:t>
            </w:r>
          </w:p>
        </w:tc>
        <w:tc>
          <w:tcPr>
            <w:tcW w:w="993" w:type="dxa"/>
            <w:tcBorders>
              <w:top w:val="single" w:sz="4" w:space="0" w:color="auto"/>
              <w:left w:val="single" w:sz="4" w:space="0" w:color="auto"/>
              <w:bottom w:val="single" w:sz="4" w:space="0" w:color="auto"/>
            </w:tcBorders>
          </w:tcPr>
          <w:p w:rsidR="00011FFA" w:rsidRPr="00210C62" w:rsidRDefault="00011FFA" w:rsidP="001A49B5">
            <w:pPr>
              <w:jc w:val="center"/>
            </w:pPr>
            <w:r w:rsidRPr="00210C62">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1</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rPr>
                <w:color w:val="000000"/>
              </w:rPr>
              <w:t>4.10</w:t>
            </w:r>
          </w:p>
        </w:tc>
        <w:tc>
          <w:tcPr>
            <w:tcW w:w="3543" w:type="dxa"/>
            <w:tcBorders>
              <w:top w:val="single" w:sz="4" w:space="0" w:color="auto"/>
              <w:right w:val="single" w:sz="4" w:space="0" w:color="auto"/>
            </w:tcBorders>
            <w:shd w:val="clear" w:color="auto" w:fill="auto"/>
          </w:tcPr>
          <w:p w:rsidR="00011FFA" w:rsidRPr="00210C62" w:rsidRDefault="00011FFA" w:rsidP="001A49B5">
            <w:r w:rsidRPr="00210C62">
              <w:t>Уровень обеспеченности Молодежного медиацентра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B3FBE" w:rsidRPr="00210C62" w:rsidRDefault="00011FFA" w:rsidP="001A49B5">
            <w:pPr>
              <w:widowControl w:val="0"/>
              <w:autoSpaceDE w:val="0"/>
              <w:autoSpaceDN w:val="0"/>
            </w:pPr>
            <w:r w:rsidRPr="00210C62">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840595" w:rsidP="00840595">
            <w:pPr>
              <w:widowControl w:val="0"/>
              <w:autoSpaceDE w:val="0"/>
              <w:autoSpaceDN w:val="0"/>
              <w:jc w:val="center"/>
            </w:pPr>
            <w:r>
              <w:t>балл</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rPr>
                <w:color w:val="000000"/>
              </w:rPr>
              <w:t>30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rPr>
                <w:color w:val="000000"/>
              </w:rPr>
              <w:t>30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rPr>
                <w:color w:val="000000"/>
              </w:rPr>
            </w:pPr>
            <w:r w:rsidRPr="00210C62">
              <w:rPr>
                <w:color w:val="000000"/>
              </w:rPr>
              <w:t>30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rPr>
                <w:color w:val="000000"/>
              </w:rPr>
            </w:pPr>
            <w:r w:rsidRPr="00210C62">
              <w:rPr>
                <w:color w:val="000000"/>
              </w:rPr>
              <w:t>30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pPr>
            <w:r w:rsidRPr="00210C62">
              <w:rPr>
                <w:color w:val="000000"/>
              </w:rPr>
              <w:t>30</w:t>
            </w:r>
          </w:p>
        </w:tc>
        <w:tc>
          <w:tcPr>
            <w:tcW w:w="993" w:type="dxa"/>
            <w:tcBorders>
              <w:top w:val="single" w:sz="4" w:space="0" w:color="auto"/>
              <w:left w:val="single" w:sz="4" w:space="0" w:color="auto"/>
              <w:bottom w:val="single" w:sz="4" w:space="0" w:color="auto"/>
            </w:tcBorders>
          </w:tcPr>
          <w:p w:rsidR="00011FFA" w:rsidRPr="00210C62" w:rsidRDefault="00011FFA" w:rsidP="001A49B5">
            <w:pPr>
              <w:widowControl w:val="0"/>
              <w:autoSpaceDE w:val="0"/>
              <w:autoSpaceDN w:val="0"/>
              <w:adjustRightInd w:val="0"/>
              <w:jc w:val="center"/>
            </w:pPr>
            <w:r w:rsidRPr="00210C62">
              <w:rPr>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1</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t>5</w:t>
            </w:r>
          </w:p>
        </w:tc>
        <w:tc>
          <w:tcPr>
            <w:tcW w:w="13608" w:type="dxa"/>
            <w:gridSpan w:val="10"/>
            <w:tcBorders>
              <w:top w:val="single" w:sz="4" w:space="0" w:color="auto"/>
              <w:right w:val="single" w:sz="4" w:space="0" w:color="auto"/>
            </w:tcBorders>
            <w:shd w:val="clear" w:color="auto" w:fill="auto"/>
          </w:tcPr>
          <w:p w:rsidR="00011FFA" w:rsidRPr="00210C62" w:rsidRDefault="00011FFA" w:rsidP="001A49B5">
            <w:pPr>
              <w:rPr>
                <w:color w:val="000000"/>
              </w:rPr>
            </w:pPr>
            <w:r w:rsidRPr="00210C62">
              <w:t>Подпрограмма V «Обеспечивающая подпрограмма»</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t>5.1</w:t>
            </w:r>
          </w:p>
        </w:tc>
        <w:tc>
          <w:tcPr>
            <w:tcW w:w="3543" w:type="dxa"/>
            <w:tcBorders>
              <w:top w:val="single" w:sz="4" w:space="0" w:color="auto"/>
              <w:right w:val="single" w:sz="4" w:space="0" w:color="auto"/>
            </w:tcBorders>
            <w:shd w:val="clear" w:color="auto" w:fill="auto"/>
          </w:tcPr>
          <w:p w:rsidR="00011FFA" w:rsidRPr="00210C62" w:rsidRDefault="00011FFA" w:rsidP="001A49B5">
            <w:r w:rsidRPr="00210C62">
              <w:t>Участие в реализации мероприятий составление (изменение)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widowControl w:val="0"/>
              <w:autoSpaceDE w:val="0"/>
              <w:autoSpaceDN w:val="0"/>
            </w:pPr>
            <w:r w:rsidRPr="00210C62">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widowControl w:val="0"/>
              <w:autoSpaceDE w:val="0"/>
              <w:autoSpaceDN w:val="0"/>
              <w:jc w:val="center"/>
            </w:pPr>
            <w:r w:rsidRPr="00210C62">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rPr>
                <w:color w:val="000000"/>
              </w:rPr>
              <w:t>да</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rPr>
                <w:color w:val="000000"/>
              </w:rPr>
              <w:t>да</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rPr>
                <w:color w:val="000000"/>
              </w:rPr>
              <w:t>да</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rPr>
                <w:color w:val="000000"/>
              </w:rPr>
              <w:t>да</w:t>
            </w:r>
          </w:p>
        </w:tc>
        <w:tc>
          <w:tcPr>
            <w:tcW w:w="993" w:type="dxa"/>
            <w:tcBorders>
              <w:top w:val="single" w:sz="4" w:space="0" w:color="auto"/>
              <w:left w:val="single" w:sz="4" w:space="0" w:color="auto"/>
              <w:bottom w:val="single" w:sz="4" w:space="0" w:color="auto"/>
            </w:tcBorders>
          </w:tcPr>
          <w:p w:rsidR="00011FFA" w:rsidRPr="00210C62" w:rsidRDefault="00011FFA" w:rsidP="001A49B5">
            <w:pPr>
              <w:jc w:val="center"/>
            </w:pPr>
            <w:r w:rsidRPr="00210C62">
              <w:rPr>
                <w:color w:val="00000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4</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color w:val="000000"/>
              </w:rPr>
            </w:pPr>
            <w:r w:rsidRPr="00210C62">
              <w:t>5.2</w:t>
            </w:r>
          </w:p>
        </w:tc>
        <w:tc>
          <w:tcPr>
            <w:tcW w:w="3543" w:type="dxa"/>
            <w:tcBorders>
              <w:top w:val="single" w:sz="4" w:space="0" w:color="auto"/>
              <w:right w:val="single" w:sz="4" w:space="0" w:color="auto"/>
            </w:tcBorders>
            <w:shd w:val="clear" w:color="auto" w:fill="auto"/>
          </w:tcPr>
          <w:p w:rsidR="00011FFA" w:rsidRPr="00210C62" w:rsidRDefault="00011FFA" w:rsidP="001A49B5">
            <w:r w:rsidRPr="00210C62">
              <w:t>Организация и осуществление мероприятий по подготовке к Всероссийской переписи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r w:rsidRPr="00210C62">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widowControl w:val="0"/>
              <w:autoSpaceDE w:val="0"/>
              <w:autoSpaceDN w:val="0"/>
              <w:jc w:val="center"/>
            </w:pPr>
            <w:r w:rsidRPr="00210C62">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да</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rPr>
                <w:color w:val="000000"/>
              </w:rPr>
            </w:pPr>
            <w:r w:rsidRPr="00210C62">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rPr>
                <w:color w:val="000000"/>
              </w:rPr>
            </w:pPr>
            <w:r w:rsidRPr="00210C62">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adjustRightInd w:val="0"/>
              <w:jc w:val="center"/>
              <w:rPr>
                <w:color w:val="000000"/>
              </w:rPr>
            </w:pPr>
            <w:r w:rsidRPr="00210C62">
              <w:rPr>
                <w:color w:val="000000"/>
              </w:rPr>
              <w:t>-</w:t>
            </w:r>
          </w:p>
        </w:tc>
        <w:tc>
          <w:tcPr>
            <w:tcW w:w="993" w:type="dxa"/>
            <w:tcBorders>
              <w:top w:val="single" w:sz="4" w:space="0" w:color="auto"/>
              <w:left w:val="single" w:sz="4" w:space="0" w:color="auto"/>
              <w:bottom w:val="single" w:sz="4" w:space="0" w:color="auto"/>
            </w:tcBorders>
          </w:tcPr>
          <w:p w:rsidR="00011FFA" w:rsidRPr="00210C62" w:rsidRDefault="00011FFA" w:rsidP="001A49B5">
            <w:pPr>
              <w:widowControl w:val="0"/>
              <w:autoSpaceDE w:val="0"/>
              <w:autoSpaceDN w:val="0"/>
              <w:adjustRightInd w:val="0"/>
              <w:jc w:val="center"/>
              <w:rPr>
                <w:color w:val="000000"/>
              </w:rPr>
            </w:pPr>
            <w:r w:rsidRPr="00210C62">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6</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r w:rsidRPr="00210C62">
              <w:t>5.3</w:t>
            </w:r>
          </w:p>
        </w:tc>
        <w:tc>
          <w:tcPr>
            <w:tcW w:w="3543" w:type="dxa"/>
            <w:tcBorders>
              <w:top w:val="single" w:sz="4" w:space="0" w:color="auto"/>
              <w:right w:val="single" w:sz="4" w:space="0" w:color="auto"/>
            </w:tcBorders>
            <w:shd w:val="clear" w:color="auto" w:fill="auto"/>
          </w:tcPr>
          <w:p w:rsidR="00011FFA" w:rsidRPr="00210C62" w:rsidRDefault="00011FFA" w:rsidP="001A49B5">
            <w:r w:rsidRPr="00210C62">
              <w:t>Обеспечение деятельности органов местного самоуправления для реализации своих полномочий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r w:rsidRPr="00210C62">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pPr>
            <w:r w:rsidRPr="00210C62">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rPr>
                <w:color w:val="000000"/>
              </w:rPr>
              <w:t>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rPr>
                <w:color w:val="000000"/>
              </w:rPr>
              <w:t>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rPr>
                <w:color w:val="000000"/>
              </w:rPr>
              <w:t>100</w:t>
            </w:r>
          </w:p>
        </w:tc>
        <w:tc>
          <w:tcPr>
            <w:tcW w:w="993" w:type="dxa"/>
            <w:tcBorders>
              <w:top w:val="single" w:sz="4" w:space="0" w:color="auto"/>
              <w:left w:val="single" w:sz="4" w:space="0" w:color="auto"/>
              <w:bottom w:val="single" w:sz="4" w:space="0" w:color="auto"/>
            </w:tcBorders>
          </w:tcPr>
          <w:p w:rsidR="00011FFA" w:rsidRPr="00210C62" w:rsidRDefault="00011FFA" w:rsidP="001A49B5">
            <w:pPr>
              <w:jc w:val="center"/>
            </w:pPr>
            <w:r w:rsidRPr="00210C62">
              <w:rPr>
                <w:color w:val="00000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1</w:t>
            </w:r>
          </w:p>
        </w:tc>
      </w:tr>
      <w:tr w:rsidR="00011FFA" w:rsidRPr="00210C62" w:rsidTr="00210C62">
        <w:trPr>
          <w:trHeight w:val="451"/>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r w:rsidRPr="00210C62">
              <w:t>5.4</w:t>
            </w:r>
          </w:p>
        </w:tc>
        <w:tc>
          <w:tcPr>
            <w:tcW w:w="3543" w:type="dxa"/>
            <w:tcBorders>
              <w:top w:val="single" w:sz="4" w:space="0" w:color="auto"/>
              <w:right w:val="single" w:sz="4" w:space="0" w:color="auto"/>
            </w:tcBorders>
            <w:shd w:val="clear" w:color="auto" w:fill="auto"/>
          </w:tcPr>
          <w:p w:rsidR="00011FFA" w:rsidRPr="00210C62" w:rsidRDefault="00011FFA" w:rsidP="001A49B5">
            <w:r w:rsidRPr="00210C62">
              <w:t>Обеспечение деятельности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r w:rsidRPr="00210C62">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pPr>
            <w:r w:rsidRPr="00210C62">
              <w:t>%</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color w:val="000000"/>
              </w:rPr>
            </w:pPr>
            <w:r w:rsidRPr="00210C62">
              <w:rPr>
                <w:color w:val="000000"/>
              </w:rPr>
              <w:t>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pPr>
            <w:r w:rsidRPr="00210C62">
              <w:t>100</w:t>
            </w:r>
          </w:p>
        </w:tc>
        <w:tc>
          <w:tcPr>
            <w:tcW w:w="993" w:type="dxa"/>
            <w:tcBorders>
              <w:top w:val="single" w:sz="4" w:space="0" w:color="auto"/>
              <w:left w:val="single" w:sz="4" w:space="0" w:color="auto"/>
              <w:bottom w:val="single" w:sz="4" w:space="0" w:color="auto"/>
            </w:tcBorders>
          </w:tcPr>
          <w:p w:rsidR="00011FFA" w:rsidRPr="00210C62" w:rsidRDefault="00011FFA" w:rsidP="001A49B5">
            <w:pPr>
              <w:jc w:val="center"/>
            </w:pPr>
            <w:r w:rsidRPr="00210C62">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rPr>
                <w:color w:val="000000"/>
              </w:rPr>
            </w:pPr>
            <w:r w:rsidRPr="00210C62">
              <w:rPr>
                <w:color w:val="000000"/>
              </w:rPr>
              <w:t>3</w:t>
            </w:r>
          </w:p>
        </w:tc>
      </w:tr>
      <w:tr w:rsidR="00011FFA" w:rsidRPr="00210C62" w:rsidTr="00210C62">
        <w:trPr>
          <w:trHeight w:val="438"/>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6</w:t>
            </w:r>
          </w:p>
        </w:tc>
        <w:tc>
          <w:tcPr>
            <w:tcW w:w="13608" w:type="dxa"/>
            <w:gridSpan w:val="10"/>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 xml:space="preserve">Подпрограмма </w:t>
            </w:r>
            <w:r w:rsidRPr="00210C62">
              <w:rPr>
                <w:lang w:val="en-US"/>
              </w:rPr>
              <w:t>V</w:t>
            </w:r>
            <w:r w:rsidRPr="00210C62">
              <w:t>I «Развитие туризма в Московской области»</w:t>
            </w:r>
          </w:p>
          <w:p w:rsidR="00011FFA" w:rsidRPr="00210C62" w:rsidRDefault="00011FFA" w:rsidP="001A49B5">
            <w:pPr>
              <w:widowControl w:val="0"/>
              <w:autoSpaceDE w:val="0"/>
              <w:autoSpaceDN w:val="0"/>
            </w:pPr>
          </w:p>
        </w:tc>
      </w:tr>
      <w:tr w:rsidR="00011FFA" w:rsidRPr="00210C62" w:rsidTr="00210C62">
        <w:trPr>
          <w:trHeight w:val="412"/>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6.1</w:t>
            </w:r>
          </w:p>
        </w:tc>
        <w:tc>
          <w:tcPr>
            <w:tcW w:w="35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tabs>
                <w:tab w:val="left" w:pos="4226"/>
              </w:tabs>
              <w:rPr>
                <w:lang w:eastAsia="en-US"/>
              </w:rPr>
            </w:pPr>
            <w:r w:rsidRPr="00210C62">
              <w:rPr>
                <w:lang w:eastAsia="en-US"/>
              </w:rPr>
              <w:t>Туристский поток в городской округ Серпухов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tabs>
                <w:tab w:val="left" w:pos="4226"/>
              </w:tabs>
              <w:rPr>
                <w:lang w:eastAsia="en-US"/>
              </w:rPr>
            </w:pPr>
            <w:r w:rsidRPr="00210C62">
              <w:rPr>
                <w:lang w:eastAsia="en-US"/>
              </w:rPr>
              <w:t>Макропоказатель</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tabs>
                <w:tab w:val="left" w:pos="4226"/>
              </w:tabs>
              <w:rPr>
                <w:lang w:eastAsia="en-US"/>
              </w:rPr>
            </w:pPr>
            <w:r w:rsidRPr="00210C62">
              <w:rPr>
                <w:lang w:eastAsia="en-US"/>
              </w:rPr>
              <w:t>тыс. чел.</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229,4</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237,6</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252,0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270,0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285,6</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288,1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pPr>
            <w:r w:rsidRPr="00210C62">
              <w:t>1</w:t>
            </w:r>
          </w:p>
        </w:tc>
      </w:tr>
      <w:tr w:rsidR="00011FFA" w:rsidRPr="00210C62" w:rsidTr="00210C62">
        <w:trPr>
          <w:trHeight w:val="412"/>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6.2</w:t>
            </w:r>
          </w:p>
        </w:tc>
        <w:tc>
          <w:tcPr>
            <w:tcW w:w="35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tabs>
                <w:tab w:val="left" w:pos="4226"/>
              </w:tabs>
              <w:rPr>
                <w:lang w:eastAsia="en-US"/>
              </w:rPr>
            </w:pPr>
            <w:r w:rsidRPr="00210C62">
              <w:rPr>
                <w:lang w:eastAsia="en-US"/>
              </w:rPr>
              <w:t>Экскурсионный поток в городской округ Серпухов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tabs>
                <w:tab w:val="left" w:pos="4226"/>
              </w:tabs>
              <w:rPr>
                <w:lang w:eastAsia="en-US"/>
              </w:rPr>
            </w:pPr>
            <w:r w:rsidRPr="00210C62">
              <w:rPr>
                <w:lang w:eastAsia="en-US"/>
              </w:rPr>
              <w:t>Отраслевой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tabs>
                <w:tab w:val="left" w:pos="4226"/>
              </w:tabs>
              <w:rPr>
                <w:lang w:eastAsia="en-US"/>
              </w:rPr>
            </w:pPr>
            <w:r w:rsidRPr="00210C62">
              <w:rPr>
                <w:lang w:eastAsia="en-US"/>
              </w:rPr>
              <w:t>тыс. чел.</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color w:val="000000"/>
                <w:lang w:eastAsia="en-US"/>
              </w:rPr>
              <w:t>620,0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751,1</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892,3</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1030,1</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1192,4</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1204,0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pPr>
            <w:r w:rsidRPr="00210C62">
              <w:t>1</w:t>
            </w:r>
          </w:p>
        </w:tc>
      </w:tr>
      <w:tr w:rsidR="00011FFA" w:rsidRPr="00210C62" w:rsidTr="00210C62">
        <w:trPr>
          <w:trHeight w:val="412"/>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6.3</w:t>
            </w:r>
          </w:p>
        </w:tc>
        <w:tc>
          <w:tcPr>
            <w:tcW w:w="35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tabs>
                <w:tab w:val="left" w:pos="4226"/>
              </w:tabs>
              <w:rPr>
                <w:lang w:eastAsia="en-US"/>
              </w:rPr>
            </w:pPr>
            <w:r w:rsidRPr="00210C62">
              <w:rPr>
                <w:lang w:eastAsia="en-US"/>
              </w:rPr>
              <w:t>Численность лиц, размещенных в коллективных средствах размещения</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tabs>
                <w:tab w:val="left" w:pos="4226"/>
              </w:tabs>
              <w:rPr>
                <w:lang w:eastAsia="en-US"/>
              </w:rPr>
            </w:pPr>
            <w:r w:rsidRPr="00210C62">
              <w:rPr>
                <w:lang w:eastAsia="en-US"/>
              </w:rPr>
              <w:t>Отраслевой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tabs>
                <w:tab w:val="left" w:pos="4226"/>
              </w:tabs>
              <w:rPr>
                <w:lang w:eastAsia="en-US"/>
              </w:rPr>
            </w:pPr>
            <w:r w:rsidRPr="00210C62">
              <w:rPr>
                <w:lang w:eastAsia="en-US"/>
              </w:rPr>
              <w:t>тыс.чел.</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191,2</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198,0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210,0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225,0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238,0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240,0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pPr>
            <w:r w:rsidRPr="00210C62">
              <w:t>1</w:t>
            </w:r>
          </w:p>
        </w:tc>
      </w:tr>
      <w:tr w:rsidR="00011FFA" w:rsidRPr="00210C62" w:rsidTr="00210C62">
        <w:trPr>
          <w:trHeight w:val="412"/>
        </w:trPr>
        <w:tc>
          <w:tcPr>
            <w:tcW w:w="709"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widowControl w:val="0"/>
              <w:autoSpaceDE w:val="0"/>
              <w:autoSpaceDN w:val="0"/>
            </w:pPr>
            <w:r w:rsidRPr="00210C62">
              <w:t>6.4</w:t>
            </w:r>
          </w:p>
        </w:tc>
        <w:tc>
          <w:tcPr>
            <w:tcW w:w="35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lang w:eastAsia="en-US"/>
              </w:rPr>
            </w:pPr>
            <w:r w:rsidRPr="00210C62">
              <w:rPr>
                <w:lang w:eastAsia="en-US"/>
              </w:rPr>
              <w:t>Объем платных туристских услуг, оказанных населению</w:t>
            </w:r>
          </w:p>
        </w:tc>
        <w:tc>
          <w:tcPr>
            <w:tcW w:w="184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lang w:eastAsia="en-US"/>
              </w:rPr>
            </w:pPr>
            <w:r w:rsidRPr="00210C62">
              <w:rPr>
                <w:lang w:eastAsia="en-US"/>
              </w:rPr>
              <w:t>Отраслевой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rPr>
                <w:lang w:eastAsia="en-US"/>
              </w:rPr>
            </w:pPr>
            <w:r w:rsidRPr="00210C62">
              <w:rPr>
                <w:lang w:eastAsia="en-US"/>
              </w:rPr>
              <w:t>Млн. рублей</w:t>
            </w:r>
          </w:p>
        </w:tc>
        <w:tc>
          <w:tcPr>
            <w:tcW w:w="1105"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1266,1</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1281,3</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1302,0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1310,0</w:t>
            </w:r>
          </w:p>
        </w:tc>
        <w:tc>
          <w:tcPr>
            <w:tcW w:w="992"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1317,0</w:t>
            </w:r>
          </w:p>
        </w:tc>
        <w:tc>
          <w:tcPr>
            <w:tcW w:w="993" w:type="dxa"/>
            <w:tcBorders>
              <w:top w:val="single" w:sz="4" w:space="0" w:color="auto"/>
              <w:left w:val="single" w:sz="4" w:space="0" w:color="auto"/>
              <w:bottom w:val="single" w:sz="4" w:space="0" w:color="auto"/>
              <w:right w:val="single" w:sz="4" w:space="0" w:color="auto"/>
            </w:tcBorders>
          </w:tcPr>
          <w:p w:rsidR="00011FFA" w:rsidRPr="00210C62" w:rsidRDefault="00011FFA" w:rsidP="001A49B5">
            <w:pPr>
              <w:jc w:val="center"/>
              <w:rPr>
                <w:lang w:eastAsia="en-US"/>
              </w:rPr>
            </w:pPr>
            <w:r w:rsidRPr="00210C62">
              <w:rPr>
                <w:lang w:eastAsia="en-US"/>
              </w:rPr>
              <w:t>1319,0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1FFA" w:rsidRPr="00210C62" w:rsidRDefault="00011FFA" w:rsidP="001A49B5">
            <w:pPr>
              <w:jc w:val="center"/>
            </w:pPr>
            <w:r w:rsidRPr="00210C62">
              <w:t>1,2</w:t>
            </w:r>
          </w:p>
        </w:tc>
      </w:tr>
    </w:tbl>
    <w:p w:rsidR="00AE3056" w:rsidRPr="00210C62" w:rsidRDefault="00AE3056" w:rsidP="00567ED6">
      <w:pPr>
        <w:tabs>
          <w:tab w:val="left" w:pos="2805"/>
        </w:tabs>
        <w:jc w:val="center"/>
        <w:rPr>
          <w:bCs/>
          <w:sz w:val="28"/>
          <w:szCs w:val="28"/>
        </w:rPr>
      </w:pPr>
    </w:p>
    <w:p w:rsidR="00762416" w:rsidRPr="00210C62" w:rsidRDefault="00AE271C" w:rsidP="001B2CFB">
      <w:pPr>
        <w:tabs>
          <w:tab w:val="left" w:pos="2805"/>
        </w:tabs>
        <w:jc w:val="right"/>
        <w:rPr>
          <w:sz w:val="28"/>
          <w:szCs w:val="28"/>
        </w:rPr>
      </w:pPr>
      <w:r w:rsidRPr="00210C62">
        <w:rPr>
          <w:sz w:val="28"/>
          <w:szCs w:val="28"/>
        </w:rPr>
        <w:t>».</w:t>
      </w:r>
    </w:p>
    <w:tbl>
      <w:tblPr>
        <w:tblW w:w="14871" w:type="dxa"/>
        <w:tblLayout w:type="fixed"/>
        <w:tblLook w:val="01E0"/>
      </w:tblPr>
      <w:tblGrid>
        <w:gridCol w:w="8895"/>
        <w:gridCol w:w="5976"/>
      </w:tblGrid>
      <w:tr w:rsidR="00762416" w:rsidRPr="00210C62" w:rsidTr="001E0904">
        <w:trPr>
          <w:trHeight w:val="1598"/>
        </w:trPr>
        <w:tc>
          <w:tcPr>
            <w:tcW w:w="8895" w:type="dxa"/>
            <w:shd w:val="clear" w:color="auto" w:fill="auto"/>
          </w:tcPr>
          <w:p w:rsidR="00762416" w:rsidRPr="00210C62" w:rsidRDefault="00762416" w:rsidP="005D77A2">
            <w:pPr>
              <w:suppressAutoHyphens/>
              <w:autoSpaceDE w:val="0"/>
              <w:jc w:val="right"/>
              <w:rPr>
                <w:rFonts w:ascii="Arial" w:hAnsi="Arial"/>
                <w:sz w:val="24"/>
                <w:szCs w:val="24"/>
                <w:lang w:eastAsia="ar-SA"/>
              </w:rPr>
            </w:pPr>
          </w:p>
        </w:tc>
        <w:tc>
          <w:tcPr>
            <w:tcW w:w="5976" w:type="dxa"/>
            <w:shd w:val="clear" w:color="auto" w:fill="auto"/>
          </w:tcPr>
          <w:p w:rsidR="00762416" w:rsidRPr="00210C62" w:rsidRDefault="00762416" w:rsidP="005D77A2">
            <w:pPr>
              <w:rPr>
                <w:sz w:val="28"/>
                <w:szCs w:val="28"/>
              </w:rPr>
            </w:pPr>
            <w:r w:rsidRPr="00210C62">
              <w:rPr>
                <w:sz w:val="28"/>
                <w:szCs w:val="28"/>
              </w:rPr>
              <w:t>Приложение 4</w:t>
            </w:r>
          </w:p>
          <w:p w:rsidR="009569D8" w:rsidRDefault="009569D8" w:rsidP="009569D8">
            <w:pPr>
              <w:rPr>
                <w:sz w:val="28"/>
                <w:szCs w:val="28"/>
              </w:rPr>
            </w:pPr>
            <w:r w:rsidRPr="00210C62">
              <w:rPr>
                <w:sz w:val="28"/>
                <w:szCs w:val="28"/>
              </w:rPr>
              <w:t xml:space="preserve">к постановлению </w:t>
            </w:r>
            <w:r>
              <w:rPr>
                <w:sz w:val="28"/>
                <w:szCs w:val="28"/>
              </w:rPr>
              <w:t xml:space="preserve">Администрации </w:t>
            </w:r>
          </w:p>
          <w:p w:rsidR="009569D8" w:rsidRDefault="009569D8" w:rsidP="009569D8">
            <w:pPr>
              <w:rPr>
                <w:sz w:val="28"/>
                <w:szCs w:val="28"/>
              </w:rPr>
            </w:pPr>
            <w:r>
              <w:rPr>
                <w:sz w:val="28"/>
                <w:szCs w:val="28"/>
              </w:rPr>
              <w:t xml:space="preserve">городского </w:t>
            </w:r>
            <w:r w:rsidRPr="00210C62">
              <w:rPr>
                <w:sz w:val="28"/>
                <w:szCs w:val="28"/>
              </w:rPr>
              <w:t xml:space="preserve">округа Серпухов </w:t>
            </w:r>
          </w:p>
          <w:p w:rsidR="009569D8" w:rsidRDefault="009569D8" w:rsidP="009569D8">
            <w:pPr>
              <w:rPr>
                <w:sz w:val="28"/>
                <w:szCs w:val="28"/>
              </w:rPr>
            </w:pPr>
            <w:r w:rsidRPr="00210C62">
              <w:rPr>
                <w:sz w:val="28"/>
                <w:szCs w:val="28"/>
              </w:rPr>
              <w:t>Московской области</w:t>
            </w:r>
          </w:p>
          <w:p w:rsidR="003429EF" w:rsidRPr="00210C62" w:rsidRDefault="003429EF" w:rsidP="003429EF">
            <w:pPr>
              <w:rPr>
                <w:sz w:val="28"/>
                <w:szCs w:val="28"/>
              </w:rPr>
            </w:pPr>
            <w:r>
              <w:rPr>
                <w:sz w:val="28"/>
                <w:szCs w:val="28"/>
              </w:rPr>
              <w:t>от 12.08.2020 № 2715-П</w:t>
            </w:r>
          </w:p>
          <w:p w:rsidR="00762416" w:rsidRPr="00210C62" w:rsidRDefault="00762416" w:rsidP="00D51F4A">
            <w:pPr>
              <w:rPr>
                <w:sz w:val="28"/>
                <w:szCs w:val="28"/>
              </w:rPr>
            </w:pPr>
          </w:p>
        </w:tc>
      </w:tr>
    </w:tbl>
    <w:p w:rsidR="007B7C5A" w:rsidRPr="00210C62" w:rsidRDefault="00762416" w:rsidP="00567ED6">
      <w:pPr>
        <w:widowControl w:val="0"/>
        <w:autoSpaceDE w:val="0"/>
        <w:autoSpaceDN w:val="0"/>
        <w:jc w:val="center"/>
        <w:rPr>
          <w:sz w:val="28"/>
          <w:szCs w:val="28"/>
        </w:rPr>
      </w:pPr>
      <w:r w:rsidRPr="00210C62">
        <w:rPr>
          <w:sz w:val="28"/>
          <w:szCs w:val="28"/>
        </w:rPr>
        <w:t>«</w:t>
      </w:r>
      <w:r w:rsidR="002A652B" w:rsidRPr="00210C62">
        <w:rPr>
          <w:sz w:val="28"/>
          <w:szCs w:val="28"/>
        </w:rPr>
        <w:t xml:space="preserve">4. </w:t>
      </w:r>
      <w:r w:rsidR="007B7C5A" w:rsidRPr="00210C62">
        <w:rPr>
          <w:sz w:val="28"/>
          <w:szCs w:val="28"/>
        </w:rPr>
        <w:t>Методика расчета значений показателей реализации</w:t>
      </w:r>
      <w:r w:rsidR="002A652B" w:rsidRPr="00210C62">
        <w:rPr>
          <w:sz w:val="28"/>
          <w:szCs w:val="28"/>
        </w:rPr>
        <w:t xml:space="preserve"> муниципальной Программы</w:t>
      </w:r>
    </w:p>
    <w:p w:rsidR="007B7C5A" w:rsidRPr="00210C62" w:rsidRDefault="007B7C5A" w:rsidP="00567ED6">
      <w:pPr>
        <w:widowControl w:val="0"/>
        <w:autoSpaceDE w:val="0"/>
        <w:autoSpaceDN w:val="0"/>
        <w:jc w:val="center"/>
        <w:rPr>
          <w:sz w:val="24"/>
          <w:szCs w:val="24"/>
        </w:rPr>
      </w:pPr>
    </w:p>
    <w:tbl>
      <w:tblPr>
        <w:tblW w:w="144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56"/>
        <w:gridCol w:w="1446"/>
        <w:gridCol w:w="2664"/>
        <w:gridCol w:w="142"/>
        <w:gridCol w:w="7655"/>
      </w:tblGrid>
      <w:tr w:rsidR="004123E8" w:rsidRPr="00210C62" w:rsidTr="0007589C">
        <w:tc>
          <w:tcPr>
            <w:tcW w:w="567" w:type="dxa"/>
          </w:tcPr>
          <w:p w:rsidR="004123E8" w:rsidRPr="00210C62" w:rsidRDefault="004123E8" w:rsidP="001A49B5">
            <w:pPr>
              <w:jc w:val="center"/>
            </w:pPr>
            <w:r w:rsidRPr="00210C62">
              <w:t>№</w:t>
            </w:r>
          </w:p>
          <w:p w:rsidR="004123E8" w:rsidRPr="00210C62" w:rsidRDefault="004123E8" w:rsidP="001A49B5">
            <w:pPr>
              <w:jc w:val="center"/>
            </w:pPr>
            <w:r w:rsidRPr="00210C62">
              <w:t>п/п</w:t>
            </w:r>
          </w:p>
        </w:tc>
        <w:tc>
          <w:tcPr>
            <w:tcW w:w="1956" w:type="dxa"/>
            <w:vAlign w:val="center"/>
          </w:tcPr>
          <w:p w:rsidR="004123E8" w:rsidRPr="00210C62" w:rsidRDefault="004123E8" w:rsidP="001A49B5">
            <w:pPr>
              <w:jc w:val="center"/>
            </w:pPr>
            <w:r w:rsidRPr="00210C62">
              <w:t>Показатели, характеризующие реализацию подпрограммы</w:t>
            </w:r>
          </w:p>
        </w:tc>
        <w:tc>
          <w:tcPr>
            <w:tcW w:w="1446" w:type="dxa"/>
            <w:vAlign w:val="center"/>
          </w:tcPr>
          <w:p w:rsidR="004123E8" w:rsidRPr="00210C62" w:rsidRDefault="004123E8" w:rsidP="001A49B5">
            <w:pPr>
              <w:jc w:val="center"/>
            </w:pPr>
            <w:r w:rsidRPr="00210C62">
              <w:t>Единицы измерения</w:t>
            </w:r>
          </w:p>
        </w:tc>
        <w:tc>
          <w:tcPr>
            <w:tcW w:w="2806" w:type="dxa"/>
            <w:gridSpan w:val="2"/>
            <w:vAlign w:val="center"/>
          </w:tcPr>
          <w:p w:rsidR="004123E8" w:rsidRPr="00210C62" w:rsidRDefault="004123E8" w:rsidP="001A49B5">
            <w:pPr>
              <w:jc w:val="center"/>
            </w:pPr>
            <w:r w:rsidRPr="00210C62">
              <w:t>Источник данных</w:t>
            </w:r>
          </w:p>
        </w:tc>
        <w:tc>
          <w:tcPr>
            <w:tcW w:w="7655" w:type="dxa"/>
            <w:vAlign w:val="center"/>
          </w:tcPr>
          <w:p w:rsidR="004123E8" w:rsidRPr="00210C62" w:rsidRDefault="004123E8" w:rsidP="001A49B5">
            <w:pPr>
              <w:ind w:right="749"/>
              <w:jc w:val="center"/>
            </w:pPr>
            <w:r w:rsidRPr="00210C62">
              <w:t>Порядок расчета</w:t>
            </w:r>
          </w:p>
        </w:tc>
      </w:tr>
      <w:tr w:rsidR="004123E8" w:rsidRPr="00210C62" w:rsidTr="001A49B5">
        <w:trPr>
          <w:trHeight w:val="393"/>
        </w:trPr>
        <w:tc>
          <w:tcPr>
            <w:tcW w:w="567" w:type="dxa"/>
          </w:tcPr>
          <w:p w:rsidR="004123E8" w:rsidRPr="00210C62" w:rsidRDefault="004123E8" w:rsidP="001A49B5">
            <w:r w:rsidRPr="00210C62">
              <w:t>1.</w:t>
            </w:r>
          </w:p>
        </w:tc>
        <w:tc>
          <w:tcPr>
            <w:tcW w:w="13863" w:type="dxa"/>
            <w:gridSpan w:val="5"/>
            <w:vAlign w:val="center"/>
          </w:tcPr>
          <w:p w:rsidR="004123E8" w:rsidRPr="00210C62" w:rsidRDefault="004123E8" w:rsidP="001A49B5">
            <w:pPr>
              <w:jc w:val="both"/>
              <w:rPr>
                <w:color w:val="000000"/>
              </w:rPr>
            </w:pPr>
            <w:r w:rsidRPr="00210C62">
              <w:rPr>
                <w:color w:val="000000"/>
              </w:rPr>
              <w:t xml:space="preserve">Подпрограмма </w:t>
            </w:r>
            <w:r w:rsidRPr="00210C62">
              <w:rPr>
                <w:color w:val="000000"/>
                <w:lang w:val="en-US"/>
              </w:rPr>
              <w:t>I</w:t>
            </w:r>
            <w:r w:rsidRPr="00210C62">
              <w:rPr>
                <w:rFonts w:eastAsia="Calibri"/>
                <w:lang w:eastAsia="en-US"/>
              </w:rPr>
              <w:t>«Развитие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r>
      <w:tr w:rsidR="004123E8" w:rsidRPr="00210C62" w:rsidTr="00D51F4A">
        <w:tc>
          <w:tcPr>
            <w:tcW w:w="567" w:type="dxa"/>
          </w:tcPr>
          <w:p w:rsidR="004123E8" w:rsidRPr="00210C62" w:rsidRDefault="004123E8" w:rsidP="001A49B5">
            <w:pPr>
              <w:jc w:val="both"/>
            </w:pPr>
            <w:r w:rsidRPr="00210C62">
              <w:t>1.1</w:t>
            </w:r>
          </w:p>
        </w:tc>
        <w:tc>
          <w:tcPr>
            <w:tcW w:w="1956" w:type="dxa"/>
            <w:shd w:val="clear" w:color="auto" w:fill="auto"/>
          </w:tcPr>
          <w:p w:rsidR="004123E8" w:rsidRPr="00210C62" w:rsidRDefault="004123E8" w:rsidP="001A49B5">
            <w:pPr>
              <w:jc w:val="both"/>
            </w:pPr>
            <w:r w:rsidRPr="00210C62">
              <w:t xml:space="preserve">Информирование населения через СМИ </w:t>
            </w:r>
          </w:p>
          <w:p w:rsidR="004123E8" w:rsidRPr="00210C62" w:rsidRDefault="004123E8" w:rsidP="001A49B5">
            <w:pPr>
              <w:jc w:val="both"/>
            </w:pPr>
          </w:p>
        </w:tc>
        <w:tc>
          <w:tcPr>
            <w:tcW w:w="1446" w:type="dxa"/>
          </w:tcPr>
          <w:p w:rsidR="004123E8" w:rsidRPr="00210C62" w:rsidRDefault="004123E8" w:rsidP="001A49B5">
            <w:pPr>
              <w:jc w:val="center"/>
            </w:pPr>
            <w:r w:rsidRPr="00210C62">
              <w:t>%</w:t>
            </w:r>
          </w:p>
        </w:tc>
        <w:tc>
          <w:tcPr>
            <w:tcW w:w="2664" w:type="dxa"/>
          </w:tcPr>
          <w:p w:rsidR="004123E8" w:rsidRPr="00210C62" w:rsidRDefault="004123E8" w:rsidP="001A49B5">
            <w:r w:rsidRPr="00210C62">
              <w:t>В печатных СМИ – выходные данные (тираж, периодичность выхода издания, количество полос).</w:t>
            </w:r>
          </w:p>
          <w:p w:rsidR="004123E8" w:rsidRPr="00210C62" w:rsidRDefault="004123E8" w:rsidP="001A49B5">
            <w:r w:rsidRPr="00210C62">
              <w:t>В электронных СМИ (радио, ТВ и Интернет) – количество минут вещания и трансляции, количество абонентов, количество уникальных посетителей и материалов для размещения.</w:t>
            </w:r>
          </w:p>
        </w:tc>
        <w:tc>
          <w:tcPr>
            <w:tcW w:w="7797" w:type="dxa"/>
            <w:gridSpan w:val="2"/>
          </w:tcPr>
          <w:p w:rsidR="004123E8" w:rsidRPr="00210C62" w:rsidRDefault="004123E8" w:rsidP="001A49B5">
            <w:pPr>
              <w:widowControl w:val="0"/>
              <w:autoSpaceDE w:val="0"/>
              <w:autoSpaceDN w:val="0"/>
              <w:adjustRightInd w:val="0"/>
            </w:pPr>
            <w:r w:rsidRPr="00210C62">
              <w:rPr>
                <w:lang w:val="en-US"/>
              </w:rPr>
              <w:t>I</w:t>
            </w:r>
            <w:r w:rsidRPr="00210C62">
              <w:t xml:space="preserve"> – показатель информированности населения в СМИ</w:t>
            </w:r>
          </w:p>
          <w:p w:rsidR="004123E8" w:rsidRPr="00210C62" w:rsidRDefault="004123E8" w:rsidP="001A49B5">
            <w:pPr>
              <w:widowControl w:val="0"/>
              <w:autoSpaceDE w:val="0"/>
              <w:autoSpaceDN w:val="0"/>
              <w:adjustRightInd w:val="0"/>
              <w:jc w:val="center"/>
              <w:rPr>
                <w:vertAlign w:val="subscript"/>
              </w:rPr>
            </w:pPr>
            <m:oMath>
              <m:r>
                <m:rPr>
                  <m:sty m:val="p"/>
                </m:rPr>
                <w:rPr>
                  <w:rFonts w:ascii="Cambria Math" w:hAnsi="Cambria Math"/>
                  <w:vertAlign w:val="subscript"/>
                  <w:lang w:val="en-US"/>
                </w:rPr>
                <m:t>I</m:t>
              </m:r>
              <m:r>
                <m:rPr>
                  <m:sty m:val="p"/>
                </m:rPr>
                <w:rPr>
                  <w:rFonts w:ascii="Cambria Math" w:hAnsi="Cambria Math"/>
                  <w:vertAlign w:val="subscript"/>
                </w:rPr>
                <m:t>=</m:t>
              </m:r>
              <m:f>
                <m:fPr>
                  <m:ctrlPr>
                    <w:rPr>
                      <w:rFonts w:ascii="Cambria Math" w:hAnsi="Cambria Math"/>
                      <w:vertAlign w:val="subscript"/>
                    </w:rPr>
                  </m:ctrlPr>
                </m:fPr>
                <m:num>
                  <m:sSub>
                    <m:sSubPr>
                      <m:ctrlPr>
                        <w:rPr>
                          <w:rFonts w:ascii="Cambria Math" w:hAnsi="Cambria Math"/>
                        </w:rPr>
                      </m:ctrlPr>
                    </m:sSubPr>
                    <m:e>
                      <m:r>
                        <m:rPr>
                          <m:sty m:val="p"/>
                        </m:rPr>
                        <w:rPr>
                          <w:rFonts w:ascii="Cambria Math" w:hAnsi="Cambria Math"/>
                          <w:lang w:val="en-US"/>
                        </w:rPr>
                        <m:t>I</m:t>
                      </m:r>
                    </m:e>
                    <m:sub>
                      <m:r>
                        <m:rPr>
                          <m:sty m:val="p"/>
                        </m:rPr>
                        <w:rPr>
                          <w:rFonts w:ascii="Cambria Math" w:hAnsi="Cambria Math"/>
                          <w:lang w:val="en-US"/>
                        </w:rPr>
                        <m:t>t</m:t>
                      </m:r>
                    </m:sub>
                  </m:sSub>
                </m:num>
                <m:den>
                  <m:sSub>
                    <m:sSubPr>
                      <m:ctrlPr>
                        <w:rPr>
                          <w:rFonts w:ascii="Cambria Math" w:hAnsi="Cambria Math"/>
                        </w:rPr>
                      </m:ctrlPr>
                    </m:sSubPr>
                    <m:e>
                      <m:r>
                        <m:rPr>
                          <m:sty m:val="p"/>
                        </m:rPr>
                        <w:rPr>
                          <w:rFonts w:ascii="Cambria Math" w:hAnsi="Cambria Math"/>
                          <w:lang w:val="en-US"/>
                        </w:rPr>
                        <m:t>I</m:t>
                      </m:r>
                    </m:e>
                    <m:sub>
                      <m:r>
                        <m:rPr>
                          <m:sty m:val="p"/>
                        </m:rPr>
                        <w:rPr>
                          <w:rFonts w:ascii="Cambria Math" w:hAnsi="Cambria Math"/>
                          <w:lang w:val="en-US"/>
                        </w:rPr>
                        <m:t>b</m:t>
                      </m:r>
                    </m:sub>
                  </m:sSub>
                </m:den>
              </m:f>
              <m:r>
                <m:rPr>
                  <m:sty m:val="p"/>
                </m:rPr>
                <w:rPr>
                  <w:rFonts w:ascii="Cambria Math" w:hAnsi="Cambria Math"/>
                  <w:vertAlign w:val="subscript"/>
                </w:rPr>
                <m:t>×100</m:t>
              </m:r>
            </m:oMath>
            <w:r w:rsidRPr="00210C62">
              <w:rPr>
                <w:vertAlign w:val="subscript"/>
              </w:rPr>
              <w:t xml:space="preserve">   , где:</w:t>
            </w:r>
          </w:p>
          <w:p w:rsidR="004123E8" w:rsidRPr="00210C62" w:rsidRDefault="004123E8" w:rsidP="001A49B5">
            <w:pPr>
              <w:widowControl w:val="0"/>
              <w:autoSpaceDE w:val="0"/>
              <w:autoSpaceDN w:val="0"/>
              <w:adjustRightInd w:val="0"/>
            </w:pPr>
            <w:r w:rsidRPr="00210C62">
              <w:rPr>
                <w:lang w:val="en-US"/>
              </w:rPr>
              <w:t>I</w:t>
            </w:r>
            <w:r w:rsidRPr="00210C62">
              <w:rPr>
                <w:vertAlign w:val="subscript"/>
                <w:lang w:val="en-US"/>
              </w:rPr>
              <w:t>t</w:t>
            </w:r>
            <w:r w:rsidRPr="00210C62">
              <w:rPr>
                <w:vertAlign w:val="subscript"/>
              </w:rPr>
              <w:t xml:space="preserve"> –  </w:t>
            </w:r>
            <w:r w:rsidRPr="00210C62">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4123E8" w:rsidRPr="00210C62" w:rsidRDefault="004123E8" w:rsidP="001A49B5">
            <w:pPr>
              <w:widowControl w:val="0"/>
              <w:autoSpaceDE w:val="0"/>
              <w:autoSpaceDN w:val="0"/>
              <w:adjustRightInd w:val="0"/>
            </w:pPr>
            <w:r w:rsidRPr="00210C62">
              <w:rPr>
                <w:lang w:val="en-US"/>
              </w:rPr>
              <w:t>I</w:t>
            </w:r>
            <w:r w:rsidRPr="00210C62">
              <w:rPr>
                <w:vertAlign w:val="subscript"/>
                <w:lang w:val="en-US"/>
              </w:rPr>
              <w:t>b</w:t>
            </w:r>
            <w:r w:rsidRPr="00210C62">
              <w:rPr>
                <w:vertAlign w:val="subscript"/>
              </w:rPr>
              <w:t xml:space="preserve"> – </w:t>
            </w:r>
            <w:r w:rsidRPr="00210C62">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4123E8" w:rsidRPr="00210C62" w:rsidRDefault="00F13EE4" w:rsidP="001A49B5">
            <w:pPr>
              <w:widowControl w:val="0"/>
              <w:autoSpaceDE w:val="0"/>
              <w:autoSpaceDN w:val="0"/>
              <w:adjustRightInd w:val="0"/>
              <w:jc w:val="center"/>
            </w:pPr>
            <m:oMath>
              <m:sSub>
                <m:sSubPr>
                  <m:ctrlPr>
                    <w:rPr>
                      <w:rFonts w:ascii="Cambria Math" w:hAnsi="Cambria Math"/>
                      <w:vertAlign w:val="subscript"/>
                    </w:rPr>
                  </m:ctrlPr>
                </m:sSubPr>
                <m:e>
                  <m:r>
                    <m:rPr>
                      <m:sty m:val="p"/>
                    </m:rPr>
                    <w:rPr>
                      <w:rFonts w:ascii="Cambria Math" w:hAnsi="Cambria Math"/>
                      <w:vertAlign w:val="subscript"/>
                      <w:lang w:val="en-US"/>
                    </w:rPr>
                    <m:t>I</m:t>
                  </m:r>
                </m:e>
                <m:sub/>
              </m:sSub>
              <m:r>
                <m:rPr>
                  <m:sty m:val="p"/>
                </m:rPr>
                <w:rPr>
                  <w:rFonts w:ascii="Cambria Math" w:hAnsi="Cambria Math"/>
                </w:rPr>
                <m:t>=</m:t>
              </m:r>
              <m:sSub>
                <m:sSubPr>
                  <m:ctrlPr>
                    <w:rPr>
                      <w:rFonts w:ascii="Cambria Math" w:hAnsi="Cambria Math"/>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П</m:t>
                  </m:r>
                </m:sub>
              </m:sSub>
              <m:r>
                <m:rPr>
                  <m:sty m:val="p"/>
                </m:rPr>
                <w:rPr>
                  <w:rFonts w:ascii="Cambria Math" w:hAnsi="Cambria Math"/>
                  <w:vertAlign w:val="subscript"/>
                </w:rPr>
                <m:t>+</m:t>
              </m:r>
              <m:sSub>
                <m:sSubPr>
                  <m:ctrlPr>
                    <w:rPr>
                      <w:rFonts w:ascii="Cambria Math" w:hAnsi="Cambria Math"/>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Р</m:t>
                  </m:r>
                </m:sub>
              </m:sSub>
              <m:r>
                <m:rPr>
                  <m:sty m:val="p"/>
                </m:rPr>
                <w:rPr>
                  <w:rFonts w:ascii="Cambria Math" w:hAnsi="Cambria Math"/>
                  <w:vertAlign w:val="subscript"/>
                </w:rPr>
                <m:t>+</m:t>
              </m:r>
              <m:sSub>
                <m:sSubPr>
                  <m:ctrlPr>
                    <w:rPr>
                      <w:rFonts w:ascii="Cambria Math" w:hAnsi="Cambria Math"/>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ТВ</m:t>
                  </m:r>
                </m:sub>
              </m:sSub>
              <m:r>
                <m:rPr>
                  <m:sty m:val="p"/>
                </m:rPr>
                <w:rPr>
                  <w:rFonts w:ascii="Cambria Math" w:hAnsi="Cambria Math"/>
                  <w:vertAlign w:val="subscript"/>
                </w:rPr>
                <m:t>+</m:t>
              </m:r>
              <m:sSub>
                <m:sSubPr>
                  <m:ctrlPr>
                    <w:rPr>
                      <w:rFonts w:ascii="Cambria Math" w:hAnsi="Cambria Math"/>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СИ</m:t>
                  </m:r>
                </m:sub>
              </m:sSub>
            </m:oMath>
            <w:r w:rsidR="004123E8" w:rsidRPr="00210C62">
              <w:t>,где:</w:t>
            </w:r>
          </w:p>
          <w:p w:rsidR="004123E8" w:rsidRPr="00210C62" w:rsidRDefault="004123E8" w:rsidP="001A49B5">
            <w:pPr>
              <w:widowControl w:val="0"/>
              <w:autoSpaceDE w:val="0"/>
              <w:autoSpaceDN w:val="0"/>
              <w:adjustRightInd w:val="0"/>
            </w:pPr>
            <w:r w:rsidRPr="00210C62">
              <w:t>V</w:t>
            </w:r>
            <w:r w:rsidRPr="00210C62">
              <w:rPr>
                <w:vertAlign w:val="subscript"/>
              </w:rPr>
              <w:t xml:space="preserve">(…) </w:t>
            </w:r>
            <w:r w:rsidRPr="00210C62">
              <w:t>– уровень информированности посредством:</w:t>
            </w:r>
          </w:p>
          <w:p w:rsidR="004123E8" w:rsidRPr="00210C62" w:rsidRDefault="00F13EE4" w:rsidP="001A49B5">
            <w:pPr>
              <w:widowControl w:val="0"/>
              <w:autoSpaceDE w:val="0"/>
              <w:autoSpaceDN w:val="0"/>
              <w:adjustRightInd w:val="0"/>
              <w:ind w:left="459"/>
            </w:pPr>
            <m:oMath>
              <m:sSub>
                <m:sSubPr>
                  <m:ctrlPr>
                    <w:rPr>
                      <w:rFonts w:ascii="Cambria Math" w:hAnsi="Cambria Math"/>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П</m:t>
                  </m:r>
                </m:sub>
              </m:sSub>
            </m:oMath>
            <w:r w:rsidR="004123E8" w:rsidRPr="00210C62">
              <w:t xml:space="preserve"> –печатных СМИ;</w:t>
            </w:r>
          </w:p>
          <w:p w:rsidR="004123E8" w:rsidRPr="00210C62" w:rsidRDefault="00F13EE4" w:rsidP="001A49B5">
            <w:pPr>
              <w:widowControl w:val="0"/>
              <w:autoSpaceDE w:val="0"/>
              <w:autoSpaceDN w:val="0"/>
              <w:adjustRightInd w:val="0"/>
              <w:ind w:left="459"/>
            </w:pPr>
            <m:oMath>
              <m:sSub>
                <m:sSubPr>
                  <m:ctrlPr>
                    <w:rPr>
                      <w:rFonts w:ascii="Cambria Math" w:hAnsi="Cambria Math"/>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р</m:t>
                  </m:r>
                </m:sub>
              </m:sSub>
            </m:oMath>
            <w:r w:rsidR="004123E8" w:rsidRPr="00210C62">
              <w:t xml:space="preserve"> – радио;</w:t>
            </w:r>
          </w:p>
          <w:p w:rsidR="004123E8" w:rsidRPr="00210C62" w:rsidRDefault="00F13EE4" w:rsidP="001A49B5">
            <w:pPr>
              <w:widowControl w:val="0"/>
              <w:autoSpaceDE w:val="0"/>
              <w:autoSpaceDN w:val="0"/>
              <w:adjustRightInd w:val="0"/>
              <w:ind w:left="459"/>
            </w:pPr>
            <m:oMath>
              <m:sSub>
                <m:sSubPr>
                  <m:ctrlPr>
                    <w:rPr>
                      <w:rFonts w:ascii="Cambria Math" w:hAnsi="Cambria Math"/>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тв</m:t>
                  </m:r>
                </m:sub>
              </m:sSub>
            </m:oMath>
            <w:r w:rsidR="004123E8" w:rsidRPr="00210C62">
              <w:t xml:space="preserve"> – телевидения; </w:t>
            </w:r>
          </w:p>
          <w:p w:rsidR="004123E8" w:rsidRPr="00210C62" w:rsidRDefault="00F13EE4" w:rsidP="001A49B5">
            <w:pPr>
              <w:widowControl w:val="0"/>
              <w:autoSpaceDE w:val="0"/>
              <w:autoSpaceDN w:val="0"/>
              <w:adjustRightInd w:val="0"/>
              <w:ind w:left="459"/>
            </w:pPr>
            <m:oMath>
              <m:sSub>
                <m:sSubPr>
                  <m:ctrlPr>
                    <w:rPr>
                      <w:rFonts w:ascii="Cambria Math" w:hAnsi="Cambria Math"/>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си</m:t>
                  </m:r>
                </m:sub>
              </m:sSub>
            </m:oMath>
            <w:r w:rsidR="004123E8" w:rsidRPr="00210C62">
              <w:t xml:space="preserve"> – сетевых изданий.</w:t>
            </w:r>
          </w:p>
          <w:p w:rsidR="004123E8" w:rsidRPr="00210C62" w:rsidRDefault="00F13EE4" w:rsidP="001A49B5">
            <w:pPr>
              <w:widowControl w:val="0"/>
              <w:autoSpaceDE w:val="0"/>
              <w:autoSpaceDN w:val="0"/>
              <w:adjustRightInd w:val="0"/>
              <w:jc w:val="center"/>
            </w:pPr>
            <m:oMath>
              <m:sSub>
                <m:sSubPr>
                  <m:ctrlPr>
                    <w:rPr>
                      <w:rFonts w:ascii="Cambria Math" w:hAnsi="Cambria Math"/>
                    </w:rPr>
                  </m:ctrlPr>
                </m:sSubPr>
                <m:e>
                  <m:r>
                    <m:rPr>
                      <m:sty m:val="p"/>
                    </m:rPr>
                    <w:rPr>
                      <w:rFonts w:ascii="Cambria Math" w:hAnsi="Cambria Math"/>
                      <w:lang w:val="en-US"/>
                    </w:rPr>
                    <m:t>V</m:t>
                  </m:r>
                </m:e>
                <m:sub>
                  <m:r>
                    <m:rPr>
                      <m:sty m:val="p"/>
                    </m:rPr>
                    <w:rPr>
                      <w:rFonts w:ascii="Cambria Math" w:hAnsi="Cambria Math"/>
                    </w:rPr>
                    <m:t>(…)</m:t>
                  </m:r>
                </m:sub>
              </m:sSub>
              <m:r>
                <m:rPr>
                  <m:sty m:val="p"/>
                </m:rPr>
                <w:rPr>
                  <w:rFonts w:ascii="Cambria Math" w:hAnsi="Cambria Math"/>
                  <w:vertAlign w:val="subscript"/>
                </w:rPr>
                <m:t>=</m:t>
              </m:r>
              <m:f>
                <m:fPr>
                  <m:ctrlPr>
                    <w:rPr>
                      <w:rFonts w:ascii="Cambria Math" w:hAnsi="Cambria Math"/>
                      <w:vertAlign w:val="subscript"/>
                    </w:rPr>
                  </m:ctrlPr>
                </m:fPr>
                <m:num>
                  <m:r>
                    <m:rPr>
                      <m:sty m:val="p"/>
                    </m:rPr>
                    <w:rPr>
                      <w:rFonts w:ascii="Cambria Math" w:hAnsi="Cambria Math"/>
                    </w:rPr>
                    <m:t>C×</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мо</m:t>
                      </m:r>
                    </m:sub>
                  </m:sSub>
                  <m:r>
                    <m:rPr>
                      <m:sty m:val="p"/>
                    </m:rPr>
                    <w:rPr>
                      <w:rFonts w:ascii="Cambria Math" w:hAnsi="Cambria Math"/>
                    </w:rPr>
                    <m:t>×</m:t>
                  </m:r>
                  <m:r>
                    <m:rPr>
                      <m:sty m:val="p"/>
                    </m:rPr>
                    <w:rPr>
                      <w:rFonts w:ascii="Cambria Math" w:hAnsi="Cambria Math"/>
                      <w:lang w:val="en-US"/>
                    </w:rPr>
                    <m:t>k</m:t>
                  </m:r>
                </m:num>
                <m:den>
                  <m:r>
                    <m:rPr>
                      <m:sty m:val="p"/>
                    </m:rPr>
                    <w:rPr>
                      <w:rFonts w:ascii="Cambria Math" w:hAnsi="Cambria Math"/>
                      <w:vertAlign w:val="subscript"/>
                    </w:rPr>
                    <m:t>Ца</m:t>
                  </m:r>
                </m:den>
              </m:f>
            </m:oMath>
            <w:r w:rsidR="004123E8" w:rsidRPr="00210C62">
              <w:rPr>
                <w:vertAlign w:val="subscript"/>
              </w:rPr>
              <w:t>,</w:t>
            </w:r>
            <w:r w:rsidR="004123E8" w:rsidRPr="00210C62">
              <w:t>где:</w:t>
            </w:r>
          </w:p>
          <w:p w:rsidR="004123E8" w:rsidRPr="00210C62" w:rsidRDefault="004123E8" w:rsidP="001A49B5">
            <w:pPr>
              <w:widowControl w:val="0"/>
              <w:autoSpaceDE w:val="0"/>
              <w:autoSpaceDN w:val="0"/>
              <w:adjustRightInd w:val="0"/>
            </w:pPr>
            <w:r w:rsidRPr="00210C62">
              <w:rPr>
                <w:lang w:val="en-US"/>
              </w:rPr>
              <w:t>C</w:t>
            </w:r>
            <w:r w:rsidRPr="00210C62">
              <w:t xml:space="preserve"> – количество экземпляров печатного СМИ (тираж), количество абонентов радио, ТВ, посетителей сетевого издания;</w:t>
            </w:r>
          </w:p>
          <w:p w:rsidR="004123E8" w:rsidRPr="00210C62" w:rsidRDefault="00F13EE4" w:rsidP="001A49B5">
            <w:pPr>
              <w:widowControl w:val="0"/>
              <w:autoSpaceDE w:val="0"/>
              <w:autoSpaceDN w:val="0"/>
              <w:adjustRightInd w:val="0"/>
            </w:pPr>
            <m:oMath>
              <m:sSub>
                <m:sSubPr>
                  <m:ctrlPr>
                    <w:rPr>
                      <w:rFonts w:ascii="Cambria Math" w:hAnsi="Cambria Math"/>
                      <w:vertAlign w:val="subscript"/>
                    </w:rPr>
                  </m:ctrlPr>
                </m:sSubPr>
                <m:e>
                  <m:r>
                    <m:rPr>
                      <m:sty m:val="p"/>
                    </m:rPr>
                    <w:rPr>
                      <w:rFonts w:ascii="Cambria Math" w:hAnsi="Cambria Math"/>
                      <w:vertAlign w:val="subscript"/>
                      <w:lang w:val="en-US"/>
                    </w:rPr>
                    <m:t>I</m:t>
                  </m:r>
                </m:e>
                <m:sub>
                  <m:r>
                    <m:rPr>
                      <m:sty m:val="p"/>
                    </m:rPr>
                    <w:rPr>
                      <w:rFonts w:ascii="Cambria Math" w:hAnsi="Cambria Math"/>
                      <w:vertAlign w:val="subscript"/>
                    </w:rPr>
                    <m:t>мо</m:t>
                  </m:r>
                </m:sub>
              </m:sSub>
            </m:oMath>
            <w:r w:rsidR="004123E8" w:rsidRPr="00210C62">
              <w:t xml:space="preserve"> – объем информации муниципального образования; </w:t>
            </w:r>
          </w:p>
          <w:p w:rsidR="004123E8" w:rsidRPr="00210C62" w:rsidRDefault="004123E8" w:rsidP="001A49B5">
            <w:pPr>
              <w:widowControl w:val="0"/>
              <w:autoSpaceDE w:val="0"/>
              <w:autoSpaceDN w:val="0"/>
              <w:adjustRightInd w:val="0"/>
              <w:jc w:val="both"/>
            </w:pPr>
            <w:r w:rsidRPr="00210C62">
              <w:rPr>
                <w:lang w:val="en-US"/>
              </w:rPr>
              <w:t>k</w:t>
            </w:r>
            <w:r w:rsidRPr="00210C62">
              <w:t xml:space="preserve">  – коэффициент значимости:</w:t>
            </w:r>
          </w:p>
          <w:p w:rsidR="004123E8" w:rsidRPr="00210C62" w:rsidRDefault="004123E8" w:rsidP="009F77D2">
            <w:pPr>
              <w:widowControl w:val="0"/>
              <w:numPr>
                <w:ilvl w:val="0"/>
                <w:numId w:val="6"/>
              </w:numPr>
              <w:tabs>
                <w:tab w:val="left" w:pos="317"/>
              </w:tabs>
              <w:autoSpaceDE w:val="0"/>
              <w:autoSpaceDN w:val="0"/>
              <w:adjustRightInd w:val="0"/>
              <w:ind w:left="317" w:hanging="284"/>
              <w:contextualSpacing/>
              <w:jc w:val="both"/>
            </w:pPr>
            <w:r w:rsidRPr="00210C62">
              <w:t>Коэффициент значимости печатных СМИ – 0,4</w:t>
            </w:r>
          </w:p>
          <w:p w:rsidR="004123E8" w:rsidRPr="00210C62" w:rsidRDefault="004123E8" w:rsidP="001A49B5">
            <w:pPr>
              <w:widowControl w:val="0"/>
              <w:tabs>
                <w:tab w:val="left" w:pos="317"/>
              </w:tabs>
              <w:autoSpaceDE w:val="0"/>
              <w:autoSpaceDN w:val="0"/>
              <w:adjustRightInd w:val="0"/>
              <w:ind w:left="317"/>
              <w:jc w:val="both"/>
            </w:pPr>
            <w:r w:rsidRPr="00210C62">
              <w:t xml:space="preserve">(наличие документально подтвержденного тиража, распространения </w:t>
            </w:r>
            <w:r w:rsidRPr="00210C62">
              <w:lastRenderedPageBreak/>
              <w:t>(подписка)/наличие отчетов о распространении путем свободной выкладки (промо-распространение);</w:t>
            </w:r>
          </w:p>
          <w:p w:rsidR="004123E8" w:rsidRPr="00210C62" w:rsidRDefault="004123E8" w:rsidP="009F77D2">
            <w:pPr>
              <w:widowControl w:val="0"/>
              <w:numPr>
                <w:ilvl w:val="0"/>
                <w:numId w:val="6"/>
              </w:numPr>
              <w:tabs>
                <w:tab w:val="left" w:pos="317"/>
              </w:tabs>
              <w:autoSpaceDE w:val="0"/>
              <w:autoSpaceDN w:val="0"/>
              <w:ind w:left="0" w:firstLine="33"/>
              <w:contextualSpacing/>
              <w:jc w:val="both"/>
              <w:rPr>
                <w:rFonts w:eastAsia="Calibri"/>
                <w:lang w:eastAsia="en-US"/>
              </w:rPr>
            </w:pPr>
            <w:r w:rsidRPr="00210C62">
              <w:rPr>
                <w:rFonts w:eastAsia="Calibri"/>
                <w:lang w:eastAsia="en-US"/>
              </w:rPr>
              <w:t>Коэффициент значимости радио – 0,1;</w:t>
            </w:r>
          </w:p>
          <w:p w:rsidR="004123E8" w:rsidRPr="00210C62" w:rsidRDefault="004123E8" w:rsidP="009F77D2">
            <w:pPr>
              <w:widowControl w:val="0"/>
              <w:numPr>
                <w:ilvl w:val="0"/>
                <w:numId w:val="6"/>
              </w:numPr>
              <w:tabs>
                <w:tab w:val="left" w:pos="317"/>
              </w:tabs>
              <w:autoSpaceDE w:val="0"/>
              <w:autoSpaceDN w:val="0"/>
              <w:ind w:left="0" w:firstLine="33"/>
              <w:contextualSpacing/>
              <w:jc w:val="both"/>
              <w:rPr>
                <w:rFonts w:eastAsia="Calibri"/>
                <w:lang w:eastAsia="en-US"/>
              </w:rPr>
            </w:pPr>
            <w:r w:rsidRPr="00210C62">
              <w:rPr>
                <w:rFonts w:eastAsia="Calibri"/>
                <w:lang w:eastAsia="en-US"/>
              </w:rPr>
              <w:t>Коэффициенты значимости телевидение:</w:t>
            </w:r>
          </w:p>
          <w:p w:rsidR="004123E8" w:rsidRPr="00210C62" w:rsidRDefault="004123E8" w:rsidP="001A49B5">
            <w:pPr>
              <w:widowControl w:val="0"/>
              <w:autoSpaceDE w:val="0"/>
              <w:autoSpaceDN w:val="0"/>
              <w:ind w:left="459"/>
              <w:jc w:val="both"/>
            </w:pPr>
            <w:r w:rsidRPr="00210C62">
              <w:t>– эфирное вещание – 0,05;</w:t>
            </w:r>
          </w:p>
          <w:p w:rsidR="004123E8" w:rsidRPr="00210C62" w:rsidRDefault="004123E8" w:rsidP="001A49B5">
            <w:pPr>
              <w:widowControl w:val="0"/>
              <w:autoSpaceDE w:val="0"/>
              <w:autoSpaceDN w:val="0"/>
              <w:ind w:left="459"/>
              <w:jc w:val="both"/>
            </w:pPr>
            <w:r w:rsidRPr="00210C62">
              <w:t>– кабельное вещание – 0,05;</w:t>
            </w:r>
          </w:p>
          <w:p w:rsidR="004123E8" w:rsidRPr="00210C62" w:rsidRDefault="004123E8" w:rsidP="001A49B5">
            <w:pPr>
              <w:widowControl w:val="0"/>
              <w:autoSpaceDE w:val="0"/>
              <w:autoSpaceDN w:val="0"/>
              <w:ind w:left="459"/>
              <w:jc w:val="both"/>
            </w:pPr>
            <w:r w:rsidRPr="00210C62">
              <w:t>– эфирное и кабельное вещание – 0,1;</w:t>
            </w:r>
          </w:p>
          <w:p w:rsidR="004123E8" w:rsidRPr="00210C62" w:rsidRDefault="004123E8" w:rsidP="001A49B5">
            <w:pPr>
              <w:widowControl w:val="0"/>
              <w:autoSpaceDE w:val="0"/>
              <w:autoSpaceDN w:val="0"/>
              <w:ind w:left="459"/>
              <w:jc w:val="both"/>
            </w:pPr>
            <w:r w:rsidRPr="00210C62">
              <w:t>– спутниковое вещание /цифровое – 0,4.</w:t>
            </w:r>
          </w:p>
          <w:p w:rsidR="004123E8" w:rsidRPr="00210C62" w:rsidRDefault="004123E8" w:rsidP="009F77D2">
            <w:pPr>
              <w:widowControl w:val="0"/>
              <w:numPr>
                <w:ilvl w:val="0"/>
                <w:numId w:val="6"/>
              </w:numPr>
              <w:tabs>
                <w:tab w:val="left" w:pos="317"/>
              </w:tabs>
              <w:autoSpaceDE w:val="0"/>
              <w:autoSpaceDN w:val="0"/>
              <w:ind w:left="33" w:firstLine="0"/>
              <w:contextualSpacing/>
              <w:jc w:val="both"/>
              <w:rPr>
                <w:rFonts w:eastAsia="Calibri"/>
                <w:lang w:eastAsia="en-US"/>
              </w:rPr>
            </w:pPr>
            <w:r w:rsidRPr="00210C62">
              <w:rPr>
                <w:rFonts w:eastAsia="Calibri"/>
                <w:lang w:eastAsia="en-US"/>
              </w:rPr>
              <w:t>Коэффициент значимости сетевые СМИ – 0,1.</w:t>
            </w:r>
          </w:p>
          <w:p w:rsidR="004123E8" w:rsidRPr="00210C62" w:rsidRDefault="004123E8" w:rsidP="001A49B5">
            <w:pPr>
              <w:widowControl w:val="0"/>
              <w:tabs>
                <w:tab w:val="left" w:pos="317"/>
              </w:tabs>
              <w:autoSpaceDE w:val="0"/>
              <w:autoSpaceDN w:val="0"/>
              <w:spacing w:after="200"/>
              <w:ind w:left="33" w:firstLine="284"/>
              <w:contextualSpacing/>
              <w:jc w:val="both"/>
              <w:rPr>
                <w:rFonts w:eastAsia="Calibri"/>
                <w:lang w:eastAsia="en-US"/>
              </w:rPr>
            </w:pPr>
            <w:r w:rsidRPr="00210C62">
              <w:rPr>
                <w:rFonts w:eastAsia="Calibri"/>
                <w:lang w:eastAsia="en-US"/>
              </w:rPr>
              <w:t>При отсутствии подтверждающих документов применяется коэффициент 0,05.</w:t>
            </w:r>
          </w:p>
          <w:p w:rsidR="004123E8" w:rsidRPr="00210C62" w:rsidRDefault="004123E8" w:rsidP="001A49B5">
            <w:pPr>
              <w:widowControl w:val="0"/>
              <w:autoSpaceDE w:val="0"/>
              <w:autoSpaceDN w:val="0"/>
              <w:adjustRightInd w:val="0"/>
              <w:ind w:left="33"/>
              <w:rPr>
                <w:u w:val="single"/>
              </w:rPr>
            </w:pPr>
            <w:r w:rsidRPr="00210C62">
              <w:t xml:space="preserve">Ца – целевая аудитория, совершеннолетних жителей муниципального образования (+18) по данным избирательной комиссии Московской области. </w:t>
            </w:r>
            <w:hyperlink r:id="rId12" w:history="1">
              <w:r w:rsidRPr="00210C62">
                <w:rPr>
                  <w:u w:val="single"/>
                </w:rPr>
                <w:t>http://www.moscow_reg.izbirkom.ru/chislennost-izbirateley</w:t>
              </w:r>
            </w:hyperlink>
          </w:p>
          <w:p w:rsidR="004123E8" w:rsidRPr="00210C62" w:rsidRDefault="004123E8" w:rsidP="001A49B5">
            <w:pPr>
              <w:widowControl w:val="0"/>
              <w:autoSpaceDE w:val="0"/>
              <w:autoSpaceDN w:val="0"/>
              <w:adjustRightInd w:val="0"/>
              <w:ind w:left="33"/>
            </w:pPr>
          </w:p>
        </w:tc>
      </w:tr>
      <w:tr w:rsidR="004123E8" w:rsidRPr="00210C62" w:rsidTr="00D51F4A">
        <w:tc>
          <w:tcPr>
            <w:tcW w:w="567" w:type="dxa"/>
          </w:tcPr>
          <w:p w:rsidR="004123E8" w:rsidRPr="00210C62" w:rsidRDefault="004123E8" w:rsidP="001A49B5">
            <w:pPr>
              <w:jc w:val="both"/>
            </w:pPr>
            <w:r w:rsidRPr="00210C62">
              <w:lastRenderedPageBreak/>
              <w:t>1.2</w:t>
            </w:r>
          </w:p>
        </w:tc>
        <w:tc>
          <w:tcPr>
            <w:tcW w:w="1956" w:type="dxa"/>
            <w:shd w:val="clear" w:color="auto" w:fill="auto"/>
          </w:tcPr>
          <w:p w:rsidR="004123E8" w:rsidRPr="00210C62" w:rsidRDefault="004123E8" w:rsidP="001A49B5">
            <w:pPr>
              <w:jc w:val="both"/>
            </w:pPr>
            <w:r w:rsidRPr="00210C62">
              <w:t>Уровень информированности</w:t>
            </w:r>
          </w:p>
          <w:p w:rsidR="004123E8" w:rsidRPr="00210C62" w:rsidRDefault="004123E8" w:rsidP="001A49B5">
            <w:pPr>
              <w:jc w:val="both"/>
            </w:pPr>
            <w:r w:rsidRPr="00210C62">
              <w:t xml:space="preserve">населения </w:t>
            </w:r>
          </w:p>
          <w:p w:rsidR="004123E8" w:rsidRPr="00210C62" w:rsidRDefault="004123E8" w:rsidP="001A49B5">
            <w:pPr>
              <w:jc w:val="both"/>
            </w:pPr>
            <w:r w:rsidRPr="00210C62">
              <w:t>в социальных сетях.</w:t>
            </w:r>
          </w:p>
        </w:tc>
        <w:tc>
          <w:tcPr>
            <w:tcW w:w="1446" w:type="dxa"/>
          </w:tcPr>
          <w:p w:rsidR="004123E8" w:rsidRPr="00210C62" w:rsidRDefault="004123E8" w:rsidP="001A49B5">
            <w:pPr>
              <w:jc w:val="center"/>
            </w:pPr>
            <w:r w:rsidRPr="00210C62">
              <w:t>балл</w:t>
            </w:r>
          </w:p>
        </w:tc>
        <w:tc>
          <w:tcPr>
            <w:tcW w:w="2664" w:type="dxa"/>
          </w:tcPr>
          <w:p w:rsidR="004123E8" w:rsidRPr="00210C62" w:rsidRDefault="004123E8" w:rsidP="001A49B5">
            <w:r w:rsidRPr="00210C62">
              <w:t>На официальных страницах Администрации городского округа Серпухов в социальных сетях</w:t>
            </w:r>
          </w:p>
        </w:tc>
        <w:tc>
          <w:tcPr>
            <w:tcW w:w="7797" w:type="dxa"/>
            <w:gridSpan w:val="2"/>
            <w:vAlign w:val="center"/>
          </w:tcPr>
          <w:p w:rsidR="004123E8" w:rsidRPr="00210C62" w:rsidRDefault="004123E8" w:rsidP="001A49B5">
            <w:pPr>
              <w:jc w:val="center"/>
            </w:pPr>
            <w:r w:rsidRPr="00210C62">
              <w:t>A – показатель уровня информированности населения в социальных сетях (балл)</w:t>
            </w:r>
          </w:p>
          <w:p w:rsidR="004123E8" w:rsidRPr="00210C62" w:rsidRDefault="004123E8" w:rsidP="001A49B5">
            <w:pPr>
              <w:jc w:val="center"/>
            </w:pPr>
            <w:r w:rsidRPr="00210C62">
              <w:t>Показатель направлен на повышение информированности населения в социальных сетях.</w:t>
            </w:r>
          </w:p>
          <w:p w:rsidR="004123E8" w:rsidRPr="00210C62" w:rsidRDefault="004123E8" w:rsidP="001A49B5">
            <w:pPr>
              <w:ind w:firstLine="720"/>
            </w:pPr>
            <w:r w:rsidRPr="00210C62">
              <w:rPr>
                <w:rFonts w:eastAsiaTheme="minorEastAsia"/>
                <w:iCs/>
              </w:rPr>
              <w:t xml:space="preserve">При достижении значения показателя A 8 баллов и выше – муниципальному образованию присваивается 1 место, динамика не считается. </w:t>
            </w:r>
            <m:oMath>
              <m:r>
                <m:rPr>
                  <m:sty m:val="p"/>
                </m:rPr>
                <w:rPr>
                  <w:rFonts w:ascii="Cambria Math" w:hAnsi="Cambria Math"/>
                </w:rPr>
                <m:t>А=</m:t>
              </m:r>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*4,</m:t>
              </m:r>
            </m:oMath>
          </w:p>
          <w:p w:rsidR="004123E8" w:rsidRPr="00210C62" w:rsidRDefault="004123E8" w:rsidP="001A49B5">
            <w:r w:rsidRPr="00210C62">
              <w:t>где:</w:t>
            </w:r>
            <w:r w:rsidRPr="00210C62">
              <w:br/>
              <w:t>4 – коэффициент значимости показателя;</w:t>
            </w:r>
          </w:p>
          <w:p w:rsidR="004123E8" w:rsidRPr="00210C62" w:rsidRDefault="00F13EE4" w:rsidP="001A49B5">
            <w:pPr>
              <w:ind w:firstLine="720"/>
              <w:rPr>
                <w:rFonts w:eastAsiaTheme="minorEastAsia"/>
                <w:iCs/>
              </w:rPr>
            </w:pPr>
            <m:oMath>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1</m:t>
                  </m:r>
                </m:sub>
              </m:sSub>
            </m:oMath>
            <w:r w:rsidR="004123E8" w:rsidRPr="00210C62">
              <w:rPr>
                <w:rFonts w:eastAsiaTheme="minorEastAsia"/>
                <w:iC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4123E8" w:rsidRPr="00210C62" w:rsidRDefault="00F13EE4" w:rsidP="001A49B5">
            <w:pPr>
              <w:jc w:val="center"/>
              <w:rPr>
                <w:rFonts w:eastAsiaTheme="minorEastAsia"/>
                <w:iCs/>
              </w:rPr>
            </w:pPr>
            <m:oMath>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3</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4</m:t>
                  </m:r>
                </m:sub>
              </m:sSub>
            </m:oMath>
            <w:r w:rsidR="004123E8" w:rsidRPr="00210C62">
              <w:rPr>
                <w:rFonts w:eastAsiaTheme="minorEastAsia"/>
                <w:iCs/>
              </w:rPr>
              <w:t>,где:</w:t>
            </w:r>
          </w:p>
          <w:p w:rsidR="004123E8" w:rsidRPr="00210C62" w:rsidRDefault="00F13EE4" w:rsidP="001A49B5">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1</m:t>
                  </m:r>
                </m:sub>
              </m:sSub>
            </m:oMath>
            <w:r w:rsidR="004123E8" w:rsidRPr="00210C62">
              <w:rPr>
                <w:rFonts w:eastAsiaTheme="minorEastAsia"/>
                <w:iCs/>
              </w:rPr>
              <w:t>– коэффициент подписчиков, (балл);</w:t>
            </w:r>
          </w:p>
          <w:p w:rsidR="004123E8" w:rsidRPr="00210C62" w:rsidRDefault="00F13EE4" w:rsidP="001A49B5">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oMath>
            <w:r w:rsidR="004123E8" w:rsidRPr="00210C62">
              <w:rPr>
                <w:rFonts w:eastAsiaTheme="minorEastAsia"/>
                <w:iCs/>
              </w:rPr>
              <w:t>– коэффициент просмотров публикаций, (балл);</w:t>
            </w:r>
          </w:p>
          <w:p w:rsidR="004123E8" w:rsidRPr="00210C62" w:rsidRDefault="00F13EE4" w:rsidP="001A49B5">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3</m:t>
                  </m:r>
                </m:sub>
              </m:sSub>
            </m:oMath>
            <w:r w:rsidR="004123E8" w:rsidRPr="00210C62">
              <w:rPr>
                <w:rFonts w:eastAsiaTheme="minorEastAsia"/>
                <w:iCs/>
              </w:rPr>
              <w:t xml:space="preserve"> – коэффициент реакций (лайков, комментариев, репостов) на публикации, (балл);</w:t>
            </w:r>
          </w:p>
          <w:p w:rsidR="004123E8" w:rsidRPr="00210C62" w:rsidRDefault="00F13EE4" w:rsidP="001A49B5">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4</m:t>
                  </m:r>
                </m:sub>
              </m:sSub>
            </m:oMath>
            <w:r w:rsidR="004123E8" w:rsidRPr="00210C62">
              <w:rPr>
                <w:rFonts w:eastAsiaTheme="minorEastAsia"/>
                <w:iCs/>
              </w:rPr>
              <w:t>– коэффициент количества публикаций, (балл);</w:t>
            </w:r>
          </w:p>
          <w:p w:rsidR="004123E8" w:rsidRPr="00210C62" w:rsidRDefault="00F13EE4" w:rsidP="001A49B5">
            <w:pPr>
              <w:jc w:val="center"/>
              <w:rPr>
                <w:rFonts w:eastAsiaTheme="minorEastAsia"/>
                <w:iCs/>
              </w:rPr>
            </w:pPr>
            <m:oMath>
              <m:sSub>
                <m:sSubPr>
                  <m:ctrlPr>
                    <w:rPr>
                      <w:rFonts w:ascii="Cambria Math" w:eastAsiaTheme="minorEastAsia" w:hAnsi="Cambria Math"/>
                      <w:iCs/>
                    </w:rPr>
                  </m:ctrlPr>
                </m:sSubPr>
                <m:e>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1</m:t>
                      </m:r>
                    </m:sub>
                  </m:sSub>
                  <m:r>
                    <m:rPr>
                      <m:sty m:val="p"/>
                    </m:rPr>
                    <w:rPr>
                      <w:rFonts w:ascii="Cambria Math" w:eastAsiaTheme="minorEastAsia" w:hAnsi="Cambria Math"/>
                    </w:rPr>
                    <m:t>= AR/ AR</m:t>
                  </m:r>
                </m:e>
                <m:sub>
                  <m:r>
                    <m:rPr>
                      <m:sty m:val="p"/>
                    </m:rPr>
                    <w:rPr>
                      <w:rFonts w:ascii="Cambria Math" w:eastAsiaTheme="minorEastAsia" w:hAnsi="Cambria Math"/>
                    </w:rPr>
                    <m:t>цел</m:t>
                  </m:r>
                </m:sub>
              </m:sSub>
            </m:oMath>
            <w:r w:rsidR="004123E8" w:rsidRPr="00210C62">
              <w:rPr>
                <w:rFonts w:eastAsiaTheme="minorEastAsia"/>
                <w:iCs/>
              </w:rPr>
              <w:t>,где:</w:t>
            </w:r>
          </w:p>
          <w:p w:rsidR="004123E8" w:rsidRPr="00210C62" w:rsidRDefault="004123E8" w:rsidP="001A49B5">
            <w:pPr>
              <w:rPr>
                <w:rFonts w:eastAsiaTheme="minorEastAsia"/>
                <w:iCs/>
              </w:rPr>
            </w:pPr>
            <w:r w:rsidRPr="00210C62">
              <w:rPr>
                <w:rFonts w:eastAsiaTheme="minorEastAsia"/>
                <w:iCs/>
              </w:rPr>
              <w:t>AR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4123E8" w:rsidRPr="00210C62" w:rsidRDefault="00F13EE4" w:rsidP="001A49B5">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AR</m:t>
                  </m:r>
                </m:e>
                <m:sub>
                  <m:r>
                    <m:rPr>
                      <m:sty m:val="p"/>
                    </m:rPr>
                    <w:rPr>
                      <w:rFonts w:ascii="Cambria Math" w:eastAsiaTheme="minorEastAsia" w:hAnsi="Cambria Math"/>
                    </w:rPr>
                    <m:t>цел</m:t>
                  </m:r>
                </m:sub>
              </m:sSub>
            </m:oMath>
            <w:r w:rsidR="004123E8" w:rsidRPr="00210C62">
              <w:rPr>
                <w:rFonts w:eastAsiaTheme="minorEastAsia"/>
                <w:iCs/>
              </w:rPr>
              <w:t>– целевое число не уникальных подписчиков (20% от числа совершеннолетних жителей, проживающих в муниципальном образовании Московской области по данным избирательной комиссии);</w:t>
            </w:r>
          </w:p>
          <w:p w:rsidR="004123E8" w:rsidRPr="00210C62" w:rsidRDefault="00F13EE4" w:rsidP="001A49B5">
            <w:pPr>
              <w:jc w:val="cente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oMath>
            <w:r w:rsidR="004123E8" w:rsidRPr="00210C62">
              <w:rPr>
                <w:rFonts w:eastAsiaTheme="minorEastAsia"/>
                <w:iCs/>
              </w:rPr>
              <w:t xml:space="preserve">= </w:t>
            </w:r>
            <m:oMath>
              <m:nary>
                <m:naryPr>
                  <m:chr m:val="∑"/>
                  <m:limLoc m:val="subSup"/>
                  <m:supHide m:val="on"/>
                  <m:ctrlPr>
                    <w:rPr>
                      <w:rFonts w:ascii="Cambria Math" w:eastAsiaTheme="minorEastAsia" w:hAnsi="Cambria Math"/>
                      <w:iCs/>
                    </w:rPr>
                  </m:ctrlPr>
                </m:naryPr>
                <m:sub>
                  <m:r>
                    <m:rPr>
                      <m:sty m:val="p"/>
                    </m:rPr>
                    <w:rPr>
                      <w:rFonts w:ascii="Cambria Math" w:eastAsiaTheme="minorEastAsia" w:hAnsi="Cambria Math"/>
                    </w:rPr>
                    <m:t>просм</m:t>
                  </m:r>
                </m:sub>
                <m:sup/>
                <m:e>
                  <m:r>
                    <m:rPr>
                      <m:sty m:val="p"/>
                    </m:rPr>
                    <w:rPr>
                      <w:rFonts w:ascii="Cambria Math" w:eastAsiaTheme="minorEastAsia" w:hAnsi="Cambria Math"/>
                    </w:rPr>
                    <m:t>/</m:t>
                  </m:r>
                </m:e>
              </m:nary>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AR</m:t>
                  </m:r>
                </m:e>
                <m:sub>
                  <m:r>
                    <m:rPr>
                      <m:sty m:val="p"/>
                    </m:rPr>
                    <w:rPr>
                      <w:rFonts w:ascii="Cambria Math" w:eastAsiaTheme="minorEastAsia" w:hAnsi="Cambria Math"/>
                    </w:rPr>
                    <m:t>цел</m:t>
                  </m:r>
                </m:sub>
              </m:sSub>
              <m:r>
                <m:rPr>
                  <m:sty m:val="p"/>
                </m:rPr>
                <w:rPr>
                  <w:rFonts w:ascii="Cambria Math" w:eastAsiaTheme="minorEastAsia" w:hAnsi="Cambria Math"/>
                </w:rPr>
                <m:t xml:space="preserve">*30* </m:t>
              </m:r>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мес</m:t>
                  </m:r>
                </m:sub>
              </m:sSub>
            </m:oMath>
            <w:r w:rsidR="004123E8" w:rsidRPr="00210C62">
              <w:rPr>
                <w:rFonts w:eastAsiaTheme="minorEastAsia"/>
                <w:iCs/>
              </w:rPr>
              <w:t>),где:</w:t>
            </w:r>
          </w:p>
          <w:p w:rsidR="004123E8" w:rsidRPr="00210C62" w:rsidRDefault="00F13EE4" w:rsidP="001A49B5">
            <w:pPr>
              <w:rPr>
                <w:rFonts w:eastAsiaTheme="minorEastAsia"/>
                <w:iCs/>
              </w:rPr>
            </w:pPr>
            <m:oMath>
              <m:nary>
                <m:naryPr>
                  <m:chr m:val="∑"/>
                  <m:limLoc m:val="subSup"/>
                  <m:supHide m:val="on"/>
                  <m:ctrlPr>
                    <w:rPr>
                      <w:rFonts w:ascii="Cambria Math" w:eastAsiaTheme="minorEastAsia" w:hAnsi="Cambria Math"/>
                      <w:iCs/>
                    </w:rPr>
                  </m:ctrlPr>
                </m:naryPr>
                <m:sub>
                  <m:r>
                    <m:rPr>
                      <m:sty m:val="p"/>
                    </m:rPr>
                    <w:rPr>
                      <w:rFonts w:ascii="Cambria Math" w:eastAsiaTheme="minorEastAsia" w:hAnsi="Cambria Math"/>
                    </w:rPr>
                    <m:t>просм</m:t>
                  </m:r>
                </m:sub>
                <m:sup/>
                <m:e>
                  <m:r>
                    <m:rPr>
                      <m:sty m:val="p"/>
                    </m:rPr>
                    <w:rPr>
                      <w:rFonts w:ascii="Cambria Math" w:eastAsiaTheme="minorEastAsia" w:hAnsi="Cambria Math"/>
                    </w:rPr>
                    <m:t>- </m:t>
                  </m:r>
                </m:e>
              </m:nary>
              <m:r>
                <m:rPr>
                  <m:sty m:val="p"/>
                </m:rPr>
                <w:rPr>
                  <w:rFonts w:ascii="Cambria Math" w:eastAsiaTheme="minorEastAsia" w:hAnsi="Cambria Math"/>
                </w:rPr>
                <m:t> </m:t>
              </m:r>
            </m:oMath>
            <w:r w:rsidR="004123E8" w:rsidRPr="00210C62">
              <w:rPr>
                <w:rFonts w:eastAsiaTheme="minorEastAsia"/>
                <w:iCs/>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4123E8" w:rsidRPr="00210C62" w:rsidRDefault="004123E8" w:rsidP="001A49B5">
            <w:pPr>
              <w:rPr>
                <w:rFonts w:eastAsiaTheme="minorEastAsia"/>
                <w:iCs/>
              </w:rPr>
            </w:pPr>
            <w:r w:rsidRPr="00210C62">
              <w:rPr>
                <w:rFonts w:eastAsiaTheme="minorEastAsia"/>
                <w:iCs/>
              </w:rPr>
              <w:lastRenderedPageBreak/>
              <w:t>30 – целевое число публикаций, которые смотрит каждый подписчик за месяц;</w:t>
            </w:r>
          </w:p>
          <w:p w:rsidR="004123E8" w:rsidRPr="00210C62" w:rsidRDefault="00F13EE4" w:rsidP="001A49B5">
            <w:pPr>
              <w:rPr>
                <w:rFonts w:eastAsiaTheme="minorEastAsia"/>
                <w:iCs/>
              </w:rPr>
            </w:pPr>
            <m:oMath>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мес</m:t>
                  </m:r>
                </m:sub>
              </m:sSub>
            </m:oMath>
            <w:r w:rsidR="004123E8" w:rsidRPr="00210C62">
              <w:rPr>
                <w:rFonts w:eastAsiaTheme="minorEastAsia"/>
              </w:rPr>
              <w:t xml:space="preserve"> – число месяцев в отчетном периоде, (ед.);</w:t>
            </w:r>
          </w:p>
          <w:p w:rsidR="004123E8" w:rsidRPr="00210C62" w:rsidRDefault="00F13EE4" w:rsidP="001A49B5">
            <w:pPr>
              <w:jc w:val="cente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3</m:t>
                  </m:r>
                </m:sub>
              </m:sSub>
            </m:oMath>
            <w:r w:rsidR="004123E8" w:rsidRPr="00210C62">
              <w:rPr>
                <w:rFonts w:eastAsiaTheme="minorEastAsia"/>
                <w:iCs/>
              </w:rPr>
              <w:t>=</w:t>
            </w:r>
            <m:oMath>
              <m:r>
                <m:rPr>
                  <m:sty m:val="p"/>
                </m:rPr>
                <w:rPr>
                  <w:rFonts w:ascii="Cambria Math" w:eastAsiaTheme="minorEastAsia" w:hAnsi="Cambria Math"/>
                </w:rPr>
                <m:t>SI/(</m:t>
              </m:r>
              <m:sSub>
                <m:sSubPr>
                  <m:ctrlPr>
                    <w:rPr>
                      <w:rFonts w:ascii="Cambria Math" w:eastAsiaTheme="minorEastAsia" w:hAnsi="Cambria Math"/>
                      <w:iCs/>
                    </w:rPr>
                  </m:ctrlPr>
                </m:sSubPr>
                <m:e>
                  <m:r>
                    <m:rPr>
                      <m:sty m:val="p"/>
                    </m:rPr>
                    <w:rPr>
                      <w:rFonts w:ascii="Cambria Math" w:eastAsiaTheme="minorEastAsia" w:hAnsi="Cambria Math"/>
                    </w:rPr>
                    <m:t>AR</m:t>
                  </m:r>
                </m:e>
                <m:sub>
                  <m:r>
                    <m:rPr>
                      <m:sty m:val="p"/>
                    </m:rPr>
                    <w:rPr>
                      <w:rFonts w:ascii="Cambria Math" w:eastAsiaTheme="minorEastAsia" w:hAnsi="Cambria Math"/>
                    </w:rPr>
                    <m:t>цел</m:t>
                  </m:r>
                </m:sub>
              </m:sSub>
              <m:r>
                <m:rPr>
                  <m:sty m:val="p"/>
                </m:rPr>
                <w:rPr>
                  <w:rFonts w:ascii="Cambria Math" w:eastAsiaTheme="minorEastAsia" w:hAnsi="Cambria Math"/>
                </w:rPr>
                <m:t>*3*</m:t>
              </m:r>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мес</m:t>
                  </m:r>
                </m:sub>
              </m:sSub>
            </m:oMath>
            <w:r w:rsidR="004123E8" w:rsidRPr="00210C62">
              <w:rPr>
                <w:rFonts w:eastAsiaTheme="minorEastAsia"/>
                <w:iCs/>
              </w:rPr>
              <w:t>),где:</w:t>
            </w:r>
          </w:p>
          <w:p w:rsidR="004123E8" w:rsidRPr="00210C62" w:rsidRDefault="004123E8" w:rsidP="001A49B5">
            <w:pPr>
              <w:rPr>
                <w:rFonts w:eastAsiaTheme="minorEastAsia"/>
                <w:iCs/>
              </w:rPr>
            </w:pPr>
            <w:r w:rsidRPr="00210C62">
              <w:rPr>
                <w:rFonts w:eastAsiaTheme="minorEastAsia"/>
                <w:iCs/>
              </w:rPr>
              <w:t>SI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4123E8" w:rsidRPr="00210C62" w:rsidRDefault="004123E8" w:rsidP="001A49B5">
            <w:pPr>
              <w:rPr>
                <w:rFonts w:eastAsiaTheme="minorEastAsia"/>
                <w:iCs/>
              </w:rPr>
            </w:pPr>
            <w:r w:rsidRPr="00210C62">
              <w:rPr>
                <w:rFonts w:eastAsiaTheme="minorEastAsia"/>
                <w:iCs/>
              </w:rPr>
              <w:t xml:space="preserve">3 – целевое число реакций на публикации, которые оставляет каждый подписчик за месяц. </w:t>
            </w:r>
          </w:p>
          <w:p w:rsidR="004123E8" w:rsidRPr="00210C62" w:rsidRDefault="00F13EE4" w:rsidP="001A49B5">
            <w:pPr>
              <w:jc w:val="cente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4</m:t>
                  </m:r>
                </m:sub>
              </m:sSub>
            </m:oMath>
            <w:r w:rsidR="004123E8" w:rsidRPr="00210C62">
              <w:rPr>
                <w:rFonts w:eastAsiaTheme="minorEastAsia"/>
                <w:iCs/>
              </w:rPr>
              <w:t xml:space="preserve">= </w:t>
            </w:r>
            <m:oMath>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пост</m:t>
                  </m:r>
                </m:sub>
              </m:sSub>
              <m:r>
                <m:rPr>
                  <m:sty m:val="p"/>
                </m:rPr>
                <w:rPr>
                  <w:rFonts w:ascii="Cambria Math" w:eastAsiaTheme="minorEastAsia" w:hAnsi="Cambria Math"/>
                </w:rPr>
                <m:t>/ 480*</m:t>
              </m:r>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мес</m:t>
                  </m:r>
                </m:sub>
              </m:sSub>
            </m:oMath>
            <w:r w:rsidR="004123E8" w:rsidRPr="00210C62">
              <w:rPr>
                <w:rFonts w:eastAsiaTheme="minorEastAsia"/>
                <w:iCs/>
              </w:rPr>
              <w:t>,где:</w:t>
            </w:r>
          </w:p>
          <w:p w:rsidR="004123E8" w:rsidRPr="00210C62" w:rsidRDefault="00F13EE4" w:rsidP="001A49B5">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пост</m:t>
                  </m:r>
                </m:sub>
              </m:sSub>
            </m:oMath>
            <w:r w:rsidR="004123E8" w:rsidRPr="00210C62">
              <w:rPr>
                <w:rFonts w:eastAsiaTheme="minorEastAsia"/>
                <w:iCs/>
              </w:rPr>
              <w:t>- число публикаций в официальных страницах и аккаунтах муниципального образования Московской области в социальных сетях за отчетный период;</w:t>
            </w:r>
          </w:p>
          <w:p w:rsidR="004123E8" w:rsidRPr="00210C62" w:rsidRDefault="004123E8" w:rsidP="001A49B5">
            <w:pPr>
              <w:rPr>
                <w:rFonts w:eastAsiaTheme="minorEastAsia"/>
                <w:iCs/>
              </w:rPr>
            </w:pPr>
            <w:r w:rsidRPr="00210C62">
              <w:rPr>
                <w:rFonts w:eastAsiaTheme="minorEastAsia"/>
                <w:iCs/>
              </w:rPr>
              <w:t xml:space="preserve">480 – целевое число публикаций за месяц; </w:t>
            </w:r>
          </w:p>
          <w:p w:rsidR="004123E8" w:rsidRPr="00210C62" w:rsidRDefault="004123E8" w:rsidP="001A49B5">
            <w:pPr>
              <w:ind w:left="720" w:firstLine="720"/>
              <w:rPr>
                <w:rFonts w:eastAsiaTheme="minorEastAsia"/>
                <w:iCs/>
              </w:rPr>
            </w:pPr>
            <m:oMathPara>
              <m:oMath>
                <m:r>
                  <m:rPr>
                    <m:sty m:val="p"/>
                  </m:rPr>
                  <w:rPr>
                    <w:rFonts w:ascii="Cambria Math" w:eastAsiaTheme="minorEastAsia" w:hAnsi="Cambria Math"/>
                  </w:rPr>
                  <m:t xml:space="preserve">Если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1</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3</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4</m:t>
                    </m:r>
                  </m:sub>
                </m:sSub>
                <m:r>
                  <m:rPr>
                    <m:sty m:val="p"/>
                  </m:rPr>
                  <w:rPr>
                    <w:rFonts w:ascii="Cambria Math" w:eastAsiaTheme="minorEastAsia" w:hAnsi="Cambria Math"/>
                  </w:rPr>
                  <m:t xml:space="preserve">≥1, то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1</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3</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4</m:t>
                    </m:r>
                  </m:sub>
                </m:sSub>
                <m:r>
                  <m:rPr>
                    <m:sty m:val="p"/>
                  </m:rPr>
                  <w:rPr>
                    <w:rFonts w:ascii="Cambria Math" w:eastAsiaTheme="minorEastAsia" w:hAnsi="Cambria Math"/>
                  </w:rPr>
                  <m:t>=1</m:t>
                </m:r>
              </m:oMath>
            </m:oMathPara>
          </w:p>
          <w:p w:rsidR="004123E8" w:rsidRPr="00210C62" w:rsidRDefault="004123E8" w:rsidP="001A49B5">
            <w:pPr>
              <w:ind w:firstLine="720"/>
              <w:rPr>
                <w:rFonts w:eastAsiaTheme="minorEastAsia"/>
                <w:iCs/>
              </w:rPr>
            </w:pPr>
            <w:r w:rsidRPr="00210C62">
              <w:rPr>
                <w:rFonts w:eastAsiaTheme="minorEastAsia"/>
                <w:iCs/>
              </w:rPr>
              <w:t xml:space="preserve">Целевой ежеквартальный прирост показателя </w:t>
            </w:r>
            <m:oMath>
              <m:sSub>
                <m:sSubPr>
                  <m:ctrlPr>
                    <w:rPr>
                      <w:rFonts w:ascii="Cambria Math" w:eastAsiaTheme="minorEastAsia" w:hAnsi="Cambria Math"/>
                      <w:iCs/>
                    </w:rPr>
                  </m:ctrlPr>
                </m:sSubPr>
                <m:e>
                  <m:r>
                    <m:rPr>
                      <m:sty m:val="p"/>
                    </m:rPr>
                    <w:rPr>
                      <w:rFonts w:ascii="Cambria Math" w:eastAsiaTheme="minorEastAsia" w:hAnsi="Cambria Math"/>
                    </w:rPr>
                    <m:t>AR</m:t>
                  </m:r>
                </m:e>
                <m:sub>
                  <m:r>
                    <m:rPr>
                      <m:sty m:val="p"/>
                    </m:rPr>
                    <w:rPr>
                      <w:rFonts w:ascii="Cambria Math" w:eastAsiaTheme="minorEastAsia" w:hAnsi="Cambria Math"/>
                    </w:rPr>
                    <m:t>цел</m:t>
                  </m:r>
                </m:sub>
              </m:sSub>
            </m:oMath>
            <w:r w:rsidRPr="00210C62">
              <w:rPr>
                <w:rFonts w:eastAsiaTheme="minorEastAsia"/>
                <w:iCs/>
              </w:rPr>
              <w:t xml:space="preserve"> составляет 1,5% к значению показателя за I квартал. </w:t>
            </w:r>
          </w:p>
          <w:p w:rsidR="004123E8" w:rsidRPr="00210C62" w:rsidRDefault="00F13EE4" w:rsidP="001A49B5">
            <w:pPr>
              <w:ind w:firstLine="720"/>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A</m:t>
                  </m:r>
                </m:e>
                <m:sub>
                  <m:r>
                    <m:rPr>
                      <m:sty m:val="p"/>
                    </m:rPr>
                    <w:rPr>
                      <w:rFonts w:ascii="Cambria Math" w:eastAsiaTheme="minorEastAsia" w:hAnsi="Cambria Math"/>
                    </w:rPr>
                    <m:t>2</m:t>
                  </m:r>
                </m:sub>
              </m:sSub>
            </m:oMath>
            <w:r w:rsidR="004123E8" w:rsidRPr="00210C62">
              <w:rPr>
                <w:rFonts w:eastAsiaTheme="minorEastAsia"/>
                <w:iC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p>
          <w:p w:rsidR="004123E8" w:rsidRPr="00210C62" w:rsidRDefault="00F13EE4" w:rsidP="001A49B5">
            <w:pPr>
              <w:ind w:firstLine="720"/>
              <w:jc w:val="cente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A</m:t>
                  </m:r>
                </m:e>
                <m:sub>
                  <m:r>
                    <m:rPr>
                      <m:sty m:val="p"/>
                    </m:rPr>
                    <w:rPr>
                      <w:rFonts w:ascii="Cambria Math" w:eastAsiaTheme="minorEastAsia" w:hAnsi="Cambria Math"/>
                    </w:rPr>
                    <m:t>2</m:t>
                  </m:r>
                </m:sub>
              </m:sSub>
              <m:r>
                <m:rPr>
                  <m:sty m:val="p"/>
                </m:rPr>
                <w:rPr>
                  <w:rFonts w:ascii="Cambria Math" w:eastAsiaTheme="minorEastAsia" w:hAnsi="Cambria Math"/>
                </w:rPr>
                <m:t>=</m:t>
              </m:r>
              <m:f>
                <m:fPr>
                  <m:ctrlPr>
                    <w:rPr>
                      <w:rFonts w:ascii="Cambria Math" w:eastAsiaTheme="minorEastAsia" w:hAnsi="Cambria Math"/>
                      <w:iCs/>
                    </w:rPr>
                  </m:ctrlPr>
                </m:fPr>
                <m:num>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отр</m:t>
                      </m:r>
                    </m:sub>
                  </m:sSub>
                </m:num>
                <m:den>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назн</m:t>
                      </m:r>
                    </m:sub>
                  </m:sSub>
                </m:den>
              </m:f>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об</m:t>
                  </m:r>
                </m:sub>
              </m:sSub>
            </m:oMath>
            <w:r w:rsidR="004123E8" w:rsidRPr="00210C62">
              <w:rPr>
                <w:rFonts w:eastAsiaTheme="minorEastAsia"/>
                <w:iCs/>
              </w:rPr>
              <w:t>,где:</w:t>
            </w:r>
          </w:p>
          <w:p w:rsidR="004123E8" w:rsidRPr="00210C62" w:rsidRDefault="00F13EE4" w:rsidP="001A49B5">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отр</m:t>
                  </m:r>
                </m:sub>
              </m:sSub>
            </m:oMath>
            <w:r w:rsidR="004123E8" w:rsidRPr="00210C62">
              <w:rPr>
                <w:rFonts w:eastAsiaTheme="minorEastAsia"/>
                <w:iCs/>
              </w:rPr>
              <w:t>– общее количество сообщений, своевременно отработанных муниципальным образованием через ИС «Инцидент. Менеджмент» за месяц;</w:t>
            </w:r>
          </w:p>
          <w:p w:rsidR="004123E8" w:rsidRPr="00210C62" w:rsidRDefault="00F13EE4" w:rsidP="001A49B5">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назн</m:t>
                  </m:r>
                </m:sub>
              </m:sSub>
            </m:oMath>
            <w:r w:rsidR="004123E8" w:rsidRPr="00210C62">
              <w:rPr>
                <w:rFonts w:eastAsiaTheme="minorEastAsia"/>
                <w:iCs/>
              </w:rPr>
              <w:t xml:space="preserve"> – общее количество сообщений, назначенных для отработки муниципальному образованию через ИС «Инцидент. Менеджмент» за месяц;</w:t>
            </w:r>
          </w:p>
          <w:p w:rsidR="004123E8" w:rsidRPr="00210C62" w:rsidRDefault="00F13EE4" w:rsidP="001A49B5">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об</m:t>
                  </m:r>
                </m:sub>
              </m:sSub>
            </m:oMath>
            <w:r w:rsidR="004123E8" w:rsidRPr="00210C62">
              <w:rPr>
                <w:rFonts w:eastAsiaTheme="minorEastAsia"/>
                <w:iCs/>
              </w:rPr>
              <w:t xml:space="preserve"> - коэффициент объема отработки негативных сообщений при поступлении более 150 сообщений через ИС «Инцидент. Менеджмент» и своевременной отработке каждого из них;</w:t>
            </w:r>
          </w:p>
          <w:p w:rsidR="004123E8" w:rsidRPr="00210C62" w:rsidRDefault="004123E8" w:rsidP="001A49B5">
            <w:pPr>
              <w:ind w:firstLine="720"/>
              <w:rPr>
                <w:rFonts w:eastAsiaTheme="minorEastAsia"/>
                <w:iCs/>
              </w:rPr>
            </w:pPr>
            <w:r w:rsidRPr="00210C62">
              <w:rPr>
                <w:rFonts w:eastAsiaTheme="minorEastAsia"/>
                <w:iCs/>
              </w:rPr>
              <w:t xml:space="preserve">Если </w:t>
            </w:r>
            <m:oMath>
              <m:f>
                <m:fPr>
                  <m:ctrlPr>
                    <w:rPr>
                      <w:rFonts w:ascii="Cambria Math" w:eastAsiaTheme="minorEastAsia" w:hAnsi="Cambria Math"/>
                      <w:iCs/>
                    </w:rPr>
                  </m:ctrlPr>
                </m:fPr>
                <m:num>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отр</m:t>
                      </m:r>
                    </m:sub>
                  </m:sSub>
                </m:num>
                <m:den>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назн</m:t>
                      </m:r>
                    </m:sub>
                  </m:sSub>
                </m:den>
              </m:f>
              <m:r>
                <m:rPr>
                  <m:sty m:val="p"/>
                </m:rPr>
                <w:rPr>
                  <w:rFonts w:ascii="Cambria Math" w:eastAsiaTheme="minorEastAsia" w:hAnsi="Cambria Math"/>
                </w:rPr>
                <m:t xml:space="preserve">=1 и </m:t>
              </m:r>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отр</m:t>
                  </m:r>
                </m:sub>
              </m:sSub>
              <m:r>
                <m:rPr>
                  <m:sty m:val="p"/>
                </m:rPr>
                <w:rPr>
                  <w:rFonts w:ascii="Cambria Math" w:eastAsiaTheme="minorEastAsia" w:hAnsi="Cambria Math"/>
                </w:rPr>
                <m:t>&gt;</m:t>
              </m:r>
              <m:r>
                <w:rPr>
                  <w:rFonts w:ascii="Cambria Math" w:eastAsiaTheme="minorEastAsia" w:hAnsi="Cambria Math"/>
                </w:rPr>
                <m:t>150,</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об</m:t>
                  </m:r>
                </m:sub>
              </m:sSub>
              <m:r>
                <m:rPr>
                  <m:sty m:val="p"/>
                </m:rPr>
                <w:rPr>
                  <w:rFonts w:ascii="Cambria Math" w:eastAsiaTheme="minorEastAsia" w:hAnsi="Cambria Math"/>
                </w:rPr>
                <m:t>=1,2</m:t>
              </m:r>
            </m:oMath>
          </w:p>
          <w:p w:rsidR="004123E8" w:rsidRPr="00210C62" w:rsidRDefault="004123E8" w:rsidP="001A49B5">
            <w:pPr>
              <w:rPr>
                <w:rFonts w:eastAsiaTheme="minorEastAsia"/>
                <w:iCs/>
              </w:rPr>
            </w:pPr>
            <w:r w:rsidRPr="00210C62">
              <w:rPr>
                <w:rFonts w:eastAsiaTheme="minorEastAsia"/>
                <w:iCs/>
              </w:rPr>
              <w:t>При предоставлении недостоверных данных муниципальному образованию присваивается последнее место в рейтинге.</w:t>
            </w:r>
          </w:p>
        </w:tc>
      </w:tr>
      <w:tr w:rsidR="004123E8" w:rsidRPr="00210C62" w:rsidTr="00D51F4A">
        <w:tc>
          <w:tcPr>
            <w:tcW w:w="567" w:type="dxa"/>
          </w:tcPr>
          <w:p w:rsidR="004123E8" w:rsidRPr="00210C62" w:rsidRDefault="004123E8" w:rsidP="001A49B5">
            <w:pPr>
              <w:jc w:val="both"/>
            </w:pPr>
            <w:r w:rsidRPr="00210C62">
              <w:lastRenderedPageBreak/>
              <w:t>1.3</w:t>
            </w:r>
          </w:p>
        </w:tc>
        <w:tc>
          <w:tcPr>
            <w:tcW w:w="1956" w:type="dxa"/>
            <w:shd w:val="clear" w:color="auto" w:fill="auto"/>
          </w:tcPr>
          <w:p w:rsidR="004123E8" w:rsidRPr="00210C62" w:rsidRDefault="004123E8" w:rsidP="001A49B5">
            <w:pPr>
              <w:jc w:val="both"/>
            </w:pPr>
            <w:r w:rsidRPr="00210C62">
              <w:t xml:space="preserve">Наличие незаконных рекламных конструкций, установленных на территории </w:t>
            </w:r>
            <w:r w:rsidRPr="00210C62">
              <w:lastRenderedPageBreak/>
              <w:t>муниципального образования</w:t>
            </w:r>
          </w:p>
        </w:tc>
        <w:tc>
          <w:tcPr>
            <w:tcW w:w="1446" w:type="dxa"/>
          </w:tcPr>
          <w:p w:rsidR="004123E8" w:rsidRPr="00210C62" w:rsidRDefault="004123E8" w:rsidP="001A49B5">
            <w:pPr>
              <w:jc w:val="center"/>
            </w:pPr>
            <w:r w:rsidRPr="00210C62">
              <w:lastRenderedPageBreak/>
              <w:t>%</w:t>
            </w:r>
          </w:p>
        </w:tc>
        <w:tc>
          <w:tcPr>
            <w:tcW w:w="2664" w:type="dxa"/>
          </w:tcPr>
          <w:p w:rsidR="004123E8" w:rsidRPr="00210C62" w:rsidRDefault="004123E8" w:rsidP="001A49B5">
            <w:r w:rsidRPr="00210C62">
              <w:t>Сведения по заявке Мособлстата</w:t>
            </w:r>
          </w:p>
        </w:tc>
        <w:tc>
          <w:tcPr>
            <w:tcW w:w="7797" w:type="dxa"/>
            <w:gridSpan w:val="2"/>
          </w:tcPr>
          <w:p w:rsidR="004123E8" w:rsidRPr="00210C62" w:rsidRDefault="004123E8" w:rsidP="001A49B5">
            <w:pPr>
              <w:rPr>
                <w:color w:val="000000"/>
                <w:lang w:val="en-US"/>
              </w:rPr>
            </w:pPr>
            <w:r w:rsidRPr="00210C62">
              <w:rPr>
                <w:color w:val="000000"/>
                <w:lang w:val="en-US"/>
              </w:rPr>
              <w:t>A=  B/C  *100%</w:t>
            </w:r>
          </w:p>
          <w:p w:rsidR="004123E8" w:rsidRPr="00210C62" w:rsidRDefault="004123E8" w:rsidP="001A49B5">
            <w:pPr>
              <w:rPr>
                <w:color w:val="000000"/>
                <w:lang w:val="en-US"/>
              </w:rPr>
            </w:pPr>
            <w:r w:rsidRPr="00210C62">
              <w:rPr>
                <w:color w:val="000000"/>
                <w:lang w:val="en-US"/>
              </w:rPr>
              <w:t xml:space="preserve">C = X + Y + Z, </w:t>
            </w:r>
            <w:r w:rsidRPr="00210C62">
              <w:rPr>
                <w:color w:val="000000"/>
              </w:rPr>
              <w:t>где</w:t>
            </w:r>
            <w:r w:rsidRPr="00210C62">
              <w:rPr>
                <w:color w:val="000000"/>
                <w:lang w:val="en-US"/>
              </w:rPr>
              <w:t xml:space="preserve">: </w:t>
            </w:r>
          </w:p>
          <w:p w:rsidR="004123E8" w:rsidRPr="00210C62" w:rsidRDefault="004123E8" w:rsidP="001A49B5">
            <w:pPr>
              <w:rPr>
                <w:color w:val="000000"/>
              </w:rPr>
            </w:pPr>
            <w:r w:rsidRPr="00210C62">
              <w:rPr>
                <w:color w:val="000000"/>
              </w:rPr>
              <w:t>А – незаконные рекламные конструкции</w:t>
            </w:r>
          </w:p>
          <w:p w:rsidR="004123E8" w:rsidRPr="00210C62" w:rsidRDefault="004123E8" w:rsidP="001A49B5">
            <w:pPr>
              <w:rPr>
                <w:color w:val="000000"/>
              </w:rPr>
            </w:pPr>
            <w:r w:rsidRPr="00210C62">
              <w:rPr>
                <w:color w:val="000000"/>
              </w:rPr>
              <w:t>по отношению к общему количеству на территории, в процентах;</w:t>
            </w:r>
          </w:p>
          <w:p w:rsidR="004123E8" w:rsidRPr="00210C62" w:rsidRDefault="004123E8" w:rsidP="001A49B5">
            <w:pPr>
              <w:rPr>
                <w:color w:val="000000"/>
              </w:rPr>
            </w:pPr>
            <w:r w:rsidRPr="00210C62">
              <w:rPr>
                <w:color w:val="000000"/>
              </w:rPr>
              <w:t>В – количество рекламных конструкций в схеме и вне схемы, фактически установленных без действующих разрешений;</w:t>
            </w:r>
          </w:p>
          <w:p w:rsidR="004123E8" w:rsidRPr="00210C62" w:rsidRDefault="004123E8" w:rsidP="001A49B5">
            <w:pPr>
              <w:rPr>
                <w:color w:val="000000"/>
              </w:rPr>
            </w:pPr>
            <w:r w:rsidRPr="00210C62">
              <w:rPr>
                <w:color w:val="000000"/>
              </w:rPr>
              <w:lastRenderedPageBreak/>
              <w:t>С – общее количество рекламных конструкций на территории</w:t>
            </w:r>
          </w:p>
          <w:p w:rsidR="004123E8" w:rsidRPr="00210C62" w:rsidRDefault="004123E8" w:rsidP="001A49B5">
            <w:pPr>
              <w:rPr>
                <w:color w:val="000000"/>
              </w:rPr>
            </w:pPr>
            <w:r w:rsidRPr="00210C62">
              <w:rPr>
                <w:color w:val="000000"/>
              </w:rPr>
              <w:t>(сумма X, Y и Z);</w:t>
            </w:r>
          </w:p>
          <w:p w:rsidR="004123E8" w:rsidRPr="00210C62" w:rsidRDefault="004123E8" w:rsidP="001A49B5">
            <w:pPr>
              <w:rPr>
                <w:color w:val="000000"/>
              </w:rPr>
            </w:pPr>
            <w:r w:rsidRPr="00210C62">
              <w:rPr>
                <w:color w:val="000000"/>
              </w:rPr>
              <w:t>X – количество рекламных конструкций в схеме, установленных с действующими разрешениями;</w:t>
            </w:r>
          </w:p>
          <w:p w:rsidR="004123E8" w:rsidRPr="00210C62" w:rsidRDefault="004123E8" w:rsidP="001A49B5">
            <w:pPr>
              <w:rPr>
                <w:color w:val="000000"/>
              </w:rPr>
            </w:pPr>
            <w:r w:rsidRPr="00210C62">
              <w:rPr>
                <w:color w:val="000000"/>
              </w:rPr>
              <w:t>Y – количество рекламных конструкций вне схемы, установленных с действующими разрешениями;</w:t>
            </w:r>
          </w:p>
          <w:p w:rsidR="004123E8" w:rsidRPr="00210C62" w:rsidRDefault="004123E8" w:rsidP="001A49B5">
            <w:pPr>
              <w:rPr>
                <w:color w:val="000000"/>
              </w:rPr>
            </w:pPr>
            <w:r w:rsidRPr="00210C62">
              <w:rPr>
                <w:color w:val="000000"/>
              </w:rPr>
              <w:t>Z –количество рекламных конструкций в схеме и вне схемы, фактически установленных без действующих разрешений.</w:t>
            </w:r>
          </w:p>
        </w:tc>
      </w:tr>
      <w:tr w:rsidR="004123E8" w:rsidRPr="00210C62" w:rsidTr="00D51F4A">
        <w:tc>
          <w:tcPr>
            <w:tcW w:w="567" w:type="dxa"/>
          </w:tcPr>
          <w:p w:rsidR="004123E8" w:rsidRPr="00210C62" w:rsidRDefault="004123E8" w:rsidP="001A49B5">
            <w:pPr>
              <w:jc w:val="both"/>
            </w:pPr>
            <w:r w:rsidRPr="00210C62">
              <w:lastRenderedPageBreak/>
              <w:t>1.4</w:t>
            </w:r>
          </w:p>
        </w:tc>
        <w:tc>
          <w:tcPr>
            <w:tcW w:w="1956" w:type="dxa"/>
            <w:shd w:val="clear" w:color="auto" w:fill="auto"/>
          </w:tcPr>
          <w:p w:rsidR="004123E8" w:rsidRPr="00210C62" w:rsidRDefault="004123E8" w:rsidP="001A49B5">
            <w:pPr>
              <w:jc w:val="both"/>
            </w:pPr>
            <w:r w:rsidRPr="00210C62">
              <w:t xml:space="preserve">Наличие задолженности </w:t>
            </w:r>
          </w:p>
          <w:p w:rsidR="004123E8" w:rsidRPr="00210C62" w:rsidRDefault="004123E8" w:rsidP="001A49B5">
            <w:pPr>
              <w:jc w:val="both"/>
            </w:pPr>
            <w:r w:rsidRPr="00210C62">
              <w:t>в муниципальный бюджет по платежам за установку и эксплуатацию рекламных конструкций</w:t>
            </w:r>
          </w:p>
        </w:tc>
        <w:tc>
          <w:tcPr>
            <w:tcW w:w="1446" w:type="dxa"/>
          </w:tcPr>
          <w:p w:rsidR="004123E8" w:rsidRPr="00210C62" w:rsidRDefault="004123E8" w:rsidP="001A49B5">
            <w:pPr>
              <w:jc w:val="center"/>
            </w:pPr>
            <w:r w:rsidRPr="00210C62">
              <w:t>%</w:t>
            </w:r>
          </w:p>
        </w:tc>
        <w:tc>
          <w:tcPr>
            <w:tcW w:w="2664" w:type="dxa"/>
          </w:tcPr>
          <w:p w:rsidR="004123E8" w:rsidRPr="00210C62" w:rsidRDefault="004123E8" w:rsidP="001A49B5">
            <w:r w:rsidRPr="00210C62">
              <w:t>Сведения по заявке Мособлстата</w:t>
            </w:r>
          </w:p>
        </w:tc>
        <w:tc>
          <w:tcPr>
            <w:tcW w:w="7797" w:type="dxa"/>
            <w:gridSpan w:val="2"/>
          </w:tcPr>
          <w:p w:rsidR="004123E8" w:rsidRPr="00210C62" w:rsidRDefault="004123E8" w:rsidP="001A49B5">
            <w:pPr>
              <w:rPr>
                <w:color w:val="000000"/>
              </w:rPr>
            </w:pPr>
            <w:r w:rsidRPr="00210C62">
              <w:rPr>
                <w:color w:val="000000"/>
              </w:rPr>
              <w:t>Зрк = (З1-З2)/Прк *100%</w:t>
            </w:r>
          </w:p>
          <w:p w:rsidR="004123E8" w:rsidRPr="00210C62" w:rsidRDefault="004123E8" w:rsidP="001A49B5">
            <w:pPr>
              <w:rPr>
                <w:color w:val="000000"/>
              </w:rPr>
            </w:pPr>
            <w:r w:rsidRPr="00210C62">
              <w:rPr>
                <w:color w:val="000000"/>
              </w:rPr>
              <w:t xml:space="preserve">где: </w:t>
            </w:r>
          </w:p>
          <w:p w:rsidR="004123E8" w:rsidRPr="00210C62" w:rsidRDefault="004123E8" w:rsidP="001A49B5">
            <w:pPr>
              <w:rPr>
                <w:color w:val="000000"/>
              </w:rPr>
            </w:pPr>
            <w:r w:rsidRPr="00210C62">
              <w:rPr>
                <w:color w:val="000000"/>
              </w:rPr>
              <w:t>Зрк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4123E8" w:rsidRPr="00210C62" w:rsidRDefault="004123E8" w:rsidP="001A49B5">
            <w:pPr>
              <w:rPr>
                <w:color w:val="000000"/>
              </w:rPr>
            </w:pPr>
            <w:r w:rsidRPr="00210C62">
              <w:rPr>
                <w:color w:val="000000"/>
              </w:rP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4123E8" w:rsidRPr="00210C62" w:rsidRDefault="004123E8" w:rsidP="001A49B5">
            <w:pPr>
              <w:rPr>
                <w:color w:val="000000"/>
              </w:rPr>
            </w:pPr>
            <w:r w:rsidRPr="00210C62">
              <w:rPr>
                <w:color w:val="000000"/>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4123E8" w:rsidRPr="00210C62" w:rsidRDefault="004123E8" w:rsidP="001A49B5">
            <w:pPr>
              <w:rPr>
                <w:color w:val="000000"/>
              </w:rPr>
            </w:pPr>
            <w:r w:rsidRPr="00210C62">
              <w:rPr>
                <w:color w:val="000000"/>
              </w:rPr>
              <w:tab/>
              <w:t>рассматривается дело о несостоятельности (банкротстве);</w:t>
            </w:r>
          </w:p>
          <w:p w:rsidR="004123E8" w:rsidRPr="00210C62" w:rsidRDefault="004123E8" w:rsidP="001A49B5">
            <w:pPr>
              <w:rPr>
                <w:color w:val="000000"/>
              </w:rPr>
            </w:pPr>
            <w:r w:rsidRPr="00210C62">
              <w:rPr>
                <w:color w:val="000000"/>
              </w:rPr>
              <w:tab/>
              <w:t>рассматривается дело о взыскании задолженности в судебном порядке:</w:t>
            </w:r>
          </w:p>
          <w:p w:rsidR="004123E8" w:rsidRPr="00210C62" w:rsidRDefault="004123E8" w:rsidP="001A49B5">
            <w:pPr>
              <w:rPr>
                <w:color w:val="000000"/>
              </w:rPr>
            </w:pPr>
            <w:r w:rsidRPr="00210C62">
              <w:rPr>
                <w:color w:val="000000"/>
              </w:rPr>
              <w:tab/>
              <w:t>вступил в законную силу судебный акт (постановление), принятый в пользу муниципального образования;</w:t>
            </w:r>
          </w:p>
          <w:p w:rsidR="004123E8" w:rsidRPr="00210C62" w:rsidRDefault="004123E8" w:rsidP="001A49B5">
            <w:pPr>
              <w:rPr>
                <w:color w:val="000000"/>
              </w:rPr>
            </w:pPr>
            <w:r w:rsidRPr="00210C62">
              <w:rPr>
                <w:color w:val="000000"/>
              </w:rPr>
              <w:tab/>
              <w:t>получен исполнительный документ;</w:t>
            </w:r>
          </w:p>
          <w:p w:rsidR="004123E8" w:rsidRPr="00210C62" w:rsidRDefault="004123E8" w:rsidP="001A49B5">
            <w:pPr>
              <w:rPr>
                <w:color w:val="000000"/>
              </w:rPr>
            </w:pPr>
            <w:r w:rsidRPr="00210C62">
              <w:rPr>
                <w:color w:val="000000"/>
              </w:rPr>
              <w:tab/>
              <w:t>исполнительный документ направлен для принудительного исполнения в Федеральную службу судебных приставов;</w:t>
            </w:r>
          </w:p>
          <w:p w:rsidR="004123E8" w:rsidRPr="00210C62" w:rsidRDefault="004123E8" w:rsidP="001A49B5">
            <w:pPr>
              <w:rPr>
                <w:color w:val="000000"/>
              </w:rPr>
            </w:pPr>
            <w:r w:rsidRPr="00210C62">
              <w:rPr>
                <w:color w:val="000000"/>
              </w:rPr>
              <w:tab/>
              <w:t xml:space="preserve">возбуждено исполнительное производство; </w:t>
            </w:r>
          </w:p>
          <w:p w:rsidR="004123E8" w:rsidRPr="00210C62" w:rsidRDefault="004123E8" w:rsidP="001A49B5">
            <w:pPr>
              <w:rPr>
                <w:color w:val="000000"/>
              </w:rPr>
            </w:pPr>
            <w:r w:rsidRPr="00210C62">
              <w:rPr>
                <w:color w:val="000000"/>
              </w:rPr>
              <w:tab/>
              <w:t xml:space="preserve">исполнительное производство окончено ввиду невозможности установить местонахождение должника и его имущества. </w:t>
            </w:r>
          </w:p>
          <w:p w:rsidR="004123E8" w:rsidRPr="00210C62" w:rsidRDefault="004123E8" w:rsidP="001A49B5">
            <w:pPr>
              <w:rPr>
                <w:color w:val="000000"/>
              </w:rPr>
            </w:pPr>
            <w:r w:rsidRPr="00210C62">
              <w:rPr>
                <w:color w:val="000000"/>
              </w:rPr>
              <w:t>Прк – сумма плановых годовых поступлений в бюджет от платежей за установку и эксплуатацию рекламных конструкций, в млн. руб</w:t>
            </w:r>
          </w:p>
        </w:tc>
      </w:tr>
      <w:tr w:rsidR="004123E8" w:rsidRPr="00210C62" w:rsidTr="001A49B5">
        <w:tc>
          <w:tcPr>
            <w:tcW w:w="567" w:type="dxa"/>
          </w:tcPr>
          <w:p w:rsidR="004123E8" w:rsidRPr="00210C62" w:rsidRDefault="004123E8" w:rsidP="001A49B5">
            <w:pPr>
              <w:jc w:val="both"/>
            </w:pPr>
            <w:r w:rsidRPr="00210C62">
              <w:t>2</w:t>
            </w:r>
          </w:p>
        </w:tc>
        <w:tc>
          <w:tcPr>
            <w:tcW w:w="13863" w:type="dxa"/>
            <w:gridSpan w:val="5"/>
            <w:shd w:val="clear" w:color="auto" w:fill="auto"/>
          </w:tcPr>
          <w:p w:rsidR="004123E8" w:rsidRPr="00210C62" w:rsidRDefault="004123E8" w:rsidP="001A49B5">
            <w:pPr>
              <w:rPr>
                <w:color w:val="000000"/>
              </w:rPr>
            </w:pPr>
            <w:r w:rsidRPr="00210C62">
              <w:rPr>
                <w:rFonts w:eastAsiaTheme="minorHAnsi"/>
                <w:lang w:eastAsia="en-US"/>
              </w:rPr>
              <w:t>Подпрограмма II «Мир и согласие. Новые возможности»</w:t>
            </w:r>
          </w:p>
        </w:tc>
      </w:tr>
      <w:tr w:rsidR="004123E8" w:rsidRPr="00210C62" w:rsidTr="0007589C">
        <w:tc>
          <w:tcPr>
            <w:tcW w:w="567" w:type="dxa"/>
          </w:tcPr>
          <w:p w:rsidR="004123E8" w:rsidRPr="00210C62" w:rsidRDefault="004123E8" w:rsidP="001A49B5">
            <w:pPr>
              <w:jc w:val="both"/>
            </w:pPr>
            <w:r w:rsidRPr="00210C62">
              <w:t>2.1</w:t>
            </w:r>
          </w:p>
        </w:tc>
        <w:tc>
          <w:tcPr>
            <w:tcW w:w="1956" w:type="dxa"/>
            <w:tcBorders>
              <w:top w:val="single" w:sz="4" w:space="0" w:color="auto"/>
              <w:left w:val="single" w:sz="4" w:space="0" w:color="auto"/>
              <w:bottom w:val="single" w:sz="4" w:space="0" w:color="auto"/>
              <w:right w:val="single" w:sz="4" w:space="0" w:color="auto"/>
            </w:tcBorders>
          </w:tcPr>
          <w:p w:rsidR="004123E8" w:rsidRPr="00210C62" w:rsidRDefault="004123E8" w:rsidP="001A49B5">
            <w:pPr>
              <w:widowControl w:val="0"/>
              <w:autoSpaceDE w:val="0"/>
              <w:autoSpaceDN w:val="0"/>
            </w:pPr>
            <w:r w:rsidRPr="00210C62">
              <w:t xml:space="preserve">Доля граждан, положительно оценивающих состояние межнациональных отношений на территории муниципального </w:t>
            </w:r>
            <w:r w:rsidRPr="00210C62">
              <w:lastRenderedPageBreak/>
              <w:t>образования</w:t>
            </w:r>
          </w:p>
        </w:tc>
        <w:tc>
          <w:tcPr>
            <w:tcW w:w="1446" w:type="dxa"/>
            <w:tcBorders>
              <w:top w:val="single" w:sz="4" w:space="0" w:color="auto"/>
              <w:left w:val="single" w:sz="4" w:space="0" w:color="auto"/>
              <w:bottom w:val="single" w:sz="4" w:space="0" w:color="auto"/>
              <w:right w:val="single" w:sz="4" w:space="0" w:color="auto"/>
            </w:tcBorders>
          </w:tcPr>
          <w:p w:rsidR="004123E8" w:rsidRPr="00210C62" w:rsidRDefault="004123E8" w:rsidP="001A49B5">
            <w:pPr>
              <w:jc w:val="center"/>
            </w:pPr>
            <w:r w:rsidRPr="00210C62">
              <w:lastRenderedPageBreak/>
              <w:t>%</w:t>
            </w:r>
          </w:p>
        </w:tc>
        <w:tc>
          <w:tcPr>
            <w:tcW w:w="2806" w:type="dxa"/>
            <w:gridSpan w:val="2"/>
          </w:tcPr>
          <w:p w:rsidR="004123E8" w:rsidRPr="00210C62" w:rsidRDefault="004123E8" w:rsidP="001A49B5">
            <w:r w:rsidRPr="00210C62">
              <w:t>Формируется на основании данных социологического опроса</w:t>
            </w:r>
          </w:p>
        </w:tc>
        <w:tc>
          <w:tcPr>
            <w:tcW w:w="7655" w:type="dxa"/>
            <w:tcBorders>
              <w:top w:val="single" w:sz="8" w:space="0" w:color="000000"/>
              <w:left w:val="single" w:sz="8" w:space="0" w:color="000000"/>
              <w:bottom w:val="single" w:sz="4" w:space="0" w:color="auto"/>
              <w:right w:val="single" w:sz="8" w:space="0" w:color="000000"/>
            </w:tcBorders>
          </w:tcPr>
          <w:p w:rsidR="004123E8" w:rsidRPr="00210C62" w:rsidRDefault="004123E8" w:rsidP="001A49B5">
            <w:r w:rsidRPr="00210C62">
              <w:t>Д</w:t>
            </w:r>
            <w:r w:rsidRPr="00210C62">
              <w:rPr>
                <w:vertAlign w:val="subscript"/>
              </w:rPr>
              <w:t>МНО</w:t>
            </w:r>
            <w:r w:rsidRPr="00210C62">
              <w:t xml:space="preserve"> = Н</w:t>
            </w:r>
            <w:r w:rsidRPr="00210C62">
              <w:rPr>
                <w:vertAlign w:val="subscript"/>
              </w:rPr>
              <w:t>МОУ</w:t>
            </w:r>
            <w:r w:rsidRPr="00210C62">
              <w:t xml:space="preserve"> / Н</w:t>
            </w:r>
            <w:r w:rsidRPr="00210C62">
              <w:rPr>
                <w:vertAlign w:val="subscript"/>
              </w:rPr>
              <w:t>МО</w:t>
            </w:r>
            <w:r w:rsidRPr="00210C62">
              <w:t xml:space="preserve"> x 100, где:</w:t>
            </w:r>
          </w:p>
          <w:p w:rsidR="004123E8" w:rsidRPr="00210C62" w:rsidRDefault="004123E8" w:rsidP="001A49B5">
            <w:r w:rsidRPr="00210C62">
              <w:t>Н</w:t>
            </w:r>
            <w:r w:rsidRPr="00210C62">
              <w:rPr>
                <w:vertAlign w:val="subscript"/>
              </w:rPr>
              <w:t>МОУ</w:t>
            </w:r>
            <w:r w:rsidRPr="00210C62">
              <w:t xml:space="preserve"> - количество положительных оценок состояния межнациональных отношений в ходе проведения социологического опроса;</w:t>
            </w:r>
          </w:p>
          <w:p w:rsidR="004123E8" w:rsidRPr="00210C62" w:rsidRDefault="004123E8" w:rsidP="001A49B5">
            <w:pPr>
              <w:spacing w:after="100"/>
            </w:pPr>
            <w:r w:rsidRPr="00210C62">
              <w:t>Н</w:t>
            </w:r>
            <w:r w:rsidRPr="00210C62">
              <w:rPr>
                <w:vertAlign w:val="subscript"/>
              </w:rPr>
              <w:t>МО</w:t>
            </w:r>
            <w:r w:rsidRPr="00210C62">
              <w:t xml:space="preserve"> - общее число опрошенных в Московской области в ходе проведения социологического опроса</w:t>
            </w:r>
          </w:p>
        </w:tc>
      </w:tr>
      <w:tr w:rsidR="004123E8" w:rsidRPr="00210C62" w:rsidTr="0007589C">
        <w:tc>
          <w:tcPr>
            <w:tcW w:w="567" w:type="dxa"/>
          </w:tcPr>
          <w:p w:rsidR="004123E8" w:rsidRPr="00210C62" w:rsidRDefault="004123E8" w:rsidP="001A49B5">
            <w:pPr>
              <w:jc w:val="both"/>
            </w:pPr>
            <w:r w:rsidRPr="00210C62">
              <w:lastRenderedPageBreak/>
              <w:t>2.2</w:t>
            </w:r>
          </w:p>
        </w:tc>
        <w:tc>
          <w:tcPr>
            <w:tcW w:w="1956" w:type="dxa"/>
            <w:tcBorders>
              <w:top w:val="single" w:sz="4" w:space="0" w:color="auto"/>
              <w:left w:val="single" w:sz="4" w:space="0" w:color="auto"/>
              <w:bottom w:val="single" w:sz="4" w:space="0" w:color="auto"/>
              <w:right w:val="single" w:sz="4" w:space="0" w:color="auto"/>
            </w:tcBorders>
          </w:tcPr>
          <w:p w:rsidR="004123E8" w:rsidRPr="00210C62" w:rsidRDefault="004123E8" w:rsidP="001A49B5">
            <w:pPr>
              <w:widowControl w:val="0"/>
              <w:autoSpaceDE w:val="0"/>
              <w:autoSpaceDN w:val="0"/>
            </w:pPr>
            <w:r w:rsidRPr="00210C62">
              <w:t>Количество участников мероприятий, направленных на укрепление общероссийского гражданского единства на территории муниципального образования</w:t>
            </w:r>
          </w:p>
        </w:tc>
        <w:tc>
          <w:tcPr>
            <w:tcW w:w="1446" w:type="dxa"/>
            <w:tcBorders>
              <w:top w:val="single" w:sz="4" w:space="0" w:color="auto"/>
              <w:left w:val="single" w:sz="4" w:space="0" w:color="auto"/>
              <w:bottom w:val="single" w:sz="4" w:space="0" w:color="auto"/>
              <w:right w:val="single" w:sz="4" w:space="0" w:color="auto"/>
            </w:tcBorders>
          </w:tcPr>
          <w:p w:rsidR="004123E8" w:rsidRPr="00210C62" w:rsidRDefault="004123E8" w:rsidP="001A49B5">
            <w:pPr>
              <w:jc w:val="center"/>
            </w:pPr>
            <w:r w:rsidRPr="00210C62">
              <w:rPr>
                <w:lang w:eastAsia="en-US"/>
              </w:rPr>
              <w:t>тыс.</w:t>
            </w:r>
            <w:r w:rsidRPr="00210C62">
              <w:t xml:space="preserve"> человек</w:t>
            </w:r>
          </w:p>
        </w:tc>
        <w:tc>
          <w:tcPr>
            <w:tcW w:w="2806" w:type="dxa"/>
            <w:gridSpan w:val="2"/>
          </w:tcPr>
          <w:p w:rsidR="004123E8" w:rsidRPr="00210C62" w:rsidRDefault="004123E8" w:rsidP="001A49B5">
            <w:r w:rsidRPr="00210C62">
              <w:t>Формируется на основании данных по количеству участников всех мероприятий, направленных на укрепление общероссийского гражданского единства</w:t>
            </w:r>
          </w:p>
        </w:tc>
        <w:tc>
          <w:tcPr>
            <w:tcW w:w="7655" w:type="dxa"/>
            <w:tcBorders>
              <w:top w:val="single" w:sz="4" w:space="0" w:color="auto"/>
              <w:left w:val="single" w:sz="8" w:space="0" w:color="000000"/>
              <w:bottom w:val="single" w:sz="4" w:space="0" w:color="auto"/>
              <w:right w:val="single" w:sz="8" w:space="0" w:color="000000"/>
            </w:tcBorders>
          </w:tcPr>
          <w:p w:rsidR="004123E8" w:rsidRPr="00210C62" w:rsidRDefault="00F13EE4" w:rsidP="001A49B5">
            <w:r>
              <w:rPr>
                <w:noProof/>
              </w:rPr>
            </w:r>
            <w:r>
              <w:rPr>
                <w:noProof/>
              </w:rPr>
              <w:pict>
                <v:rect id="Прямоугольник 4" o:spid="_x0000_s1035" alt="Рисунок 32770"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I8vI6HtAgAA5QUAAA4AAAAA&#10;AAAAAAAAAAAALgIAAGRycy9lMm9Eb2MueG1sUEsBAi0AFAAGAAgAAAAhAEyg6SzYAAAAAwEAAA8A&#10;AAAAAAAAAAAAAAAARwUAAGRycy9kb3ducmV2LnhtbFBLBQYAAAAABAAEAPMAAABMBgAAAAA=&#10;" filled="f" stroked="f">
                  <o:lock v:ext="edit" aspectratio="t"/>
                  <w10:wrap type="none"/>
                  <w10:anchorlock/>
                </v:rect>
              </w:pict>
            </w:r>
            <w:r w:rsidR="004123E8" w:rsidRPr="00210C62">
              <w:t>-численность участников мероприятий, направленных на укрепление общероссийского гражданского единства;</w:t>
            </w:r>
          </w:p>
          <w:p w:rsidR="004123E8" w:rsidRPr="00210C62" w:rsidRDefault="00F13EE4" w:rsidP="001A49B5">
            <w:r>
              <w:rPr>
                <w:noProof/>
              </w:rPr>
            </w:r>
            <w:r>
              <w:rPr>
                <w:noProof/>
              </w:rPr>
              <w:pict>
                <v:rect id="Прямоугольник 5" o:spid="_x0000_s1034" alt="Рисунок 3277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P6XY4rwAgAA5QUAAA4A&#10;AAAAAAAAAAAAAAAALgIAAGRycy9lMm9Eb2MueG1sUEsBAi0AFAAGAAgAAAAhAEyg6SzYAAAAAwEA&#10;AA8AAAAAAAAAAAAAAAAASgUAAGRycy9kb3ducmV2LnhtbFBLBQYAAAAABAAEAPMAAABPBgAAAAA=&#10;" filled="f" stroked="f">
                  <o:lock v:ext="edit" aspectratio="t"/>
                  <w10:wrap type="none"/>
                  <w10:anchorlock/>
                </v:rect>
              </w:pict>
            </w:r>
            <w:r w:rsidR="004123E8" w:rsidRPr="00210C62">
              <w:t>- количество участников в каждом проведенном мероприятии;</w:t>
            </w:r>
          </w:p>
          <w:p w:rsidR="004123E8" w:rsidRPr="00210C62" w:rsidRDefault="00F13EE4" w:rsidP="001A49B5">
            <w:r>
              <w:rPr>
                <w:noProof/>
              </w:rPr>
            </w:r>
            <w:r>
              <w:rPr>
                <w:noProof/>
              </w:rPr>
              <w:pict>
                <v:rect id="Прямоугольник 6" o:spid="_x0000_s1033" alt="Рисунок 32772"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bV+i9+8CAADlBQAADgAA&#10;AAAAAAAAAAAAAAAuAgAAZHJzL2Uyb0RvYy54bWxQSwECLQAUAAYACAAAACEATKDpLNgAAAADAQAA&#10;DwAAAAAAAAAAAAAAAABJBQAAZHJzL2Rvd25yZXYueG1sUEsFBgAAAAAEAAQA8wAAAE4GAAAAAA==&#10;" filled="f" stroked="f">
                  <o:lock v:ext="edit" aspectratio="t"/>
                  <w10:wrap type="none"/>
                  <w10:anchorlock/>
                </v:rect>
              </w:pict>
            </w:r>
            <w:r w:rsidR="004123E8" w:rsidRPr="00210C62">
              <w:t>- количество проведенных мероприятий</w:t>
            </w:r>
          </w:p>
        </w:tc>
      </w:tr>
      <w:tr w:rsidR="004123E8" w:rsidRPr="00210C62" w:rsidTr="0007589C">
        <w:tc>
          <w:tcPr>
            <w:tcW w:w="567" w:type="dxa"/>
          </w:tcPr>
          <w:p w:rsidR="004123E8" w:rsidRPr="00210C62" w:rsidRDefault="004123E8" w:rsidP="001A49B5">
            <w:pPr>
              <w:jc w:val="both"/>
            </w:pPr>
            <w:r w:rsidRPr="00210C62">
              <w:t>2.3</w:t>
            </w:r>
          </w:p>
        </w:tc>
        <w:tc>
          <w:tcPr>
            <w:tcW w:w="1956" w:type="dxa"/>
            <w:tcBorders>
              <w:top w:val="single" w:sz="4" w:space="0" w:color="auto"/>
              <w:left w:val="single" w:sz="4" w:space="0" w:color="auto"/>
              <w:bottom w:val="single" w:sz="4" w:space="0" w:color="auto"/>
              <w:right w:val="single" w:sz="4" w:space="0" w:color="auto"/>
            </w:tcBorders>
          </w:tcPr>
          <w:p w:rsidR="004123E8" w:rsidRPr="00210C62" w:rsidRDefault="004123E8" w:rsidP="001A49B5">
            <w:pPr>
              <w:widowControl w:val="0"/>
              <w:autoSpaceDE w:val="0"/>
              <w:autoSpaceDN w:val="0"/>
            </w:pPr>
            <w:r w:rsidRPr="00210C62">
              <w:t>Численность участников мероприятий, направленных на этнокультурное развитие народов России на территории муниципального образования</w:t>
            </w:r>
          </w:p>
        </w:tc>
        <w:tc>
          <w:tcPr>
            <w:tcW w:w="1446" w:type="dxa"/>
            <w:tcBorders>
              <w:top w:val="single" w:sz="4" w:space="0" w:color="auto"/>
              <w:left w:val="single" w:sz="4" w:space="0" w:color="auto"/>
              <w:bottom w:val="single" w:sz="4" w:space="0" w:color="auto"/>
              <w:right w:val="single" w:sz="4" w:space="0" w:color="auto"/>
            </w:tcBorders>
          </w:tcPr>
          <w:p w:rsidR="004123E8" w:rsidRPr="00210C62" w:rsidRDefault="004123E8" w:rsidP="001A49B5">
            <w:pPr>
              <w:jc w:val="center"/>
            </w:pPr>
            <w:r w:rsidRPr="00210C62">
              <w:rPr>
                <w:lang w:eastAsia="en-US"/>
              </w:rPr>
              <w:t>тыс.</w:t>
            </w:r>
            <w:r w:rsidRPr="00210C62">
              <w:t xml:space="preserve"> человек</w:t>
            </w:r>
          </w:p>
        </w:tc>
        <w:tc>
          <w:tcPr>
            <w:tcW w:w="2806" w:type="dxa"/>
            <w:gridSpan w:val="2"/>
          </w:tcPr>
          <w:p w:rsidR="004123E8" w:rsidRPr="00210C62" w:rsidRDefault="004123E8" w:rsidP="001A49B5">
            <w:r w:rsidRPr="00210C62">
              <w:t>Формируется на основании данных по количеству участников всех мероприятий, направленных на этнокультурное развитие народов России</w:t>
            </w:r>
          </w:p>
        </w:tc>
        <w:tc>
          <w:tcPr>
            <w:tcW w:w="7655" w:type="dxa"/>
            <w:tcBorders>
              <w:top w:val="single" w:sz="4" w:space="0" w:color="auto"/>
            </w:tcBorders>
          </w:tcPr>
          <w:p w:rsidR="004123E8" w:rsidRPr="00210C62" w:rsidRDefault="00F13EE4" w:rsidP="001A49B5">
            <w:r>
              <w:rPr>
                <w:noProof/>
              </w:rPr>
            </w:r>
            <w:r>
              <w:rPr>
                <w:noProof/>
              </w:rPr>
              <w:pict>
                <v:rect id="Прямоугольник 7" o:spid="_x0000_s1032" alt="Рисунок 32774"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W9Yy3+8CAADlBQAADgAA&#10;AAAAAAAAAAAAAAAuAgAAZHJzL2Uyb0RvYy54bWxQSwECLQAUAAYACAAAACEATKDpLNgAAAADAQAA&#10;DwAAAAAAAAAAAAAAAABJBQAAZHJzL2Rvd25yZXYueG1sUEsFBgAAAAAEAAQA8wAAAE4GAAAAAA==&#10;" filled="f" stroked="f">
                  <o:lock v:ext="edit" aspectratio="t"/>
                  <w10:wrap type="none"/>
                  <w10:anchorlock/>
                </v:rect>
              </w:pict>
            </w:r>
            <w:r w:rsidR="004123E8" w:rsidRPr="00210C62">
              <w:t>- численность участников мероприятий, направленных на этнокультурное развитие народов России;</w:t>
            </w:r>
          </w:p>
          <w:p w:rsidR="004123E8" w:rsidRPr="00210C62" w:rsidRDefault="00F13EE4" w:rsidP="001A49B5">
            <w:r>
              <w:rPr>
                <w:noProof/>
              </w:rPr>
            </w:r>
            <w:r>
              <w:rPr>
                <w:noProof/>
              </w:rPr>
              <w:pict>
                <v:rect id="Прямоугольник 8" o:spid="_x0000_s1031" alt="Рисунок 32775"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WJ7gIAAOU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LWCWJ7gIAAOUFAAAOAAAA&#10;AAAAAAAAAAAAAC4CAABkcnMvZTJvRG9jLnhtbFBLAQItABQABgAIAAAAIQBMoOks2AAAAAMBAAAP&#10;AAAAAAAAAAAAAAAAAEgFAABkcnMvZG93bnJldi54bWxQSwUGAAAAAAQABADzAAAATQYAAAAA&#10;" filled="f" stroked="f">
                  <o:lock v:ext="edit" aspectratio="t"/>
                  <w10:wrap type="none"/>
                  <w10:anchorlock/>
                </v:rect>
              </w:pict>
            </w:r>
            <w:r w:rsidR="004123E8" w:rsidRPr="00210C62">
              <w:t>- количество проведенных мероприятий;</w:t>
            </w:r>
          </w:p>
          <w:p w:rsidR="004123E8" w:rsidRPr="00210C62" w:rsidRDefault="00F13EE4" w:rsidP="001A49B5">
            <w:r>
              <w:rPr>
                <w:noProof/>
              </w:rPr>
            </w:r>
            <w:r>
              <w:rPr>
                <w:noProof/>
              </w:rPr>
              <w:pict>
                <v:rect id="Прямоугольник 11" o:spid="_x0000_s1030" alt="Рисунок 3277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DAXCPfwAgAA5wUAAA4A&#10;AAAAAAAAAAAAAAAALgIAAGRycy9lMm9Eb2MueG1sUEsBAi0AFAAGAAgAAAAhAEyg6SzYAAAAAwEA&#10;AA8AAAAAAAAAAAAAAAAASgUAAGRycy9kb3ducmV2LnhtbFBLBQYAAAAABAAEAPMAAABPBgAAAAA=&#10;" filled="f" stroked="f">
                  <o:lock v:ext="edit" aspectratio="t"/>
                  <w10:wrap type="none"/>
                  <w10:anchorlock/>
                </v:rect>
              </w:pict>
            </w:r>
            <w:r w:rsidR="004123E8" w:rsidRPr="00210C62">
              <w:t>- количество участников в каждом проведенном мероприятии</w:t>
            </w:r>
          </w:p>
        </w:tc>
      </w:tr>
      <w:tr w:rsidR="004123E8" w:rsidRPr="00210C62" w:rsidTr="001A49B5">
        <w:tc>
          <w:tcPr>
            <w:tcW w:w="567" w:type="dxa"/>
          </w:tcPr>
          <w:p w:rsidR="004123E8" w:rsidRPr="00210C62" w:rsidRDefault="004123E8" w:rsidP="001A49B5">
            <w:pPr>
              <w:jc w:val="both"/>
            </w:pPr>
            <w:r w:rsidRPr="00210C62">
              <w:t>3</w:t>
            </w:r>
          </w:p>
        </w:tc>
        <w:tc>
          <w:tcPr>
            <w:tcW w:w="13863" w:type="dxa"/>
            <w:gridSpan w:val="5"/>
            <w:tcBorders>
              <w:top w:val="single" w:sz="4" w:space="0" w:color="auto"/>
              <w:left w:val="single" w:sz="4" w:space="0" w:color="auto"/>
              <w:bottom w:val="single" w:sz="4" w:space="0" w:color="auto"/>
            </w:tcBorders>
          </w:tcPr>
          <w:p w:rsidR="004123E8" w:rsidRPr="00210C62" w:rsidRDefault="004123E8" w:rsidP="001A49B5">
            <w:pPr>
              <w:rPr>
                <w:noProof/>
              </w:rPr>
            </w:pPr>
            <w:r w:rsidRPr="00210C62">
              <w:rPr>
                <w:noProof/>
              </w:rPr>
              <w:t>Подпрограмма III «Эффективное местное самоуправление Московской области»</w:t>
            </w:r>
          </w:p>
        </w:tc>
      </w:tr>
      <w:tr w:rsidR="004123E8" w:rsidRPr="00210C62" w:rsidTr="0007589C">
        <w:tc>
          <w:tcPr>
            <w:tcW w:w="567" w:type="dxa"/>
          </w:tcPr>
          <w:p w:rsidR="004123E8" w:rsidRPr="00210C62" w:rsidRDefault="004123E8" w:rsidP="001A49B5">
            <w:pPr>
              <w:jc w:val="both"/>
            </w:pPr>
            <w:r w:rsidRPr="00210C62">
              <w:t>3.1</w:t>
            </w:r>
          </w:p>
        </w:tc>
        <w:tc>
          <w:tcPr>
            <w:tcW w:w="1956" w:type="dxa"/>
            <w:tcBorders>
              <w:top w:val="single" w:sz="4" w:space="0" w:color="auto"/>
              <w:left w:val="single" w:sz="4" w:space="0" w:color="auto"/>
              <w:bottom w:val="single" w:sz="4" w:space="0" w:color="auto"/>
              <w:right w:val="single" w:sz="4" w:space="0" w:color="auto"/>
            </w:tcBorders>
          </w:tcPr>
          <w:p w:rsidR="004123E8" w:rsidRPr="00210C62" w:rsidRDefault="004123E8" w:rsidP="001A49B5">
            <w:pPr>
              <w:widowControl w:val="0"/>
              <w:autoSpaceDE w:val="0"/>
              <w:autoSpaceDN w:val="0"/>
            </w:pPr>
            <w:r w:rsidRPr="00210C62">
              <w:t>Количество реализованных общественных инициатив и проектов</w:t>
            </w:r>
          </w:p>
        </w:tc>
        <w:tc>
          <w:tcPr>
            <w:tcW w:w="1446" w:type="dxa"/>
            <w:tcBorders>
              <w:top w:val="single" w:sz="4" w:space="0" w:color="auto"/>
              <w:left w:val="single" w:sz="4" w:space="0" w:color="auto"/>
              <w:bottom w:val="single" w:sz="4" w:space="0" w:color="auto"/>
              <w:right w:val="single" w:sz="4" w:space="0" w:color="auto"/>
            </w:tcBorders>
          </w:tcPr>
          <w:p w:rsidR="004123E8" w:rsidRPr="00210C62" w:rsidRDefault="004123E8" w:rsidP="001A49B5">
            <w:pPr>
              <w:jc w:val="center"/>
              <w:rPr>
                <w:lang w:eastAsia="en-US"/>
              </w:rPr>
            </w:pPr>
            <w:r w:rsidRPr="00210C62">
              <w:rPr>
                <w:lang w:eastAsia="en-US"/>
              </w:rPr>
              <w:t>единиц</w:t>
            </w:r>
          </w:p>
        </w:tc>
        <w:tc>
          <w:tcPr>
            <w:tcW w:w="2806" w:type="dxa"/>
            <w:gridSpan w:val="2"/>
          </w:tcPr>
          <w:p w:rsidR="004123E8" w:rsidRPr="00210C62" w:rsidRDefault="004123E8" w:rsidP="001A49B5">
            <w:r w:rsidRPr="00210C62">
              <w:t>Формируется на основании ведомственных данных</w:t>
            </w:r>
          </w:p>
        </w:tc>
        <w:tc>
          <w:tcPr>
            <w:tcW w:w="7655" w:type="dxa"/>
            <w:tcBorders>
              <w:top w:val="single" w:sz="4" w:space="0" w:color="auto"/>
            </w:tcBorders>
          </w:tcPr>
          <w:p w:rsidR="004123E8" w:rsidRPr="00210C62" w:rsidRDefault="004123E8" w:rsidP="001A49B5">
            <w:pPr>
              <w:rPr>
                <w:noProof/>
              </w:rPr>
            </w:pPr>
            <w:r w:rsidRPr="00210C62">
              <w:rPr>
                <w:noProof/>
              </w:rPr>
              <w:t>Расчет показателя производится на основании фактического колличества реализованных проектов на конец года</w:t>
            </w:r>
          </w:p>
        </w:tc>
      </w:tr>
      <w:tr w:rsidR="004123E8" w:rsidRPr="00210C62" w:rsidTr="001A49B5">
        <w:tc>
          <w:tcPr>
            <w:tcW w:w="567" w:type="dxa"/>
          </w:tcPr>
          <w:p w:rsidR="004123E8" w:rsidRPr="00210C62" w:rsidRDefault="004123E8" w:rsidP="001A49B5">
            <w:pPr>
              <w:jc w:val="both"/>
            </w:pPr>
            <w:r w:rsidRPr="00210C62">
              <w:t>4.</w:t>
            </w:r>
          </w:p>
        </w:tc>
        <w:tc>
          <w:tcPr>
            <w:tcW w:w="13863" w:type="dxa"/>
            <w:gridSpan w:val="5"/>
            <w:shd w:val="clear" w:color="auto" w:fill="auto"/>
          </w:tcPr>
          <w:p w:rsidR="004123E8" w:rsidRPr="00210C62" w:rsidRDefault="004123E8" w:rsidP="001A49B5">
            <w:pPr>
              <w:rPr>
                <w:color w:val="000000"/>
              </w:rPr>
            </w:pPr>
            <w:r w:rsidRPr="00210C62">
              <w:t xml:space="preserve">Подпрограмма </w:t>
            </w:r>
            <w:r w:rsidRPr="00210C62">
              <w:rPr>
                <w:lang w:val="en-US"/>
              </w:rPr>
              <w:t>IV</w:t>
            </w:r>
            <w:r w:rsidRPr="00210C62">
              <w:t xml:space="preserve">  «Молодежь </w:t>
            </w:r>
            <w:r w:rsidRPr="00210C62">
              <w:rPr>
                <w:color w:val="000000"/>
              </w:rPr>
              <w:t>Подмосковья</w:t>
            </w:r>
            <w:r w:rsidRPr="00210C62">
              <w:t>»</w:t>
            </w:r>
          </w:p>
        </w:tc>
      </w:tr>
      <w:tr w:rsidR="001E6DFB" w:rsidRPr="00210C62" w:rsidTr="0007589C">
        <w:tc>
          <w:tcPr>
            <w:tcW w:w="567" w:type="dxa"/>
          </w:tcPr>
          <w:p w:rsidR="001E6DFB" w:rsidRPr="00210C62" w:rsidRDefault="001E6DFB" w:rsidP="001E6DFB">
            <w:pPr>
              <w:jc w:val="both"/>
            </w:pPr>
            <w:r w:rsidRPr="00210C62">
              <w:t>4.1</w:t>
            </w:r>
          </w:p>
        </w:tc>
        <w:tc>
          <w:tcPr>
            <w:tcW w:w="1956" w:type="dxa"/>
          </w:tcPr>
          <w:p w:rsidR="001E6DFB" w:rsidRPr="00210C62" w:rsidRDefault="001E6DFB" w:rsidP="001E6DFB">
            <w:pPr>
              <w:widowControl w:val="0"/>
              <w:autoSpaceDE w:val="0"/>
              <w:autoSpaceDN w:val="0"/>
              <w:adjustRightInd w:val="0"/>
              <w:rPr>
                <w:rFonts w:eastAsiaTheme="minorEastAsia"/>
              </w:rPr>
            </w:pPr>
            <w:r w:rsidRPr="00210C62">
              <w:rPr>
                <w:rFonts w:eastAsiaTheme="minorEastAsia"/>
              </w:rPr>
              <w:t>Показатель 1.</w:t>
            </w:r>
            <w:r w:rsidRPr="00210C62">
              <w:t>Общая численность граждан, вовлеченных центрами (сообществами, объединениями) поддержки доброво</w:t>
            </w:r>
            <w:r w:rsidR="00EE5813">
              <w:t xml:space="preserve">льчества </w:t>
            </w:r>
            <w:r w:rsidR="00EE5813">
              <w:lastRenderedPageBreak/>
              <w:t xml:space="preserve">(волонтерства) на базе </w:t>
            </w:r>
            <w:r w:rsidRPr="00210C62">
              <w:t>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210C62">
              <w:rPr>
                <w:rFonts w:eastAsia="Arial Unicode MS"/>
              </w:rPr>
              <w:t>млн.чел.</w:t>
            </w:r>
          </w:p>
        </w:tc>
        <w:tc>
          <w:tcPr>
            <w:tcW w:w="1446" w:type="dxa"/>
          </w:tcPr>
          <w:p w:rsidR="001E6DFB" w:rsidRPr="00210C62" w:rsidRDefault="001E6DFB" w:rsidP="001E6DFB">
            <w:pPr>
              <w:widowControl w:val="0"/>
              <w:autoSpaceDE w:val="0"/>
              <w:autoSpaceDN w:val="0"/>
              <w:adjustRightInd w:val="0"/>
              <w:jc w:val="center"/>
              <w:rPr>
                <w:rFonts w:eastAsiaTheme="minorEastAsia"/>
              </w:rPr>
            </w:pPr>
            <w:r w:rsidRPr="00210C62">
              <w:lastRenderedPageBreak/>
              <w:t>млн.чел</w:t>
            </w:r>
          </w:p>
        </w:tc>
        <w:tc>
          <w:tcPr>
            <w:tcW w:w="2806" w:type="dxa"/>
            <w:gridSpan w:val="2"/>
          </w:tcPr>
          <w:p w:rsidR="001E6DFB" w:rsidRPr="00210C62" w:rsidRDefault="001E6DFB" w:rsidP="001E6DFB">
            <w:pPr>
              <w:widowControl w:val="0"/>
              <w:autoSpaceDE w:val="0"/>
              <w:autoSpaceDN w:val="0"/>
              <w:adjustRightInd w:val="0"/>
              <w:rPr>
                <w:rFonts w:eastAsiaTheme="minorEastAsia"/>
              </w:rPr>
            </w:pPr>
            <w:r w:rsidRPr="00210C62">
              <w:rPr>
                <w:color w:val="000000" w:themeColor="text1"/>
              </w:rPr>
              <w:t>Межведомственная статистика, аналитический отчет</w:t>
            </w:r>
          </w:p>
        </w:tc>
        <w:tc>
          <w:tcPr>
            <w:tcW w:w="7655" w:type="dxa"/>
          </w:tcPr>
          <w:p w:rsidR="001E6DFB" w:rsidRPr="00210C62" w:rsidRDefault="00F13EE4" w:rsidP="001E6DFB">
            <w:pPr>
              <w:jc w:val="center"/>
              <w:rPr>
                <w:i/>
                <w:color w:val="000000"/>
                <w:lang w:val="en-US"/>
              </w:rPr>
            </w:pPr>
            <m:oMathPara>
              <m:oMathParaPr>
                <m:jc m:val="left"/>
              </m:oMathParaPr>
              <m:oMath>
                <m:sSub>
                  <m:sSubPr>
                    <m:ctrlPr>
                      <w:rPr>
                        <w:rFonts w:ascii="Cambria Math" w:hAnsi="Cambria Math"/>
                        <w:color w:val="000000"/>
                        <w:lang w:val="en-US"/>
                      </w:rPr>
                    </m:ctrlPr>
                  </m:sSubPr>
                  <m:e>
                    <m:r>
                      <m:rPr>
                        <m:sty m:val="p"/>
                      </m:rPr>
                      <w:rPr>
                        <w:rFonts w:ascii="Cambria Math"/>
                        <w:color w:val="000000"/>
                        <w:lang w:val="en-US"/>
                      </w:rPr>
                      <m:t>F</m:t>
                    </m:r>
                  </m:e>
                  <m:sub>
                    <m:r>
                      <m:rPr>
                        <m:sty m:val="p"/>
                      </m:rPr>
                      <w:rPr>
                        <w:rFonts w:ascii="Cambria Math" w:hAnsi="Cambria Math"/>
                        <w:color w:val="000000"/>
                      </w:rPr>
                      <m:t>вол</m:t>
                    </m:r>
                    <m:ctrlPr>
                      <w:rPr>
                        <w:rFonts w:ascii="Cambria Math" w:hAnsi="Cambria Math"/>
                        <w:color w:val="000000"/>
                      </w:rPr>
                    </m:ctrlPr>
                  </m:sub>
                </m:sSub>
                <m:r>
                  <m:rPr>
                    <m:sty m:val="p"/>
                  </m:rPr>
                  <w:rPr>
                    <w:rFonts w:ascii="Cambria Math"/>
                    <w:color w:val="000000"/>
                  </w:rPr>
                  <m:t>=</m:t>
                </m:r>
                <m:sSub>
                  <m:sSubPr>
                    <m:ctrlPr>
                      <w:rPr>
                        <w:rFonts w:ascii="Cambria Math" w:hAnsi="Cambria Math"/>
                        <w:color w:val="000000"/>
                      </w:rPr>
                    </m:ctrlPr>
                  </m:sSubPr>
                  <m:e>
                    <m:r>
                      <m:rPr>
                        <m:sty m:val="p"/>
                      </m:rPr>
                      <w:rPr>
                        <w:rFonts w:ascii="Cambria Math" w:hAnsi="Cambria Math"/>
                        <w:color w:val="000000"/>
                      </w:rPr>
                      <m:t>∑Х</m:t>
                    </m:r>
                  </m:e>
                  <m:sub>
                    <m:r>
                      <m:rPr>
                        <m:sty m:val="p"/>
                      </m:rPr>
                      <w:rPr>
                        <w:rFonts w:ascii="Cambria Math"/>
                        <w:color w:val="000000"/>
                      </w:rPr>
                      <m:t>n</m:t>
                    </m:r>
                  </m:sub>
                </m:sSub>
              </m:oMath>
            </m:oMathPara>
          </w:p>
          <w:p w:rsidR="001E6DFB" w:rsidRPr="00210C62" w:rsidRDefault="001E6DFB" w:rsidP="001E6DFB">
            <w:pPr>
              <w:rPr>
                <w:color w:val="000000"/>
              </w:rPr>
            </w:pPr>
            <w:r w:rsidRPr="00210C62">
              <w:rPr>
                <w:color w:val="000000"/>
              </w:rPr>
              <w:t>где:</w:t>
            </w:r>
          </w:p>
          <w:p w:rsidR="001E6DFB" w:rsidRPr="00210C62" w:rsidRDefault="00F13EE4" w:rsidP="001E6DFB">
            <w:pPr>
              <w:rPr>
                <w:color w:val="000000"/>
              </w:rPr>
            </w:pPr>
            <m:oMath>
              <m:sSub>
                <m:sSubPr>
                  <m:ctrlPr>
                    <w:rPr>
                      <w:rFonts w:ascii="Cambria Math" w:hAnsi="Cambria Math"/>
                      <w:color w:val="000000"/>
                      <w:lang w:val="en-US"/>
                    </w:rPr>
                  </m:ctrlPr>
                </m:sSubPr>
                <m:e>
                  <m:r>
                    <m:rPr>
                      <m:sty m:val="p"/>
                    </m:rPr>
                    <w:rPr>
                      <w:rFonts w:ascii="Cambria Math"/>
                      <w:color w:val="000000"/>
                      <w:lang w:val="en-US"/>
                    </w:rPr>
                    <m:t>F</m:t>
                  </m:r>
                </m:e>
                <m:sub>
                  <m:r>
                    <m:rPr>
                      <m:sty m:val="p"/>
                    </m:rPr>
                    <w:rPr>
                      <w:rFonts w:ascii="Cambria Math" w:hAnsi="Cambria Math"/>
                      <w:color w:val="000000"/>
                    </w:rPr>
                    <m:t>вол</m:t>
                  </m:r>
                  <m:ctrlPr>
                    <w:rPr>
                      <w:rFonts w:ascii="Cambria Math" w:hAnsi="Cambria Math"/>
                      <w:color w:val="000000"/>
                    </w:rPr>
                  </m:ctrlPr>
                </m:sub>
              </m:sSub>
            </m:oMath>
            <w:r w:rsidR="001E6DFB" w:rsidRPr="00210C62">
              <w:rPr>
                <w:color w:val="000000"/>
              </w:rPr>
              <w:t xml:space="preserve"> – общая численность граждан, вовлеченных в добровольческую (волонтерскую) деятельность,</w:t>
            </w:r>
          </w:p>
          <w:p w:rsidR="001E6DFB" w:rsidRPr="00210C62" w:rsidRDefault="001E6DFB" w:rsidP="001E6DFB">
            <w:pPr>
              <w:widowControl w:val="0"/>
              <w:autoSpaceDE w:val="0"/>
              <w:autoSpaceDN w:val="0"/>
              <w:adjustRightInd w:val="0"/>
              <w:rPr>
                <w:rFonts w:eastAsiaTheme="minorEastAsia"/>
              </w:rPr>
            </w:pPr>
            <w:r w:rsidRPr="00210C62">
              <w:rPr>
                <w:color w:val="000000"/>
              </w:rPr>
              <w:t>Х</w:t>
            </w:r>
            <w:r w:rsidRPr="00210C62">
              <w:rPr>
                <w:color w:val="000000"/>
                <w:sz w:val="16"/>
                <w:szCs w:val="16"/>
              </w:rPr>
              <w:t xml:space="preserve"> – </w:t>
            </w:r>
            <w:r w:rsidRPr="00210C62">
              <w:rPr>
                <w:color w:val="000000"/>
              </w:rPr>
              <w:t>количество участников мероприятия</w:t>
            </w:r>
            <w:r w:rsidRPr="00210C62">
              <w:rPr>
                <w:color w:val="000000"/>
              </w:rPr>
              <w:br/>
              <w:t>по добровольческой (волонтерской) деятельности</w:t>
            </w:r>
          </w:p>
        </w:tc>
      </w:tr>
      <w:tr w:rsidR="001E6DFB" w:rsidRPr="00210C62" w:rsidTr="0007589C">
        <w:tc>
          <w:tcPr>
            <w:tcW w:w="567" w:type="dxa"/>
            <w:tcBorders>
              <w:bottom w:val="single" w:sz="4" w:space="0" w:color="auto"/>
            </w:tcBorders>
          </w:tcPr>
          <w:p w:rsidR="001E6DFB" w:rsidRPr="00210C62" w:rsidRDefault="001E6DFB" w:rsidP="001E6DFB">
            <w:pPr>
              <w:ind w:left="-228" w:right="-106" w:firstLine="123"/>
              <w:jc w:val="both"/>
            </w:pPr>
            <w:r w:rsidRPr="00210C62">
              <w:lastRenderedPageBreak/>
              <w:t>4.2</w:t>
            </w:r>
          </w:p>
        </w:tc>
        <w:tc>
          <w:tcPr>
            <w:tcW w:w="1956" w:type="dxa"/>
          </w:tcPr>
          <w:p w:rsidR="0007589C" w:rsidRPr="00210C62" w:rsidRDefault="001E6DFB" w:rsidP="001E6DFB">
            <w:pPr>
              <w:widowControl w:val="0"/>
              <w:autoSpaceDE w:val="0"/>
              <w:autoSpaceDN w:val="0"/>
              <w:adjustRightInd w:val="0"/>
              <w:jc w:val="both"/>
            </w:pPr>
            <w:r w:rsidRPr="00210C62">
              <w:rPr>
                <w:rFonts w:eastAsiaTheme="minorEastAsia"/>
              </w:rPr>
              <w:t xml:space="preserve">Показатель 2. </w:t>
            </w:r>
            <w:r w:rsidR="0007589C" w:rsidRPr="00210C62">
              <w:t>Доля молодежи,</w:t>
            </w:r>
          </w:p>
          <w:p w:rsidR="0007589C" w:rsidRPr="00210C62" w:rsidRDefault="001E6DFB" w:rsidP="001E6DFB">
            <w:pPr>
              <w:widowControl w:val="0"/>
              <w:autoSpaceDE w:val="0"/>
              <w:autoSpaceDN w:val="0"/>
              <w:adjustRightInd w:val="0"/>
              <w:jc w:val="both"/>
            </w:pPr>
            <w:r w:rsidRPr="00210C62">
              <w:t xml:space="preserve">задействованной </w:t>
            </w:r>
          </w:p>
          <w:p w:rsidR="0007589C" w:rsidRPr="00210C62" w:rsidRDefault="001E6DFB" w:rsidP="001E6DFB">
            <w:pPr>
              <w:widowControl w:val="0"/>
              <w:autoSpaceDE w:val="0"/>
              <w:autoSpaceDN w:val="0"/>
              <w:adjustRightInd w:val="0"/>
              <w:jc w:val="both"/>
            </w:pPr>
            <w:r w:rsidRPr="00210C62">
              <w:t xml:space="preserve">в мероприятиях по вовлечению </w:t>
            </w:r>
          </w:p>
          <w:p w:rsidR="001E6DFB" w:rsidRPr="00210C62" w:rsidRDefault="0007589C" w:rsidP="001E6DFB">
            <w:pPr>
              <w:widowControl w:val="0"/>
              <w:autoSpaceDE w:val="0"/>
              <w:autoSpaceDN w:val="0"/>
              <w:adjustRightInd w:val="0"/>
              <w:jc w:val="both"/>
              <w:rPr>
                <w:rFonts w:eastAsiaTheme="minorEastAsia"/>
              </w:rPr>
            </w:pPr>
            <w:r w:rsidRPr="00210C62">
              <w:t xml:space="preserve">в творческую </w:t>
            </w:r>
            <w:r w:rsidR="001E6DFB" w:rsidRPr="00210C62">
              <w:t>деятельность, %</w:t>
            </w:r>
          </w:p>
        </w:tc>
        <w:tc>
          <w:tcPr>
            <w:tcW w:w="1446" w:type="dxa"/>
          </w:tcPr>
          <w:p w:rsidR="001E6DFB" w:rsidRPr="00210C62" w:rsidRDefault="001E6DFB" w:rsidP="001E6DFB">
            <w:pPr>
              <w:widowControl w:val="0"/>
              <w:autoSpaceDE w:val="0"/>
              <w:autoSpaceDN w:val="0"/>
              <w:adjustRightInd w:val="0"/>
              <w:jc w:val="center"/>
              <w:rPr>
                <w:rFonts w:eastAsiaTheme="minorEastAsia"/>
              </w:rPr>
            </w:pPr>
            <w:r w:rsidRPr="00210C62">
              <w:rPr>
                <w:rFonts w:eastAsiaTheme="minorEastAsia"/>
              </w:rPr>
              <w:t>%</w:t>
            </w:r>
          </w:p>
        </w:tc>
        <w:tc>
          <w:tcPr>
            <w:tcW w:w="2806" w:type="dxa"/>
            <w:gridSpan w:val="2"/>
          </w:tcPr>
          <w:p w:rsidR="001E6DFB" w:rsidRPr="00210C62" w:rsidRDefault="001E6DFB" w:rsidP="001E6DFB">
            <w:pPr>
              <w:widowControl w:val="0"/>
              <w:autoSpaceDE w:val="0"/>
              <w:autoSpaceDN w:val="0"/>
              <w:adjustRightInd w:val="0"/>
              <w:jc w:val="both"/>
              <w:rPr>
                <w:rFonts w:eastAsiaTheme="minorEastAsia"/>
              </w:rPr>
            </w:pPr>
            <w:r w:rsidRPr="00210C62">
              <w:rPr>
                <w:color w:val="000000" w:themeColor="text1"/>
              </w:rPr>
              <w:t>Межведомственная статистика, аналитический отчет</w:t>
            </w:r>
          </w:p>
        </w:tc>
        <w:tc>
          <w:tcPr>
            <w:tcW w:w="7655" w:type="dxa"/>
          </w:tcPr>
          <w:p w:rsidR="001E6DFB" w:rsidRPr="00210C62" w:rsidRDefault="00F13EE4" w:rsidP="001E6DFB">
            <w:pPr>
              <w:rPr>
                <w:color w:val="000000"/>
              </w:rPr>
            </w:pPr>
            <m:oMathPara>
              <m:oMathParaPr>
                <m:jc m:val="left"/>
              </m:oMathParaPr>
              <m:oMath>
                <m:sSub>
                  <m:sSubPr>
                    <m:ctrlPr>
                      <w:rPr>
                        <w:rFonts w:ascii="Cambria Math" w:hAnsi="Cambria Math"/>
                        <w:color w:val="000000"/>
                        <w:lang w:val="en-US"/>
                      </w:rPr>
                    </m:ctrlPr>
                  </m:sSubPr>
                  <m:e>
                    <m:r>
                      <m:rPr>
                        <m:sty m:val="p"/>
                      </m:rPr>
                      <w:rPr>
                        <w:rFonts w:ascii="Cambria Math"/>
                        <w:color w:val="000000"/>
                        <w:lang w:val="en-US"/>
                      </w:rPr>
                      <m:t>F</m:t>
                    </m:r>
                  </m:e>
                  <m:sub>
                    <m:r>
                      <m:rPr>
                        <m:sty m:val="p"/>
                      </m:rPr>
                      <w:rPr>
                        <w:rFonts w:ascii="Cambria Math" w:hAnsi="Cambria Math"/>
                        <w:color w:val="000000"/>
                      </w:rPr>
                      <m:t>твор</m:t>
                    </m:r>
                    <m:ctrlPr>
                      <w:rPr>
                        <w:rFonts w:ascii="Cambria Math" w:hAnsi="Cambria Math"/>
                        <w:color w:val="000000"/>
                      </w:rPr>
                    </m:ctrlPr>
                  </m:sub>
                </m:sSub>
                <m:r>
                  <m:rPr>
                    <m:sty m:val="p"/>
                  </m:rPr>
                  <w:rPr>
                    <w:rFonts w:asci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color w:val="000000"/>
                          </w:rPr>
                          <m:t>X</m:t>
                        </m:r>
                      </m:e>
                      <m:sub>
                        <m:r>
                          <m:rPr>
                            <m:sty m:val="p"/>
                          </m:rPr>
                          <w:rPr>
                            <w:rFonts w:ascii="Cambria Math" w:hAnsi="Cambria Math"/>
                            <w:color w:val="000000"/>
                          </w:rPr>
                          <m:t>твор</m:t>
                        </m:r>
                      </m:sub>
                    </m:sSub>
                  </m:num>
                  <m:den>
                    <m:sSub>
                      <m:sSubPr>
                        <m:ctrlPr>
                          <w:rPr>
                            <w:rFonts w:ascii="Cambria Math" w:hAnsi="Cambria Math"/>
                            <w:color w:val="000000"/>
                          </w:rPr>
                        </m:ctrlPr>
                      </m:sSubPr>
                      <m:e>
                        <m:r>
                          <m:rPr>
                            <m:sty m:val="p"/>
                          </m:rPr>
                          <w:rPr>
                            <w:rFonts w:ascii="Cambria Math" w:hAnsi="Cambria Math"/>
                            <w:color w:val="000000"/>
                          </w:rPr>
                          <m:t>Х</m:t>
                        </m:r>
                      </m:e>
                      <m:sub>
                        <m:r>
                          <m:rPr>
                            <m:sty m:val="p"/>
                          </m:rPr>
                          <w:rPr>
                            <w:rFonts w:ascii="Cambria Math" w:hAnsi="Cambria Math"/>
                            <w:color w:val="000000"/>
                          </w:rPr>
                          <m:t>общее</m:t>
                        </m:r>
                      </m:sub>
                    </m:sSub>
                  </m:den>
                </m:f>
                <m:r>
                  <m:rPr>
                    <m:sty m:val="p"/>
                  </m:rPr>
                  <w:rPr>
                    <w:rFonts w:hAnsi="Cambria Math"/>
                    <w:color w:val="000000"/>
                  </w:rPr>
                  <m:t>*</m:t>
                </m:r>
                <m:r>
                  <m:rPr>
                    <m:sty m:val="p"/>
                  </m:rPr>
                  <w:rPr>
                    <w:rFonts w:ascii="Cambria Math"/>
                    <w:color w:val="000000"/>
                  </w:rPr>
                  <m:t>100%</m:t>
                </m:r>
              </m:oMath>
            </m:oMathPara>
          </w:p>
          <w:p w:rsidR="001E6DFB" w:rsidRPr="00210C62" w:rsidRDefault="001E6DFB" w:rsidP="001E6DFB">
            <w:pPr>
              <w:rPr>
                <w:color w:val="000000"/>
              </w:rPr>
            </w:pPr>
            <w:r w:rsidRPr="00210C62">
              <w:rPr>
                <w:color w:val="000000"/>
              </w:rPr>
              <w:t>где:</w:t>
            </w:r>
          </w:p>
          <w:p w:rsidR="001E6DFB" w:rsidRPr="00210C62" w:rsidRDefault="001E6DFB" w:rsidP="001E6DFB">
            <w:pPr>
              <w:rPr>
                <w:color w:val="000000"/>
              </w:rPr>
            </w:pPr>
            <w:r w:rsidRPr="00210C62">
              <w:rPr>
                <w:color w:val="000000"/>
              </w:rPr>
              <w:t>Х</w:t>
            </w:r>
            <w:r w:rsidRPr="00210C62">
              <w:rPr>
                <w:color w:val="000000"/>
                <w:sz w:val="16"/>
                <w:szCs w:val="16"/>
              </w:rPr>
              <w:t>твор</w:t>
            </w:r>
            <w:r w:rsidRPr="00210C62">
              <w:rPr>
                <w:color w:val="000000"/>
              </w:rPr>
              <w:t>– численность молодежи,</w:t>
            </w:r>
          </w:p>
          <w:p w:rsidR="001E6DFB" w:rsidRPr="00210C62" w:rsidRDefault="001E6DFB" w:rsidP="001E6DFB">
            <w:pPr>
              <w:rPr>
                <w:color w:val="000000"/>
              </w:rPr>
            </w:pPr>
            <w:r w:rsidRPr="00210C62">
              <w:rPr>
                <w:color w:val="000000"/>
              </w:rPr>
              <w:t xml:space="preserve">задействованной в мероприятиях по вовлечению </w:t>
            </w:r>
            <w:r w:rsidRPr="00210C62">
              <w:rPr>
                <w:color w:val="000000"/>
              </w:rPr>
              <w:br/>
              <w:t xml:space="preserve">в творческую деятельность, </w:t>
            </w:r>
            <w:r w:rsidRPr="00210C62">
              <w:rPr>
                <w:color w:val="000000"/>
              </w:rPr>
              <w:br/>
              <w:t xml:space="preserve">таких как конкурсы, смотры, фестивали, форумы </w:t>
            </w:r>
            <w:r w:rsidRPr="00210C62">
              <w:rPr>
                <w:color w:val="000000"/>
              </w:rPr>
              <w:br/>
              <w:t>по развитию творческих навыков,</w:t>
            </w:r>
          </w:p>
          <w:p w:rsidR="001E6DFB" w:rsidRPr="00210C62" w:rsidRDefault="00F13EE4" w:rsidP="001E6DFB">
            <w:pPr>
              <w:rPr>
                <w:color w:val="000000"/>
              </w:rPr>
            </w:pPr>
            <m:oMath>
              <m:sSub>
                <m:sSubPr>
                  <m:ctrlPr>
                    <w:rPr>
                      <w:rFonts w:ascii="Cambria Math" w:hAnsi="Cambria Math"/>
                      <w:color w:val="000000"/>
                    </w:rPr>
                  </m:ctrlPr>
                </m:sSubPr>
                <m:e>
                  <m:r>
                    <m:rPr>
                      <m:sty m:val="p"/>
                    </m:rPr>
                    <w:rPr>
                      <w:rFonts w:ascii="Cambria Math" w:hAnsi="Cambria Math"/>
                      <w:color w:val="000000"/>
                    </w:rPr>
                    <m:t>Х</m:t>
                  </m:r>
                </m:e>
                <m:sub>
                  <m:r>
                    <m:rPr>
                      <m:sty m:val="p"/>
                    </m:rPr>
                    <w:rPr>
                      <w:rFonts w:ascii="Cambria Math" w:hAnsi="Cambria Math"/>
                      <w:color w:val="000000"/>
                    </w:rPr>
                    <m:t>общее</m:t>
                  </m:r>
                </m:sub>
              </m:sSub>
            </m:oMath>
            <w:r w:rsidR="001E6DFB" w:rsidRPr="00210C62">
              <w:rPr>
                <w:color w:val="000000"/>
              </w:rPr>
              <w:t xml:space="preserve">– численность молодежи </w:t>
            </w:r>
            <w:r w:rsidR="001E6DFB" w:rsidRPr="00210C62">
              <w:rPr>
                <w:color w:val="000000"/>
              </w:rPr>
              <w:br/>
              <w:t>в муниципальном образовании,</w:t>
            </w:r>
          </w:p>
          <w:p w:rsidR="001E6DFB" w:rsidRPr="00210C62" w:rsidRDefault="001E6DFB" w:rsidP="001E6DFB">
            <w:pPr>
              <w:widowControl w:val="0"/>
              <w:autoSpaceDE w:val="0"/>
              <w:autoSpaceDN w:val="0"/>
              <w:adjustRightInd w:val="0"/>
              <w:rPr>
                <w:rFonts w:eastAsiaTheme="minorEastAsia"/>
              </w:rPr>
            </w:pPr>
            <w:r w:rsidRPr="00210C62">
              <w:rPr>
                <w:color w:val="000000"/>
                <w:lang w:val="en-US"/>
              </w:rPr>
              <w:t>F</w:t>
            </w:r>
            <w:r w:rsidRPr="00210C62">
              <w:rPr>
                <w:i/>
                <w:color w:val="000000"/>
                <w:sz w:val="16"/>
                <w:szCs w:val="16"/>
              </w:rPr>
              <w:t>твор</w:t>
            </w:r>
            <w:r w:rsidRPr="00210C62">
              <w:rPr>
                <w:color w:val="000000"/>
              </w:rPr>
              <w:t xml:space="preserve"> – доля молодежи, задействованной </w:t>
            </w:r>
            <w:r w:rsidRPr="00210C62">
              <w:rPr>
                <w:color w:val="000000"/>
              </w:rPr>
              <w:br/>
              <w:t xml:space="preserve">в мероприятиях по вовлечению </w:t>
            </w:r>
            <w:r w:rsidRPr="00210C62">
              <w:rPr>
                <w:color w:val="000000"/>
              </w:rPr>
              <w:br/>
              <w:t>в творческую деятельность, %</w:t>
            </w:r>
          </w:p>
        </w:tc>
      </w:tr>
      <w:tr w:rsidR="001E6DFB" w:rsidRPr="00210C62" w:rsidTr="0007589C">
        <w:tc>
          <w:tcPr>
            <w:tcW w:w="567" w:type="dxa"/>
          </w:tcPr>
          <w:p w:rsidR="001E6DFB" w:rsidRPr="00210C62" w:rsidRDefault="001E6DFB" w:rsidP="001E6DFB">
            <w:pPr>
              <w:autoSpaceDE w:val="0"/>
              <w:autoSpaceDN w:val="0"/>
              <w:adjustRightInd w:val="0"/>
            </w:pPr>
            <w:r w:rsidRPr="00210C62">
              <w:t>4.3</w:t>
            </w:r>
          </w:p>
        </w:tc>
        <w:tc>
          <w:tcPr>
            <w:tcW w:w="1956" w:type="dxa"/>
          </w:tcPr>
          <w:p w:rsidR="001E6DFB" w:rsidRPr="00210C62" w:rsidRDefault="001E6DFB" w:rsidP="001E6DFB">
            <w:pPr>
              <w:autoSpaceDE w:val="0"/>
              <w:autoSpaceDN w:val="0"/>
              <w:adjustRightInd w:val="0"/>
            </w:pPr>
            <w:r w:rsidRPr="00210C62">
              <w:t xml:space="preserve">«Работай с молодежью» - уровень обеспеченности учреждениями по работе с молодежью </w:t>
            </w:r>
          </w:p>
        </w:tc>
        <w:tc>
          <w:tcPr>
            <w:tcW w:w="1446" w:type="dxa"/>
          </w:tcPr>
          <w:p w:rsidR="001E6DFB" w:rsidRPr="00210C62" w:rsidRDefault="001E6DFB" w:rsidP="001E6DFB">
            <w:pPr>
              <w:jc w:val="center"/>
            </w:pPr>
            <w:r w:rsidRPr="00210C62">
              <w:t>балл</w:t>
            </w:r>
          </w:p>
        </w:tc>
        <w:tc>
          <w:tcPr>
            <w:tcW w:w="2806" w:type="dxa"/>
            <w:gridSpan w:val="2"/>
          </w:tcPr>
          <w:p w:rsidR="001E6DFB" w:rsidRPr="00210C62" w:rsidRDefault="001E6DFB" w:rsidP="001E6DFB">
            <w:pPr>
              <w:jc w:val="both"/>
            </w:pPr>
            <w:r w:rsidRPr="00210C62">
              <w:t>Отчет отдела по работе с молодежью Управления по работе с молодежью Администрации городского округа Серпухов Московской области, представляемая в ГУСК МО (ежеквартально с нарастающим итогом)</w:t>
            </w:r>
          </w:p>
        </w:tc>
        <w:tc>
          <w:tcPr>
            <w:tcW w:w="7655" w:type="dxa"/>
          </w:tcPr>
          <w:p w:rsidR="001E6DFB" w:rsidRPr="00210C62" w:rsidRDefault="001E6DFB" w:rsidP="001E6DFB">
            <w:pPr>
              <w:widowControl w:val="0"/>
            </w:pPr>
            <w:r w:rsidRPr="00210C62">
              <w:rPr>
                <w:lang w:eastAsia="en-US"/>
              </w:rPr>
              <w:t>Согласно Распоряжению Главного управления социальных коммуникаций Московской области от 05.03.2018 № 34 Р-3 «Об утверждении методики расчета показателя оценки муниципальных образований Московской области для проведения рейтинга «Оценка эффективной работы органов местного самоуправления Московской области по обеспечению достижения целевого показателя развития Московской области» (далее – Распоряжение ГУСК от 05.03.2018 № 34 Р-3)</w:t>
            </w:r>
          </w:p>
        </w:tc>
      </w:tr>
      <w:tr w:rsidR="001E6DFB" w:rsidRPr="00210C62" w:rsidTr="0007589C">
        <w:tc>
          <w:tcPr>
            <w:tcW w:w="567" w:type="dxa"/>
          </w:tcPr>
          <w:p w:rsidR="001E6DFB" w:rsidRPr="00210C62" w:rsidRDefault="001E6DFB" w:rsidP="001E6DFB">
            <w:pPr>
              <w:widowControl w:val="0"/>
              <w:autoSpaceDE w:val="0"/>
              <w:autoSpaceDN w:val="0"/>
            </w:pPr>
            <w:r w:rsidRPr="00210C62">
              <w:t>4.4.</w:t>
            </w:r>
          </w:p>
        </w:tc>
        <w:tc>
          <w:tcPr>
            <w:tcW w:w="1956" w:type="dxa"/>
          </w:tcPr>
          <w:p w:rsidR="001E6DFB" w:rsidRPr="00210C62" w:rsidRDefault="001E6DFB" w:rsidP="001E6DFB">
            <w:pPr>
              <w:widowControl w:val="0"/>
              <w:autoSpaceDE w:val="0"/>
              <w:autoSpaceDN w:val="0"/>
            </w:pPr>
            <w:r w:rsidRPr="00210C62">
              <w:t xml:space="preserve">Доля молодых граждан, принимающих участие в мероприятиях по </w:t>
            </w:r>
            <w:r w:rsidRPr="00210C62">
              <w:lastRenderedPageBreak/>
              <w:t>гражданско-патриотическому, духовно-нравственному воспитанию, к общему числу молодых граждан</w:t>
            </w:r>
          </w:p>
        </w:tc>
        <w:tc>
          <w:tcPr>
            <w:tcW w:w="1446" w:type="dxa"/>
          </w:tcPr>
          <w:p w:rsidR="001E6DFB" w:rsidRPr="00210C62" w:rsidRDefault="001E6DFB" w:rsidP="001E6DFB">
            <w:pPr>
              <w:jc w:val="center"/>
            </w:pPr>
            <w:r w:rsidRPr="00210C62">
              <w:lastRenderedPageBreak/>
              <w:t>%</w:t>
            </w:r>
          </w:p>
        </w:tc>
        <w:tc>
          <w:tcPr>
            <w:tcW w:w="2806" w:type="dxa"/>
            <w:gridSpan w:val="2"/>
          </w:tcPr>
          <w:p w:rsidR="001E6DFB" w:rsidRPr="00210C62" w:rsidRDefault="001E6DFB" w:rsidP="001E6DFB">
            <w:pPr>
              <w:jc w:val="both"/>
            </w:pPr>
            <w:r w:rsidRPr="00210C62">
              <w:t xml:space="preserve">Информационная карта Управления по работе с молодежью Администрации городского округа Серпухов Московской области, </w:t>
            </w:r>
            <w:r w:rsidRPr="00210C62">
              <w:lastRenderedPageBreak/>
              <w:t>представляемая в ГУСК МО</w:t>
            </w:r>
          </w:p>
        </w:tc>
        <w:tc>
          <w:tcPr>
            <w:tcW w:w="7655" w:type="dxa"/>
          </w:tcPr>
          <w:p w:rsidR="001E6DFB" w:rsidRPr="00210C62" w:rsidRDefault="001E6DFB" w:rsidP="001E6DFB">
            <w:pPr>
              <w:widowControl w:val="0"/>
            </w:pPr>
            <w:r w:rsidRPr="00210C62">
              <w:rPr>
                <w:noProof/>
                <w:position w:val="-30"/>
              </w:rPr>
              <w:lastRenderedPageBreak/>
              <w:drawing>
                <wp:inline distT="0" distB="0" distL="0" distR="0">
                  <wp:extent cx="985234" cy="285036"/>
                  <wp:effectExtent l="0" t="0" r="5715" b="1270"/>
                  <wp:docPr id="9" name="Рисунок 9" descr="C:\Users\UMKS07\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UMKS07\Desktop\Безымянный.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7699" cy="294428"/>
                          </a:xfrm>
                          <a:prstGeom prst="rect">
                            <a:avLst/>
                          </a:prstGeom>
                          <a:noFill/>
                          <a:ln>
                            <a:noFill/>
                          </a:ln>
                        </pic:spPr>
                      </pic:pic>
                    </a:graphicData>
                  </a:graphic>
                </wp:inline>
              </w:drawing>
            </w:r>
          </w:p>
          <w:p w:rsidR="001E6DFB" w:rsidRPr="00210C62" w:rsidRDefault="001E6DFB" w:rsidP="001E6DFB">
            <w:pPr>
              <w:widowControl w:val="0"/>
            </w:pPr>
            <w:r w:rsidRPr="00210C62">
              <w:t>E - доля молодых граждан, принимающих участие в мероприятиях по гражданско-патриотическому, духовно-нравственному воспитанию;</w:t>
            </w:r>
          </w:p>
          <w:p w:rsidR="001E6DFB" w:rsidRPr="00210C62" w:rsidRDefault="001E6DFB" w:rsidP="001E6DFB">
            <w:pPr>
              <w:widowControl w:val="0"/>
            </w:pPr>
            <w:r w:rsidRPr="00210C62">
              <w:t xml:space="preserve">H e - численность молодежи в возрасте от 14 до 30 лет, принимающей участие в </w:t>
            </w:r>
            <w:r w:rsidRPr="00210C62">
              <w:lastRenderedPageBreak/>
              <w:t xml:space="preserve">мероприятиях по гражданско-патриотическому, духовно-нравственному воспитанию в городском округе </w:t>
            </w:r>
            <w:r w:rsidRPr="00210C62">
              <w:rPr>
                <w:color w:val="000000"/>
              </w:rPr>
              <w:t>Серпухов</w:t>
            </w:r>
            <w:r w:rsidRPr="00210C62">
              <w:t xml:space="preserve"> Московской области;</w:t>
            </w:r>
          </w:p>
          <w:p w:rsidR="001E6DFB" w:rsidRPr="00210C62" w:rsidRDefault="001E6DFB" w:rsidP="001E6DFB">
            <w:pPr>
              <w:widowControl w:val="0"/>
            </w:pPr>
            <w:r w:rsidRPr="00210C62">
              <w:t xml:space="preserve">H мо - общая численность молодежи в возрасте от 14 до 30 лет в городском округе </w:t>
            </w:r>
            <w:r w:rsidRPr="00210C62">
              <w:rPr>
                <w:color w:val="000000"/>
              </w:rPr>
              <w:t>Серпухов</w:t>
            </w:r>
            <w:r w:rsidRPr="00210C62">
              <w:t xml:space="preserve"> Московской области.</w:t>
            </w:r>
          </w:p>
        </w:tc>
      </w:tr>
      <w:tr w:rsidR="001E6DFB" w:rsidRPr="00210C62" w:rsidTr="0007589C">
        <w:tc>
          <w:tcPr>
            <w:tcW w:w="567" w:type="dxa"/>
          </w:tcPr>
          <w:p w:rsidR="001E6DFB" w:rsidRPr="00210C62" w:rsidRDefault="001E6DFB" w:rsidP="001E6DFB">
            <w:pPr>
              <w:widowControl w:val="0"/>
              <w:tabs>
                <w:tab w:val="left" w:pos="1440"/>
              </w:tabs>
              <w:autoSpaceDE w:val="0"/>
              <w:autoSpaceDN w:val="0"/>
              <w:adjustRightInd w:val="0"/>
              <w:jc w:val="both"/>
            </w:pPr>
            <w:r w:rsidRPr="00210C62">
              <w:lastRenderedPageBreak/>
              <w:t>4.5</w:t>
            </w:r>
          </w:p>
        </w:tc>
        <w:tc>
          <w:tcPr>
            <w:tcW w:w="1956" w:type="dxa"/>
          </w:tcPr>
          <w:p w:rsidR="001E6DFB" w:rsidRPr="00210C62" w:rsidRDefault="001E6DFB" w:rsidP="001E6DFB">
            <w:pPr>
              <w:widowControl w:val="0"/>
              <w:tabs>
                <w:tab w:val="left" w:pos="1440"/>
              </w:tabs>
              <w:autoSpaceDE w:val="0"/>
              <w:autoSpaceDN w:val="0"/>
              <w:adjustRightInd w:val="0"/>
              <w:jc w:val="both"/>
            </w:pPr>
            <w:r w:rsidRPr="00210C62">
              <w:t>Доля молодых граждан, принимающих участие в мероприятиях, направленных на поддержку талантливой молодежи, молодежных социально-значимых инициатив и предпринимательств,  к общему числу молодых граждан</w:t>
            </w:r>
          </w:p>
        </w:tc>
        <w:tc>
          <w:tcPr>
            <w:tcW w:w="1446" w:type="dxa"/>
          </w:tcPr>
          <w:p w:rsidR="001E6DFB" w:rsidRPr="00210C62" w:rsidRDefault="001E6DFB" w:rsidP="001E6DFB">
            <w:pPr>
              <w:jc w:val="center"/>
            </w:pPr>
            <w:r w:rsidRPr="00210C62">
              <w:t>%</w:t>
            </w:r>
          </w:p>
        </w:tc>
        <w:tc>
          <w:tcPr>
            <w:tcW w:w="2806" w:type="dxa"/>
            <w:gridSpan w:val="2"/>
          </w:tcPr>
          <w:p w:rsidR="001E6DFB" w:rsidRPr="00210C62" w:rsidRDefault="001E6DFB" w:rsidP="001E6DFB">
            <w:r w:rsidRPr="00210C62">
              <w:t>Информационная карта Управления по работе с молодежью Администрации городского округа Серпухов Московской области, представляемая в ГУСК МО</w:t>
            </w:r>
          </w:p>
        </w:tc>
        <w:tc>
          <w:tcPr>
            <w:tcW w:w="7655" w:type="dxa"/>
          </w:tcPr>
          <w:p w:rsidR="001E6DFB" w:rsidRPr="00210C62" w:rsidRDefault="001E6DFB" w:rsidP="001E6DFB">
            <w:pPr>
              <w:widowControl w:val="0"/>
            </w:pPr>
            <w:r w:rsidRPr="00210C62">
              <w:rPr>
                <w:noProof/>
              </w:rPr>
              <w:drawing>
                <wp:inline distT="0" distB="0" distL="0" distR="0">
                  <wp:extent cx="984885" cy="336767"/>
                  <wp:effectExtent l="0" t="0" r="5715" b="6350"/>
                  <wp:docPr id="21" name="Рисунок 21" descr="C:\Users\UMKS07\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UMKS07\Desktop\Безымянный.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6119" cy="344028"/>
                          </a:xfrm>
                          <a:prstGeom prst="rect">
                            <a:avLst/>
                          </a:prstGeom>
                          <a:noFill/>
                          <a:ln>
                            <a:noFill/>
                          </a:ln>
                        </pic:spPr>
                      </pic:pic>
                    </a:graphicData>
                  </a:graphic>
                </wp:inline>
              </w:drawing>
            </w:r>
          </w:p>
          <w:p w:rsidR="001E6DFB" w:rsidRPr="00210C62" w:rsidRDefault="001E6DFB" w:rsidP="001E6DFB">
            <w:pPr>
              <w:widowControl w:val="0"/>
            </w:pPr>
            <w:r w:rsidRPr="00210C62">
              <w:t>B - 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p w:rsidR="001E6DFB" w:rsidRPr="00210C62" w:rsidRDefault="001E6DFB" w:rsidP="001E6DFB">
            <w:pPr>
              <w:widowControl w:val="0"/>
            </w:pPr>
            <w:r w:rsidRPr="00210C62">
              <w:t xml:space="preserve">H b - численность молодежи в возрасте от 14 до 30 лет, принимающей участие в мероприятиях, направленных на поддержку талантливой молодежи, молодежных социально значимых инициатив и предпринимательства, в городском округе </w:t>
            </w:r>
            <w:r w:rsidRPr="00210C62">
              <w:rPr>
                <w:color w:val="000000"/>
              </w:rPr>
              <w:t>Серпухов</w:t>
            </w:r>
            <w:r w:rsidRPr="00210C62">
              <w:t xml:space="preserve"> Московской области;</w:t>
            </w:r>
          </w:p>
          <w:p w:rsidR="001E6DFB" w:rsidRPr="00210C62" w:rsidRDefault="001E6DFB" w:rsidP="001E6DFB">
            <w:pPr>
              <w:widowControl w:val="0"/>
            </w:pPr>
            <w:r w:rsidRPr="00210C62">
              <w:t xml:space="preserve">H мо - общая численность молодежи в возрасте от 14 до 30 лет в городском округе </w:t>
            </w:r>
            <w:r w:rsidRPr="00210C62">
              <w:rPr>
                <w:color w:val="000000"/>
              </w:rPr>
              <w:t>Серпухов</w:t>
            </w:r>
            <w:r w:rsidRPr="00210C62">
              <w:t xml:space="preserve"> Московской области.</w:t>
            </w:r>
          </w:p>
        </w:tc>
      </w:tr>
      <w:tr w:rsidR="001E6DFB" w:rsidRPr="00210C62" w:rsidTr="0007589C">
        <w:tc>
          <w:tcPr>
            <w:tcW w:w="567" w:type="dxa"/>
          </w:tcPr>
          <w:p w:rsidR="001E6DFB" w:rsidRPr="00210C62" w:rsidRDefault="001E6DFB" w:rsidP="001E6DFB">
            <w:r w:rsidRPr="00210C62">
              <w:t>4.6.</w:t>
            </w:r>
          </w:p>
        </w:tc>
        <w:tc>
          <w:tcPr>
            <w:tcW w:w="1956" w:type="dxa"/>
          </w:tcPr>
          <w:p w:rsidR="001E6DFB" w:rsidRPr="00210C62" w:rsidRDefault="001E6DFB" w:rsidP="001E6DFB">
            <w:r w:rsidRPr="00210C62">
              <w:t>Доля молодых граждан, принявших участие в федеральных, международных, региональных и межмуниципальных молодежных мероприятиях</w:t>
            </w:r>
            <w:r w:rsidRPr="00210C62">
              <w:rPr>
                <w:lang w:bidi="ru-RU"/>
              </w:rPr>
              <w:t>,</w:t>
            </w:r>
            <w:r w:rsidRPr="00210C62">
              <w:t xml:space="preserve"> к общему числу молодежи</w:t>
            </w:r>
          </w:p>
        </w:tc>
        <w:tc>
          <w:tcPr>
            <w:tcW w:w="1446" w:type="dxa"/>
          </w:tcPr>
          <w:p w:rsidR="001E6DFB" w:rsidRPr="00210C62" w:rsidRDefault="001E6DFB" w:rsidP="001E6DFB">
            <w:pPr>
              <w:jc w:val="center"/>
            </w:pPr>
            <w:r w:rsidRPr="00210C62">
              <w:t>%</w:t>
            </w:r>
          </w:p>
        </w:tc>
        <w:tc>
          <w:tcPr>
            <w:tcW w:w="2806" w:type="dxa"/>
            <w:gridSpan w:val="2"/>
          </w:tcPr>
          <w:p w:rsidR="001E6DFB" w:rsidRPr="00210C62" w:rsidRDefault="001E6DFB" w:rsidP="001E6DFB">
            <w:r w:rsidRPr="00210C62">
              <w:t>Информационная карта Управления по работе с молодежью Администрации городского округа Серпухов Московской области, представляемая в ГУСК МО</w:t>
            </w:r>
          </w:p>
        </w:tc>
        <w:tc>
          <w:tcPr>
            <w:tcW w:w="7655" w:type="dxa"/>
          </w:tcPr>
          <w:p w:rsidR="001E6DFB" w:rsidRPr="00210C62" w:rsidRDefault="001E6DFB" w:rsidP="001E6DFB">
            <w:pPr>
              <w:widowControl w:val="0"/>
            </w:pPr>
            <w:r w:rsidRPr="00210C62">
              <w:rPr>
                <w:noProof/>
                <w:position w:val="-30"/>
              </w:rPr>
              <w:drawing>
                <wp:inline distT="0" distB="0" distL="0" distR="0">
                  <wp:extent cx="914400" cy="266218"/>
                  <wp:effectExtent l="0" t="0" r="0" b="635"/>
                  <wp:docPr id="22" name="Рисунок 22" descr="C:\Users\UMKS07\Desktop\Безымянный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UMKS07\Desktop\Безымянный1111.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7082" cy="281556"/>
                          </a:xfrm>
                          <a:prstGeom prst="rect">
                            <a:avLst/>
                          </a:prstGeom>
                          <a:noFill/>
                          <a:ln>
                            <a:noFill/>
                          </a:ln>
                        </pic:spPr>
                      </pic:pic>
                    </a:graphicData>
                  </a:graphic>
                </wp:inline>
              </w:drawing>
            </w:r>
          </w:p>
          <w:p w:rsidR="001E6DFB" w:rsidRPr="00210C62" w:rsidRDefault="001E6DFB" w:rsidP="001E6DFB">
            <w:pPr>
              <w:widowControl w:val="0"/>
            </w:pPr>
            <w:r w:rsidRPr="00210C62">
              <w:t>T - доля молодых граждан, принявших участие в федеральных, международных, региональных и межмуниципальных молодежных мероприятиях, к общему числу молодежи;</w:t>
            </w:r>
          </w:p>
          <w:p w:rsidR="001E6DFB" w:rsidRPr="00210C62" w:rsidRDefault="001E6DFB" w:rsidP="001E6DFB">
            <w:pPr>
              <w:widowControl w:val="0"/>
            </w:pPr>
            <w:r w:rsidRPr="00210C62">
              <w:rPr>
                <w:lang w:val="en-US"/>
              </w:rPr>
              <w:t>Ht</w:t>
            </w:r>
            <w:r w:rsidRPr="00210C62">
              <w:t xml:space="preserve"> - численность молодежи в возрасте от 14 до 30 лет, принявшей участие в международных, межрегиональных и межмуниципальных молодежных мероприятиях, в городском округе </w:t>
            </w:r>
            <w:r w:rsidRPr="00210C62">
              <w:rPr>
                <w:color w:val="000000"/>
              </w:rPr>
              <w:t>Серпухов</w:t>
            </w:r>
            <w:r w:rsidRPr="00210C62">
              <w:t xml:space="preserve"> Московской области;</w:t>
            </w:r>
          </w:p>
          <w:p w:rsidR="001E6DFB" w:rsidRPr="00210C62" w:rsidRDefault="001E6DFB" w:rsidP="001E6DFB">
            <w:pPr>
              <w:widowControl w:val="0"/>
            </w:pPr>
            <w:r w:rsidRPr="00210C62">
              <w:rPr>
                <w:lang w:val="en-US"/>
              </w:rPr>
              <w:t>H</w:t>
            </w:r>
            <w:r w:rsidRPr="00210C62">
              <w:t xml:space="preserve">мо - общая численность молодежи в возрасте от 14 до 30 лет городском округе </w:t>
            </w:r>
            <w:r w:rsidRPr="00210C62">
              <w:rPr>
                <w:color w:val="000000"/>
              </w:rPr>
              <w:t>Серпухов</w:t>
            </w:r>
            <w:r w:rsidRPr="00210C62">
              <w:t xml:space="preserve"> Московской области Московской области.</w:t>
            </w:r>
          </w:p>
        </w:tc>
      </w:tr>
      <w:tr w:rsidR="001E6DFB" w:rsidRPr="00210C62" w:rsidTr="0007589C">
        <w:tc>
          <w:tcPr>
            <w:tcW w:w="567" w:type="dxa"/>
          </w:tcPr>
          <w:p w:rsidR="001E6DFB" w:rsidRPr="00210C62" w:rsidRDefault="001E6DFB" w:rsidP="001E6DFB">
            <w:pPr>
              <w:widowControl w:val="0"/>
              <w:autoSpaceDE w:val="0"/>
              <w:autoSpaceDN w:val="0"/>
            </w:pPr>
            <w:r w:rsidRPr="00210C62">
              <w:t>4.7</w:t>
            </w:r>
          </w:p>
        </w:tc>
        <w:tc>
          <w:tcPr>
            <w:tcW w:w="1956" w:type="dxa"/>
          </w:tcPr>
          <w:p w:rsidR="001E6DFB" w:rsidRPr="00210C62" w:rsidRDefault="001E6DFB" w:rsidP="001E6DFB">
            <w:pPr>
              <w:widowControl w:val="0"/>
              <w:autoSpaceDE w:val="0"/>
              <w:autoSpaceDN w:val="0"/>
            </w:pPr>
            <w:r w:rsidRPr="00210C62">
              <w:t xml:space="preserve">Доля мероприятий с участием молодых граждан, оказавшихся в трудной жизненной </w:t>
            </w:r>
            <w:r w:rsidRPr="00210C62">
              <w:lastRenderedPageBreak/>
              <w:t>ситуации, нуждающихся в особой заботе государства, к общему числу мероприятий</w:t>
            </w:r>
          </w:p>
        </w:tc>
        <w:tc>
          <w:tcPr>
            <w:tcW w:w="1446" w:type="dxa"/>
          </w:tcPr>
          <w:p w:rsidR="001E6DFB" w:rsidRPr="00210C62" w:rsidRDefault="001E6DFB" w:rsidP="001E6DFB">
            <w:pPr>
              <w:jc w:val="center"/>
            </w:pPr>
            <w:r w:rsidRPr="00210C62">
              <w:lastRenderedPageBreak/>
              <w:t>%</w:t>
            </w:r>
          </w:p>
        </w:tc>
        <w:tc>
          <w:tcPr>
            <w:tcW w:w="2806" w:type="dxa"/>
            <w:gridSpan w:val="2"/>
          </w:tcPr>
          <w:p w:rsidR="001E6DFB" w:rsidRPr="00210C62" w:rsidRDefault="001E6DFB" w:rsidP="001E6DFB">
            <w:r w:rsidRPr="00210C62">
              <w:t xml:space="preserve">Информационная карта Управления по работе с молодежью Администрации городского округа Серпухов Московской области, </w:t>
            </w:r>
            <w:r w:rsidRPr="00210C62">
              <w:lastRenderedPageBreak/>
              <w:t>представляемая в ГУСК МО</w:t>
            </w:r>
          </w:p>
        </w:tc>
        <w:tc>
          <w:tcPr>
            <w:tcW w:w="7655" w:type="dxa"/>
          </w:tcPr>
          <w:p w:rsidR="001E6DFB" w:rsidRPr="00210C62" w:rsidRDefault="001E6DFB" w:rsidP="001E6DFB">
            <w:pPr>
              <w:widowControl w:val="0"/>
            </w:pPr>
            <w:r w:rsidRPr="00210C62">
              <w:lastRenderedPageBreak/>
              <w:t>M = Mt / Mo x 100, где:</w:t>
            </w:r>
          </w:p>
          <w:p w:rsidR="001E6DFB" w:rsidRPr="00210C62" w:rsidRDefault="001E6DFB" w:rsidP="001E6DFB">
            <w:pPr>
              <w:widowControl w:val="0"/>
            </w:pPr>
            <w:r w:rsidRPr="00210C62">
              <w:t>M - доля мероприятий с участием молодых граждан, оказавшихся в трудной жизненной ситуации, нуждающихся в особой заботе государства;</w:t>
            </w:r>
          </w:p>
          <w:p w:rsidR="001E6DFB" w:rsidRPr="00210C62" w:rsidRDefault="001E6DFB" w:rsidP="001E6DFB">
            <w:pPr>
              <w:widowControl w:val="0"/>
            </w:pPr>
            <w:r w:rsidRPr="00210C62">
              <w:t>Mt - количество мероприятий с участием молодых граждан, оказавшихся в трудной жизненной ситуации, нуждающихся в особой заботе государства;</w:t>
            </w:r>
          </w:p>
          <w:p w:rsidR="001E6DFB" w:rsidRPr="00210C62" w:rsidRDefault="001E6DFB" w:rsidP="001E6DFB">
            <w:pPr>
              <w:widowControl w:val="0"/>
              <w:rPr>
                <w:noProof/>
                <w:position w:val="-30"/>
              </w:rPr>
            </w:pPr>
            <w:r w:rsidRPr="00210C62">
              <w:lastRenderedPageBreak/>
              <w:t>Mo - общее количество мероприятий</w:t>
            </w:r>
          </w:p>
        </w:tc>
      </w:tr>
      <w:tr w:rsidR="001E6DFB" w:rsidRPr="00210C62" w:rsidTr="0007589C">
        <w:tc>
          <w:tcPr>
            <w:tcW w:w="567" w:type="dxa"/>
          </w:tcPr>
          <w:p w:rsidR="001E6DFB" w:rsidRPr="00210C62" w:rsidRDefault="001E6DFB" w:rsidP="001E6DFB">
            <w:r w:rsidRPr="00210C62">
              <w:lastRenderedPageBreak/>
              <w:t>4.8</w:t>
            </w:r>
          </w:p>
        </w:tc>
        <w:tc>
          <w:tcPr>
            <w:tcW w:w="1956" w:type="dxa"/>
            <w:shd w:val="clear" w:color="auto" w:fill="auto"/>
          </w:tcPr>
          <w:p w:rsidR="001E6DFB" w:rsidRPr="00210C62" w:rsidRDefault="001E6DFB" w:rsidP="001E6DFB">
            <w:r w:rsidRPr="00210C62">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446" w:type="dxa"/>
          </w:tcPr>
          <w:p w:rsidR="001E6DFB" w:rsidRPr="00210C62" w:rsidRDefault="001E6DFB" w:rsidP="001E6DFB">
            <w:pPr>
              <w:jc w:val="center"/>
            </w:pPr>
            <w:r w:rsidRPr="00210C62">
              <w:t>%</w:t>
            </w:r>
          </w:p>
        </w:tc>
        <w:tc>
          <w:tcPr>
            <w:tcW w:w="2806" w:type="dxa"/>
            <w:gridSpan w:val="2"/>
          </w:tcPr>
          <w:p w:rsidR="001B2CFB" w:rsidRDefault="001E6DFB" w:rsidP="001E6DFB">
            <w:r w:rsidRPr="00210C62">
              <w:t xml:space="preserve">Региональное статистическое наблюдение «Форма № 1 – молодежь (регион), утвержденная постановлением Правительства Московской области от 16.08.2006 </w:t>
            </w:r>
          </w:p>
          <w:p w:rsidR="001E6DFB" w:rsidRPr="00210C62" w:rsidRDefault="001E6DFB" w:rsidP="001E6DFB">
            <w:r w:rsidRPr="00210C62">
              <w:t>№ 798/31</w:t>
            </w:r>
          </w:p>
        </w:tc>
        <w:tc>
          <w:tcPr>
            <w:tcW w:w="7655" w:type="dxa"/>
          </w:tcPr>
          <w:p w:rsidR="001E6DFB" w:rsidRPr="00210C62" w:rsidRDefault="001E6DFB" w:rsidP="001E6DFB">
            <w:pPr>
              <w:widowControl w:val="0"/>
            </w:pPr>
            <w:r w:rsidRPr="00210C62">
              <w:t>Y = Hвкс / Hспец x 100, где:</w:t>
            </w:r>
          </w:p>
          <w:p w:rsidR="001E6DFB" w:rsidRPr="00210C62" w:rsidRDefault="001E6DFB" w:rsidP="001E6DFB">
            <w:pPr>
              <w:widowControl w:val="0"/>
            </w:pPr>
            <w:r w:rsidRPr="00210C62">
              <w:t>Y - 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1E6DFB" w:rsidRPr="00210C62" w:rsidRDefault="001E6DFB" w:rsidP="001E6DFB">
            <w:pPr>
              <w:widowControl w:val="0"/>
            </w:pPr>
            <w:r w:rsidRPr="00210C62">
              <w:t>Hвкс - число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1E6DFB" w:rsidRPr="00210C62" w:rsidRDefault="001E6DFB" w:rsidP="001E6DFB">
            <w:pPr>
              <w:widowControl w:val="0"/>
            </w:pPr>
            <w:r w:rsidRPr="00210C62">
              <w:t>Hспец - общее число специалистов сферы работы с молодежью.</w:t>
            </w:r>
          </w:p>
        </w:tc>
      </w:tr>
      <w:tr w:rsidR="001E6DFB" w:rsidRPr="00210C62" w:rsidTr="0007589C">
        <w:trPr>
          <w:trHeight w:val="274"/>
        </w:trPr>
        <w:tc>
          <w:tcPr>
            <w:tcW w:w="567" w:type="dxa"/>
          </w:tcPr>
          <w:p w:rsidR="001E6DFB" w:rsidRPr="00210C62" w:rsidRDefault="001E6DFB" w:rsidP="001E6DFB">
            <w:r w:rsidRPr="00210C62">
              <w:t>4.9</w:t>
            </w:r>
          </w:p>
        </w:tc>
        <w:tc>
          <w:tcPr>
            <w:tcW w:w="1956" w:type="dxa"/>
            <w:shd w:val="clear" w:color="auto" w:fill="auto"/>
          </w:tcPr>
          <w:p w:rsidR="001E6DFB" w:rsidRPr="00210C62" w:rsidRDefault="001E6DFB" w:rsidP="001E6DFB">
            <w:r w:rsidRPr="00210C62">
              <w:t>Уровень соответствия площади учреждений по работе с молодежью</w:t>
            </w:r>
          </w:p>
        </w:tc>
        <w:tc>
          <w:tcPr>
            <w:tcW w:w="1446" w:type="dxa"/>
          </w:tcPr>
          <w:p w:rsidR="001E6DFB" w:rsidRPr="00210C62" w:rsidRDefault="001E6DFB" w:rsidP="001E6DFB">
            <w:pPr>
              <w:jc w:val="center"/>
            </w:pPr>
            <w:r w:rsidRPr="00210C62">
              <w:t>%</w:t>
            </w:r>
          </w:p>
        </w:tc>
        <w:tc>
          <w:tcPr>
            <w:tcW w:w="2806" w:type="dxa"/>
            <w:gridSpan w:val="2"/>
          </w:tcPr>
          <w:p w:rsidR="00241B18" w:rsidRDefault="001E6DFB" w:rsidP="001E6DFB">
            <w:r w:rsidRPr="00210C62">
              <w:t>Региональное статистическое наблюдение «Форма № 1 – молодежь (регион), утвержденная постановлением Пр</w:t>
            </w:r>
            <w:r w:rsidR="00241B18">
              <w:t xml:space="preserve">авительства Московской области </w:t>
            </w:r>
            <w:r w:rsidRPr="00210C62">
              <w:t xml:space="preserve">от 16.08.2006 </w:t>
            </w:r>
          </w:p>
          <w:p w:rsidR="001E6DFB" w:rsidRPr="00210C62" w:rsidRDefault="001E6DFB" w:rsidP="001E6DFB">
            <w:r w:rsidRPr="00210C62">
              <w:t>№ 798/31</w:t>
            </w:r>
          </w:p>
        </w:tc>
        <w:tc>
          <w:tcPr>
            <w:tcW w:w="7655" w:type="dxa"/>
          </w:tcPr>
          <w:p w:rsidR="001E6DFB" w:rsidRPr="00210C62" w:rsidRDefault="001E6DFB" w:rsidP="001E6DFB">
            <w:pPr>
              <w:jc w:val="both"/>
            </w:pPr>
            <w:r w:rsidRPr="00210C62">
              <w:t>Совокупная площадь учреждений / S мж х 100</w:t>
            </w:r>
          </w:p>
          <w:p w:rsidR="001E6DFB" w:rsidRPr="00210C62" w:rsidRDefault="001E6DFB" w:rsidP="001E6DFB">
            <w:pPr>
              <w:jc w:val="both"/>
              <w:rPr>
                <w:lang w:val="en-US"/>
              </w:rPr>
            </w:pPr>
            <w:r w:rsidRPr="00210C62">
              <w:rPr>
                <w:lang w:val="en-US"/>
              </w:rPr>
              <w:t xml:space="preserve">S </w:t>
            </w:r>
            <w:r w:rsidRPr="00210C62">
              <w:t>мж</w:t>
            </w:r>
            <w:r w:rsidRPr="00210C62">
              <w:rPr>
                <w:lang w:val="en-US"/>
              </w:rPr>
              <w:t xml:space="preserve">  = N</w:t>
            </w:r>
            <w:r w:rsidRPr="00210C62">
              <w:t>мж</w:t>
            </w:r>
            <w:r w:rsidRPr="00210C62">
              <w:rPr>
                <w:lang w:val="en-US"/>
              </w:rPr>
              <w:t xml:space="preserve">   x    Smin    x  Nmin    x K, </w:t>
            </w:r>
            <w:r w:rsidRPr="00210C62">
              <w:t>где</w:t>
            </w:r>
          </w:p>
          <w:p w:rsidR="001E6DFB" w:rsidRPr="00210C62" w:rsidRDefault="001E6DFB" w:rsidP="001E6DFB">
            <w:r w:rsidRPr="00210C62">
              <w:t>S мж  - рекомендуемая суммарная минимальная площадь учреждений по работе с молодежью, непосредственно используемая для осуществления систематической работы   с   молодежью в форме клубных, кружковых занятий, проведения молодежных мероприятий (в кв. м), рассчитываемая исходя из 12% охвата молодежи услугами, оказываемыми учреждениями органа по делам молодежи;</w:t>
            </w:r>
          </w:p>
          <w:p w:rsidR="001E6DFB" w:rsidRPr="00210C62" w:rsidRDefault="001E6DFB" w:rsidP="001E6DFB">
            <w:pPr>
              <w:jc w:val="both"/>
            </w:pPr>
            <w:r w:rsidRPr="00210C62">
              <w:t xml:space="preserve">    N мж - число молодых жителей (в возрасте от 14 до 30 лет), проживающих в населенном пункте, тысяч человек;</w:t>
            </w:r>
          </w:p>
          <w:p w:rsidR="001E6DFB" w:rsidRPr="00210C62" w:rsidRDefault="001E6DFB" w:rsidP="001E6DFB">
            <w:pPr>
              <w:jc w:val="both"/>
            </w:pPr>
            <w:r w:rsidRPr="00210C62">
              <w:t xml:space="preserve">    S min  - минимальная  площадь (кв. м), необходимая для организации работы с  одним  молодым  жителем  в  форме  клубных,  групповых  занятий, секций. Указанная площадь составляет 2,5 кв. метра;</w:t>
            </w:r>
          </w:p>
          <w:p w:rsidR="001E6DFB" w:rsidRPr="00210C62" w:rsidRDefault="001E6DFB" w:rsidP="001E6DFB">
            <w:pPr>
              <w:jc w:val="both"/>
            </w:pPr>
            <w:r w:rsidRPr="00210C62">
              <w:t xml:space="preserve">    N min - минимальное   число молодых жителей,   одновременно  получающих    услуги в  форме  групповых  клубных,  кружковых  занятий,  секций  на базе учреждения по работе с молодежью минимальной площади. Принимается равным 30 человекам, исходя из того, что нагрузка несовершеннолетних в свободное время должна  составлять не более 8 часов в неделю, и принимая во внимание типовое  </w:t>
            </w:r>
            <w:r w:rsidRPr="00210C62">
              <w:lastRenderedPageBreak/>
              <w:t>расписание  работы кружковых  и  досуговых  объединений (3 раза в неделю  по  2 часа), при одновременном проведении занятий для 2  групп  (по 15 человек, при работе во второй половине дня после учебы (работы);</w:t>
            </w:r>
          </w:p>
          <w:p w:rsidR="001E6DFB" w:rsidRPr="00210C62" w:rsidRDefault="001E6DFB" w:rsidP="001E6DFB">
            <w:pPr>
              <w:jc w:val="both"/>
            </w:pPr>
            <w:r w:rsidRPr="00210C62">
              <w:t xml:space="preserve">    K - поправочный   коэффициент, отражающий возможность расширения охвата молодежи   учреждениями   по  работе  с  молодежью,  в  местах  компактного проживания  населения. Указанный коэффициент зависит от количества молодежи в городском населенном пункте и определяется в соответствии с таблицей:</w:t>
            </w:r>
          </w:p>
          <w:tbl>
            <w:tblPr>
              <w:tblW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2"/>
              <w:gridCol w:w="2022"/>
            </w:tblGrid>
            <w:tr w:rsidR="001E6DFB" w:rsidRPr="00210C62" w:rsidTr="001A49B5">
              <w:tc>
                <w:tcPr>
                  <w:tcW w:w="2022" w:type="dxa"/>
                  <w:shd w:val="clear" w:color="auto" w:fill="auto"/>
                </w:tcPr>
                <w:p w:rsidR="001E6DFB" w:rsidRPr="00210C62" w:rsidRDefault="001E6DFB" w:rsidP="001E6DFB">
                  <w:pPr>
                    <w:jc w:val="center"/>
                  </w:pPr>
                  <w:r w:rsidRPr="00210C62">
                    <w:t>Численность молодежи, человек</w:t>
                  </w:r>
                </w:p>
              </w:tc>
              <w:tc>
                <w:tcPr>
                  <w:tcW w:w="2022" w:type="dxa"/>
                  <w:shd w:val="clear" w:color="auto" w:fill="auto"/>
                </w:tcPr>
                <w:p w:rsidR="001E6DFB" w:rsidRPr="00210C62" w:rsidRDefault="001E6DFB" w:rsidP="001E6DFB">
                  <w:pPr>
                    <w:jc w:val="center"/>
                  </w:pPr>
                  <w:r w:rsidRPr="00210C62">
                    <w:t xml:space="preserve">Значение поправочного коэффициента </w:t>
                  </w:r>
                  <w:r w:rsidRPr="00210C62">
                    <w:rPr>
                      <w:lang w:val="en-US"/>
                    </w:rPr>
                    <w:t>K</w:t>
                  </w:r>
                </w:p>
              </w:tc>
            </w:tr>
            <w:tr w:rsidR="001E6DFB" w:rsidRPr="00210C62" w:rsidTr="001A49B5">
              <w:tc>
                <w:tcPr>
                  <w:tcW w:w="2022" w:type="dxa"/>
                  <w:shd w:val="clear" w:color="auto" w:fill="auto"/>
                </w:tcPr>
                <w:p w:rsidR="001E6DFB" w:rsidRPr="00210C62" w:rsidRDefault="001E6DFB" w:rsidP="001E6DFB">
                  <w:pPr>
                    <w:jc w:val="center"/>
                  </w:pPr>
                  <w:r w:rsidRPr="00210C62">
                    <w:t>до 1000</w:t>
                  </w:r>
                </w:p>
              </w:tc>
              <w:tc>
                <w:tcPr>
                  <w:tcW w:w="2022" w:type="dxa"/>
                  <w:shd w:val="clear" w:color="auto" w:fill="auto"/>
                </w:tcPr>
                <w:p w:rsidR="001E6DFB" w:rsidRPr="00210C62" w:rsidRDefault="001E6DFB" w:rsidP="001E6DFB">
                  <w:pPr>
                    <w:jc w:val="center"/>
                  </w:pPr>
                  <w:r w:rsidRPr="00210C62">
                    <w:t>1</w:t>
                  </w:r>
                </w:p>
              </w:tc>
            </w:tr>
            <w:tr w:rsidR="001E6DFB" w:rsidRPr="00210C62" w:rsidTr="001A49B5">
              <w:tc>
                <w:tcPr>
                  <w:tcW w:w="2022" w:type="dxa"/>
                  <w:shd w:val="clear" w:color="auto" w:fill="auto"/>
                </w:tcPr>
                <w:p w:rsidR="001E6DFB" w:rsidRPr="00210C62" w:rsidRDefault="001E6DFB" w:rsidP="001E6DFB">
                  <w:pPr>
                    <w:jc w:val="center"/>
                  </w:pPr>
                  <w:r w:rsidRPr="00210C62">
                    <w:t>1,0 – 3,0</w:t>
                  </w:r>
                </w:p>
              </w:tc>
              <w:tc>
                <w:tcPr>
                  <w:tcW w:w="2022" w:type="dxa"/>
                  <w:shd w:val="clear" w:color="auto" w:fill="auto"/>
                </w:tcPr>
                <w:p w:rsidR="001E6DFB" w:rsidRPr="00210C62" w:rsidRDefault="001E6DFB" w:rsidP="001E6DFB">
                  <w:pPr>
                    <w:jc w:val="center"/>
                  </w:pPr>
                  <w:r w:rsidRPr="00210C62">
                    <w:t>0,93</w:t>
                  </w:r>
                </w:p>
              </w:tc>
            </w:tr>
            <w:tr w:rsidR="001E6DFB" w:rsidRPr="00210C62" w:rsidTr="001A49B5">
              <w:tc>
                <w:tcPr>
                  <w:tcW w:w="2022" w:type="dxa"/>
                  <w:shd w:val="clear" w:color="auto" w:fill="auto"/>
                </w:tcPr>
                <w:p w:rsidR="001E6DFB" w:rsidRPr="00210C62" w:rsidRDefault="001E6DFB" w:rsidP="001E6DFB">
                  <w:pPr>
                    <w:jc w:val="center"/>
                  </w:pPr>
                  <w:r w:rsidRPr="00210C62">
                    <w:t>3,0 – 10,0</w:t>
                  </w:r>
                </w:p>
              </w:tc>
              <w:tc>
                <w:tcPr>
                  <w:tcW w:w="2022" w:type="dxa"/>
                  <w:shd w:val="clear" w:color="auto" w:fill="auto"/>
                </w:tcPr>
                <w:p w:rsidR="001E6DFB" w:rsidRPr="00210C62" w:rsidRDefault="001E6DFB" w:rsidP="001E6DFB">
                  <w:pPr>
                    <w:jc w:val="center"/>
                  </w:pPr>
                  <w:r w:rsidRPr="00210C62">
                    <w:t>0,87</w:t>
                  </w:r>
                </w:p>
              </w:tc>
            </w:tr>
            <w:tr w:rsidR="001E6DFB" w:rsidRPr="00210C62" w:rsidTr="001A49B5">
              <w:tc>
                <w:tcPr>
                  <w:tcW w:w="2022" w:type="dxa"/>
                  <w:shd w:val="clear" w:color="auto" w:fill="auto"/>
                </w:tcPr>
                <w:p w:rsidR="001E6DFB" w:rsidRPr="00210C62" w:rsidRDefault="001E6DFB" w:rsidP="001E6DFB">
                  <w:pPr>
                    <w:jc w:val="center"/>
                  </w:pPr>
                  <w:r w:rsidRPr="00210C62">
                    <w:t>10,0 – 20,0</w:t>
                  </w:r>
                </w:p>
              </w:tc>
              <w:tc>
                <w:tcPr>
                  <w:tcW w:w="2022" w:type="dxa"/>
                  <w:shd w:val="clear" w:color="auto" w:fill="auto"/>
                </w:tcPr>
                <w:p w:rsidR="001E6DFB" w:rsidRPr="00210C62" w:rsidRDefault="001E6DFB" w:rsidP="001E6DFB">
                  <w:pPr>
                    <w:jc w:val="center"/>
                  </w:pPr>
                  <w:r w:rsidRPr="00210C62">
                    <w:t>0,8</w:t>
                  </w:r>
                </w:p>
              </w:tc>
            </w:tr>
            <w:tr w:rsidR="001E6DFB" w:rsidRPr="00210C62" w:rsidTr="001A49B5">
              <w:tc>
                <w:tcPr>
                  <w:tcW w:w="2022" w:type="dxa"/>
                  <w:shd w:val="clear" w:color="auto" w:fill="auto"/>
                </w:tcPr>
                <w:p w:rsidR="001E6DFB" w:rsidRPr="00210C62" w:rsidRDefault="001E6DFB" w:rsidP="001E6DFB">
                  <w:pPr>
                    <w:jc w:val="center"/>
                  </w:pPr>
                  <w:r w:rsidRPr="00210C62">
                    <w:t>20,0 – 50,0</w:t>
                  </w:r>
                </w:p>
              </w:tc>
              <w:tc>
                <w:tcPr>
                  <w:tcW w:w="2022" w:type="dxa"/>
                  <w:shd w:val="clear" w:color="auto" w:fill="auto"/>
                </w:tcPr>
                <w:p w:rsidR="001E6DFB" w:rsidRPr="00210C62" w:rsidRDefault="001E6DFB" w:rsidP="001E6DFB">
                  <w:pPr>
                    <w:jc w:val="center"/>
                  </w:pPr>
                  <w:r w:rsidRPr="00210C62">
                    <w:t>0,73</w:t>
                  </w:r>
                </w:p>
              </w:tc>
            </w:tr>
          </w:tbl>
          <w:p w:rsidR="001E6DFB" w:rsidRPr="00210C62" w:rsidRDefault="001E6DFB" w:rsidP="001E6DFB">
            <w:pPr>
              <w:jc w:val="both"/>
            </w:pPr>
          </w:p>
        </w:tc>
      </w:tr>
      <w:tr w:rsidR="001E6DFB" w:rsidRPr="00210C62" w:rsidTr="0007589C">
        <w:tc>
          <w:tcPr>
            <w:tcW w:w="567" w:type="dxa"/>
          </w:tcPr>
          <w:p w:rsidR="001E6DFB" w:rsidRPr="00210C62" w:rsidRDefault="001E6DFB" w:rsidP="001E6DFB">
            <w:pPr>
              <w:ind w:right="-248" w:hanging="86"/>
            </w:pPr>
            <w:r w:rsidRPr="00210C62">
              <w:lastRenderedPageBreak/>
              <w:t>4.10</w:t>
            </w:r>
          </w:p>
        </w:tc>
        <w:tc>
          <w:tcPr>
            <w:tcW w:w="1956" w:type="dxa"/>
            <w:shd w:val="clear" w:color="auto" w:fill="auto"/>
          </w:tcPr>
          <w:p w:rsidR="001E6DFB" w:rsidRPr="00210C62" w:rsidRDefault="001E6DFB" w:rsidP="001E6DFB">
            <w:r w:rsidRPr="00210C62">
              <w:t>Уровень обеспеченности Молодежного медиацентра</w:t>
            </w:r>
          </w:p>
        </w:tc>
        <w:tc>
          <w:tcPr>
            <w:tcW w:w="1446" w:type="dxa"/>
          </w:tcPr>
          <w:p w:rsidR="001E6DFB" w:rsidRPr="00210C62" w:rsidRDefault="001E6DFB" w:rsidP="001E6DFB">
            <w:pPr>
              <w:jc w:val="center"/>
            </w:pPr>
            <w:r w:rsidRPr="00210C62">
              <w:t>баллы</w:t>
            </w:r>
          </w:p>
        </w:tc>
        <w:tc>
          <w:tcPr>
            <w:tcW w:w="2806" w:type="dxa"/>
            <w:gridSpan w:val="2"/>
          </w:tcPr>
          <w:p w:rsidR="001E6DFB" w:rsidRPr="00210C62" w:rsidRDefault="001E6DFB" w:rsidP="001E6DFB">
            <w:r w:rsidRPr="00210C62">
              <w:t>Информационное письмо за подписью руководителя молодежного медиацентра</w:t>
            </w:r>
          </w:p>
        </w:tc>
        <w:tc>
          <w:tcPr>
            <w:tcW w:w="7655" w:type="dxa"/>
          </w:tcPr>
          <w:p w:rsidR="001E6DFB" w:rsidRPr="00210C62" w:rsidRDefault="001E6DFB" w:rsidP="001E6DFB">
            <w:pPr>
              <w:rPr>
                <w:lang w:eastAsia="en-US"/>
              </w:rPr>
            </w:pPr>
            <w:r w:rsidRPr="00210C62">
              <w:t>Показатель формируется на основе данных представленных руководителем молодежного медиацентра.</w:t>
            </w:r>
          </w:p>
        </w:tc>
      </w:tr>
      <w:tr w:rsidR="001E6DFB" w:rsidRPr="00210C62" w:rsidTr="001A49B5">
        <w:tc>
          <w:tcPr>
            <w:tcW w:w="567" w:type="dxa"/>
          </w:tcPr>
          <w:p w:rsidR="001E6DFB" w:rsidRPr="00210C62" w:rsidRDefault="001E6DFB" w:rsidP="001E6DFB">
            <w:pPr>
              <w:ind w:right="-248" w:hanging="86"/>
            </w:pPr>
            <w:r w:rsidRPr="00210C62">
              <w:t>5.</w:t>
            </w:r>
          </w:p>
        </w:tc>
        <w:tc>
          <w:tcPr>
            <w:tcW w:w="13863" w:type="dxa"/>
            <w:gridSpan w:val="5"/>
            <w:shd w:val="clear" w:color="auto" w:fill="auto"/>
          </w:tcPr>
          <w:p w:rsidR="001E6DFB" w:rsidRDefault="001E6DFB" w:rsidP="001E6DFB">
            <w:r w:rsidRPr="00210C62">
              <w:t>Подпрограмма V «Обеспечивающая подпрограмма»</w:t>
            </w:r>
          </w:p>
          <w:p w:rsidR="003B2E49" w:rsidRPr="00210C62" w:rsidRDefault="003B2E49" w:rsidP="001E6DFB"/>
        </w:tc>
      </w:tr>
      <w:tr w:rsidR="001E6DFB" w:rsidRPr="00210C62" w:rsidTr="0007589C">
        <w:tc>
          <w:tcPr>
            <w:tcW w:w="567" w:type="dxa"/>
          </w:tcPr>
          <w:p w:rsidR="001E6DFB" w:rsidRPr="00210C62" w:rsidRDefault="001E6DFB" w:rsidP="001E6DFB">
            <w:pPr>
              <w:ind w:right="-248" w:hanging="86"/>
            </w:pPr>
            <w:r w:rsidRPr="00210C62">
              <w:t>5.1</w:t>
            </w:r>
          </w:p>
        </w:tc>
        <w:tc>
          <w:tcPr>
            <w:tcW w:w="1956" w:type="dxa"/>
            <w:tcBorders>
              <w:top w:val="single" w:sz="4" w:space="0" w:color="auto"/>
              <w:right w:val="single" w:sz="4" w:space="0" w:color="auto"/>
            </w:tcBorders>
            <w:shd w:val="clear" w:color="auto" w:fill="auto"/>
          </w:tcPr>
          <w:p w:rsidR="001E6DFB" w:rsidRPr="00210C62" w:rsidRDefault="001E6DFB" w:rsidP="001E6DFB">
            <w:r w:rsidRPr="00210C62">
              <w:t>Участие в реализации мероприятий составление (изменение) списков кандидатов в присяжные заседатели федеральных судов общей юрисдикции в Российской Федерации</w:t>
            </w:r>
          </w:p>
        </w:tc>
        <w:tc>
          <w:tcPr>
            <w:tcW w:w="1446" w:type="dxa"/>
          </w:tcPr>
          <w:p w:rsidR="001E6DFB" w:rsidRPr="00210C62" w:rsidRDefault="001E6DFB" w:rsidP="001E6DFB">
            <w:pPr>
              <w:jc w:val="center"/>
            </w:pPr>
            <w:r w:rsidRPr="00210C62">
              <w:t>%</w:t>
            </w:r>
          </w:p>
        </w:tc>
        <w:tc>
          <w:tcPr>
            <w:tcW w:w="2806" w:type="dxa"/>
            <w:gridSpan w:val="2"/>
          </w:tcPr>
          <w:p w:rsidR="001E6DFB" w:rsidRPr="00210C62" w:rsidRDefault="001E6DFB" w:rsidP="001E6DFB">
            <w:r w:rsidRPr="00210C62">
              <w:t>Сведения по заявке Мособлстата</w:t>
            </w:r>
          </w:p>
        </w:tc>
        <w:tc>
          <w:tcPr>
            <w:tcW w:w="7655" w:type="dxa"/>
          </w:tcPr>
          <w:p w:rsidR="001E6DFB" w:rsidRPr="00210C62" w:rsidRDefault="001E6DFB" w:rsidP="001E6DFB">
            <w:r w:rsidRPr="00210C62">
              <w:t>Показатель формируется на основании статистической отчетности по организации и проведению мероприятий по  составлению и внесению изменений в  списки кандидатов в присяжные заседатели федеральных судов общей юрисдикции в Российской Федерации.</w:t>
            </w:r>
          </w:p>
          <w:p w:rsidR="001E6DFB" w:rsidRPr="00210C62" w:rsidRDefault="001E6DFB" w:rsidP="001E6DFB"/>
          <w:p w:rsidR="001E6DFB" w:rsidRPr="00210C62" w:rsidRDefault="001E6DFB" w:rsidP="001E6DFB"/>
        </w:tc>
      </w:tr>
      <w:tr w:rsidR="001E6DFB" w:rsidRPr="00210C62" w:rsidTr="0007589C">
        <w:tc>
          <w:tcPr>
            <w:tcW w:w="567" w:type="dxa"/>
          </w:tcPr>
          <w:p w:rsidR="001E6DFB" w:rsidRPr="00210C62" w:rsidRDefault="001E6DFB" w:rsidP="001E6DFB">
            <w:pPr>
              <w:ind w:right="-248" w:hanging="86"/>
            </w:pPr>
            <w:r w:rsidRPr="00210C62">
              <w:t>5.2</w:t>
            </w:r>
          </w:p>
        </w:tc>
        <w:tc>
          <w:tcPr>
            <w:tcW w:w="1956" w:type="dxa"/>
            <w:tcBorders>
              <w:top w:val="single" w:sz="4" w:space="0" w:color="auto"/>
              <w:right w:val="single" w:sz="4" w:space="0" w:color="auto"/>
            </w:tcBorders>
            <w:shd w:val="clear" w:color="auto" w:fill="auto"/>
          </w:tcPr>
          <w:p w:rsidR="001E6DFB" w:rsidRPr="00210C62" w:rsidRDefault="001E6DFB" w:rsidP="001E6DFB">
            <w:r w:rsidRPr="00210C62">
              <w:t>Организация и осуществление мероприятий по подготовке к Всероссийской переписи населения</w:t>
            </w:r>
          </w:p>
        </w:tc>
        <w:tc>
          <w:tcPr>
            <w:tcW w:w="1446" w:type="dxa"/>
          </w:tcPr>
          <w:p w:rsidR="001E6DFB" w:rsidRPr="00210C62" w:rsidRDefault="001E6DFB" w:rsidP="001E6DFB">
            <w:pPr>
              <w:jc w:val="center"/>
            </w:pPr>
            <w:r w:rsidRPr="00210C62">
              <w:t>%</w:t>
            </w:r>
          </w:p>
        </w:tc>
        <w:tc>
          <w:tcPr>
            <w:tcW w:w="2806" w:type="dxa"/>
            <w:gridSpan w:val="2"/>
          </w:tcPr>
          <w:p w:rsidR="001E6DFB" w:rsidRPr="00210C62" w:rsidRDefault="001E6DFB" w:rsidP="001E6DFB">
            <w:r w:rsidRPr="00210C62">
              <w:t>Сведения по заявке Мособлстата</w:t>
            </w:r>
          </w:p>
        </w:tc>
        <w:tc>
          <w:tcPr>
            <w:tcW w:w="7655" w:type="dxa"/>
          </w:tcPr>
          <w:p w:rsidR="001E6DFB" w:rsidRPr="00210C62" w:rsidRDefault="001E6DFB" w:rsidP="001E6DFB">
            <w:r w:rsidRPr="00210C62">
              <w:t>Показатель формируется на основании статистической отчетности по организации и проведению мероприятий Всероссийской переписи населения.</w:t>
            </w:r>
          </w:p>
          <w:p w:rsidR="001E6DFB" w:rsidRPr="00210C62" w:rsidRDefault="001E6DFB" w:rsidP="001E6DFB">
            <w:r w:rsidRPr="00210C62">
              <w:t>Н= Т+С+П</w:t>
            </w:r>
            <w:r w:rsidR="003E7615">
              <w:t>, г</w:t>
            </w:r>
            <w:r w:rsidRPr="00210C62">
              <w:t>де</w:t>
            </w:r>
          </w:p>
          <w:p w:rsidR="001E6DFB" w:rsidRPr="00210C62" w:rsidRDefault="001E6DFB" w:rsidP="001E6DFB">
            <w:r w:rsidRPr="00210C62">
              <w:t>Н – расходы на осуществление мероприятий;</w:t>
            </w:r>
          </w:p>
          <w:p w:rsidR="001E6DFB" w:rsidRPr="00210C62" w:rsidRDefault="001E6DFB" w:rsidP="001E6DFB">
            <w:r w:rsidRPr="00210C62">
              <w:t>Т – расходы для предоставления транспорта на осуществление мероприятий;</w:t>
            </w:r>
          </w:p>
          <w:p w:rsidR="001E6DFB" w:rsidRPr="00210C62" w:rsidRDefault="001E6DFB" w:rsidP="001E6DFB">
            <w:r w:rsidRPr="00210C62">
              <w:t>С– расходы средств связи на  осуществление мероприятий по переписи населения;</w:t>
            </w:r>
          </w:p>
          <w:p w:rsidR="001E6DFB" w:rsidRPr="00210C62" w:rsidRDefault="001E6DFB" w:rsidP="001E6DFB">
            <w:r w:rsidRPr="00210C62">
              <w:lastRenderedPageBreak/>
              <w:t>П – расходы по содержанию помещений для проведения мероприятий по переписи населения.</w:t>
            </w:r>
          </w:p>
        </w:tc>
      </w:tr>
      <w:tr w:rsidR="001E6DFB" w:rsidRPr="00210C62" w:rsidTr="0007589C">
        <w:tc>
          <w:tcPr>
            <w:tcW w:w="567" w:type="dxa"/>
          </w:tcPr>
          <w:p w:rsidR="001E6DFB" w:rsidRPr="00210C62" w:rsidRDefault="001E6DFB" w:rsidP="001E6DFB">
            <w:pPr>
              <w:ind w:right="-248" w:hanging="86"/>
            </w:pPr>
            <w:r w:rsidRPr="00210C62">
              <w:lastRenderedPageBreak/>
              <w:t>5.3</w:t>
            </w:r>
          </w:p>
        </w:tc>
        <w:tc>
          <w:tcPr>
            <w:tcW w:w="1956" w:type="dxa"/>
            <w:tcBorders>
              <w:top w:val="single" w:sz="4" w:space="0" w:color="auto"/>
              <w:right w:val="single" w:sz="4" w:space="0" w:color="auto"/>
            </w:tcBorders>
            <w:shd w:val="clear" w:color="auto" w:fill="auto"/>
          </w:tcPr>
          <w:p w:rsidR="001E6DFB" w:rsidRPr="00210C62" w:rsidRDefault="001E6DFB" w:rsidP="001E6DFB">
            <w:r w:rsidRPr="00210C62">
              <w:t>Обеспечение деятельности органов местного самоуправления для реализации своих полномочий</w:t>
            </w:r>
          </w:p>
        </w:tc>
        <w:tc>
          <w:tcPr>
            <w:tcW w:w="1446" w:type="dxa"/>
          </w:tcPr>
          <w:p w:rsidR="001E6DFB" w:rsidRPr="00210C62" w:rsidRDefault="001E6DFB" w:rsidP="001E6DFB">
            <w:pPr>
              <w:jc w:val="center"/>
            </w:pPr>
            <w:r w:rsidRPr="00210C62">
              <w:t>%</w:t>
            </w:r>
          </w:p>
        </w:tc>
        <w:tc>
          <w:tcPr>
            <w:tcW w:w="2806" w:type="dxa"/>
            <w:gridSpan w:val="2"/>
          </w:tcPr>
          <w:p w:rsidR="001E6DFB" w:rsidRPr="00210C62" w:rsidRDefault="001E6DFB" w:rsidP="001E6DFB">
            <w:r w:rsidRPr="00210C62">
              <w:t>Сведения по заявке Мособлстата</w:t>
            </w:r>
          </w:p>
        </w:tc>
        <w:tc>
          <w:tcPr>
            <w:tcW w:w="7655" w:type="dxa"/>
          </w:tcPr>
          <w:p w:rsidR="001E6DFB" w:rsidRPr="00210C62" w:rsidRDefault="001E6DFB" w:rsidP="001E6DFB">
            <w:pPr>
              <w:shd w:val="clear" w:color="auto" w:fill="FFFFFF"/>
              <w:textAlignment w:val="baseline"/>
              <w:rPr>
                <w:spacing w:val="2"/>
              </w:rPr>
            </w:pPr>
            <w:r w:rsidRPr="00210C62">
              <w:rPr>
                <w:spacing w:val="2"/>
              </w:rPr>
              <w:t>Норматив расходов (Н) определяется по следующей формуле:</w:t>
            </w:r>
          </w:p>
          <w:p w:rsidR="001E6DFB" w:rsidRPr="00BE060A" w:rsidRDefault="001E6DFB" w:rsidP="00BE060A">
            <w:pPr>
              <w:shd w:val="clear" w:color="auto" w:fill="FFFFFF"/>
              <w:textAlignment w:val="baseline"/>
              <w:rPr>
                <w:spacing w:val="2"/>
              </w:rPr>
            </w:pPr>
            <w:r w:rsidRPr="00210C62">
              <w:rPr>
                <w:noProof/>
                <w:spacing w:val="2"/>
              </w:rPr>
              <w:drawing>
                <wp:inline distT="0" distB="0" distL="0" distR="0">
                  <wp:extent cx="901521" cy="186522"/>
                  <wp:effectExtent l="0" t="0" r="0" b="4445"/>
                  <wp:docPr id="24" name="Рисунок 1" descr="О Методике расчета норматива расходов на обеспечение деятельности органов местного самоуправления и муниципальных органов муниципальных образований Московской области, направленной на организацию предоставления муниципальных услуг в соответствии с вопросами местного значения, применяемого при расчетах межбюджетных трансфертов из бюджета Московской области (с изменениями на 1 октября 2019 года) (редакция, действующая с 7 ноя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Методике расчета норматива расходов на обеспечение деятельности органов местного самоуправления и муниципальных органов муниципальных образований Московской области, направленной на организацию предоставления муниципальных услуг в соответствии с вопросами местного значения, применяемого при расчетах межбюджетных трансфертов из бюджета Московской области (с изменениями на 1 октября 2019 года) (редакция, действующая с 7 ноября 2019 года)"/>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428" cy="191468"/>
                          </a:xfrm>
                          <a:prstGeom prst="rect">
                            <a:avLst/>
                          </a:prstGeom>
                          <a:noFill/>
                          <a:ln>
                            <a:noFill/>
                          </a:ln>
                        </pic:spPr>
                      </pic:pic>
                    </a:graphicData>
                  </a:graphic>
                </wp:inline>
              </w:drawing>
            </w:r>
            <w:r w:rsidRPr="00210C62">
              <w:rPr>
                <w:spacing w:val="2"/>
              </w:rPr>
              <w:t>, где:</w:t>
            </w:r>
            <w:r w:rsidRPr="00210C62">
              <w:rPr>
                <w:spacing w:val="2"/>
              </w:rPr>
              <w:br/>
              <w:t>Зп - расходы на оплату труда работников органов местного самоуправления и начисления на выплаты по оплате труда;</w:t>
            </w:r>
            <w:r w:rsidRPr="00210C62">
              <w:rPr>
                <w:spacing w:val="2"/>
              </w:rPr>
              <w:br/>
              <w:t>Мз - расходы на оплату работ, услуг, приобретение оборудования, материальных запасов для муниципальных нужд, уплату налога на имущество и земельного налога без учета расходов на проведение капитального ремонта зданий и служебных помещений;</w:t>
            </w:r>
            <w:r w:rsidRPr="00210C62">
              <w:rPr>
                <w:spacing w:val="2"/>
              </w:rPr>
              <w:br/>
              <w:t>П- расходы на выплату пенсии за выслугу лет лицам, замещавшим муниципальные должности и должности муниципальной службы в органах местного самоуправления.</w:t>
            </w:r>
          </w:p>
        </w:tc>
      </w:tr>
      <w:tr w:rsidR="001E6DFB" w:rsidRPr="00210C62" w:rsidTr="0007589C">
        <w:tc>
          <w:tcPr>
            <w:tcW w:w="567" w:type="dxa"/>
          </w:tcPr>
          <w:p w:rsidR="001E6DFB" w:rsidRPr="00210C62" w:rsidRDefault="001E6DFB" w:rsidP="001E6DFB">
            <w:pPr>
              <w:ind w:right="-248" w:hanging="86"/>
            </w:pPr>
            <w:r w:rsidRPr="00210C62">
              <w:t>5.4</w:t>
            </w:r>
          </w:p>
        </w:tc>
        <w:tc>
          <w:tcPr>
            <w:tcW w:w="1956" w:type="dxa"/>
            <w:tcBorders>
              <w:top w:val="single" w:sz="4" w:space="0" w:color="auto"/>
              <w:right w:val="single" w:sz="4" w:space="0" w:color="auto"/>
            </w:tcBorders>
            <w:shd w:val="clear" w:color="auto" w:fill="auto"/>
          </w:tcPr>
          <w:p w:rsidR="001E6DFB" w:rsidRPr="00210C62" w:rsidRDefault="001E6DFB" w:rsidP="001E6DFB">
            <w:r w:rsidRPr="00210C62">
              <w:t>Обеспечение деятельности первичного воинского учета на территориях, где отсутствуют военные комиссариаты</w:t>
            </w:r>
          </w:p>
        </w:tc>
        <w:tc>
          <w:tcPr>
            <w:tcW w:w="1446" w:type="dxa"/>
          </w:tcPr>
          <w:p w:rsidR="001E6DFB" w:rsidRPr="00210C62" w:rsidRDefault="001E6DFB" w:rsidP="001E6DFB">
            <w:pPr>
              <w:jc w:val="center"/>
            </w:pPr>
            <w:r w:rsidRPr="00210C62">
              <w:t>%</w:t>
            </w:r>
          </w:p>
        </w:tc>
        <w:tc>
          <w:tcPr>
            <w:tcW w:w="2806" w:type="dxa"/>
            <w:gridSpan w:val="2"/>
          </w:tcPr>
          <w:p w:rsidR="001E6DFB" w:rsidRPr="00210C62" w:rsidRDefault="001E6DFB" w:rsidP="001E6DFB">
            <w:r w:rsidRPr="00210C62">
              <w:t>Сведения по заявке Мособлстата</w:t>
            </w:r>
          </w:p>
        </w:tc>
        <w:tc>
          <w:tcPr>
            <w:tcW w:w="7655" w:type="dxa"/>
          </w:tcPr>
          <w:p w:rsidR="001E6DFB" w:rsidRPr="00210C62" w:rsidRDefault="001E6DFB" w:rsidP="001E6DFB">
            <w:pPr>
              <w:rPr>
                <w:spacing w:val="2"/>
                <w:shd w:val="clear" w:color="auto" w:fill="FFFFFF"/>
              </w:rPr>
            </w:pPr>
            <w:r w:rsidRPr="00210C62">
              <w:rPr>
                <w:spacing w:val="2"/>
                <w:shd w:val="clear" w:color="auto" w:fill="FFFFFF"/>
              </w:rPr>
              <w:t xml:space="preserve">определяются для каждого субъекта Российской Федерации затраты на содержание одного военно-учетного работника </w:t>
            </w:r>
          </w:p>
          <w:p w:rsidR="001E6DFB" w:rsidRPr="00210C62" w:rsidRDefault="001E6DFB" w:rsidP="001E6DFB">
            <w:pPr>
              <w:rPr>
                <w:spacing w:val="2"/>
                <w:shd w:val="clear" w:color="auto" w:fill="FFFFFF"/>
              </w:rPr>
            </w:pPr>
            <w:r w:rsidRPr="00210C62">
              <w:rPr>
                <w:spacing w:val="2"/>
                <w:shd w:val="clear" w:color="auto" w:fill="FFFFFF"/>
              </w:rPr>
              <w:t>(S) органа местного самоуправления:</w:t>
            </w:r>
          </w:p>
          <w:p w:rsidR="001E6DFB" w:rsidRPr="00210C62" w:rsidRDefault="001E6DFB" w:rsidP="001E6DFB">
            <w:pPr>
              <w:rPr>
                <w:spacing w:val="2"/>
                <w:shd w:val="clear" w:color="auto" w:fill="FFFFFF"/>
              </w:rPr>
            </w:pPr>
            <w:r w:rsidRPr="00210C62">
              <w:rPr>
                <w:spacing w:val="2"/>
                <w:shd w:val="clear" w:color="auto" w:fill="FFFFFF"/>
                <w:lang w:val="en-US"/>
              </w:rPr>
              <w:t>S</w:t>
            </w:r>
            <w:r w:rsidR="00F13EE4" w:rsidRPr="00F13EE4">
              <w:rPr>
                <w:noProof/>
              </w:rPr>
            </w:r>
            <w:r w:rsidR="00F13EE4" w:rsidRPr="00F13EE4">
              <w:rPr>
                <w:noProof/>
              </w:rPr>
              <w:pict>
                <v:rect id="AutoShape 12" o:spid="_x0000_s1029" alt="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style="width:6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" filled="f" stroked="f">
                  <o:lock v:ext="edit" aspectratio="t"/>
                  <w10:wrap type="none"/>
                  <w10:anchorlock/>
                </v:rect>
              </w:pict>
            </w:r>
            <w:r w:rsidRPr="00210C62">
              <w:rPr>
                <w:spacing w:val="2"/>
                <w:shd w:val="clear" w:color="auto" w:fill="FFFFFF"/>
                <w:lang w:val="en-US"/>
              </w:rPr>
              <w:t> </w:t>
            </w:r>
            <w:r w:rsidRPr="00210C62">
              <w:rPr>
                <w:spacing w:val="2"/>
                <w:shd w:val="clear" w:color="auto" w:fill="FFFFFF"/>
              </w:rPr>
              <w:t xml:space="preserve">= </w:t>
            </w:r>
            <w:r w:rsidRPr="00210C62">
              <w:rPr>
                <w:spacing w:val="2"/>
                <w:shd w:val="clear" w:color="auto" w:fill="FFFFFF"/>
                <w:lang w:val="en-US"/>
              </w:rPr>
              <w:t>S</w:t>
            </w:r>
            <w:r w:rsidR="00F13EE4" w:rsidRPr="00F13EE4">
              <w:rPr>
                <w:noProof/>
              </w:rPr>
            </w:r>
            <w:r w:rsidR="00F13EE4" w:rsidRPr="00F13EE4">
              <w:rPr>
                <w:noProof/>
              </w:rPr>
              <w:pict>
                <v:rect id="AutoShape 13" o:spid="_x0000_s1028" alt="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style="width:15pt;height: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" filled="f" stroked="f">
                  <o:lock v:ext="edit" aspectratio="t"/>
                  <w10:wrap type="none"/>
                  <w10:anchorlock/>
                </v:rect>
              </w:pict>
            </w:r>
            <w:r w:rsidRPr="00210C62">
              <w:rPr>
                <w:spacing w:val="2"/>
                <w:shd w:val="clear" w:color="auto" w:fill="FFFFFF"/>
                <w:lang w:val="en-US"/>
              </w:rPr>
              <w:t> </w:t>
            </w:r>
            <w:r w:rsidRPr="00210C62">
              <w:rPr>
                <w:spacing w:val="2"/>
                <w:shd w:val="clear" w:color="auto" w:fill="FFFFFF"/>
              </w:rPr>
              <w:t xml:space="preserve">+ </w:t>
            </w:r>
            <w:r w:rsidRPr="00210C62">
              <w:rPr>
                <w:spacing w:val="2"/>
                <w:shd w:val="clear" w:color="auto" w:fill="FFFFFF"/>
                <w:lang w:val="en-US"/>
              </w:rPr>
              <w:t>S</w:t>
            </w:r>
            <w:r w:rsidRPr="00210C62">
              <w:rPr>
                <w:noProof/>
              </w:rPr>
              <w:drawing>
                <wp:inline distT="0" distB="0" distL="0" distR="0">
                  <wp:extent cx="381000" cy="238125"/>
                  <wp:effectExtent l="0" t="0" r="0" b="9525"/>
                  <wp:docPr id="28" name="Рисунок 28"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38125"/>
                          </a:xfrm>
                          <a:prstGeom prst="rect">
                            <a:avLst/>
                          </a:prstGeom>
                          <a:noFill/>
                          <a:ln>
                            <a:noFill/>
                          </a:ln>
                        </pic:spPr>
                      </pic:pic>
                    </a:graphicData>
                  </a:graphic>
                </wp:inline>
              </w:drawing>
            </w:r>
            <w:r w:rsidRPr="00210C62">
              <w:rPr>
                <w:spacing w:val="2"/>
                <w:shd w:val="clear" w:color="auto" w:fill="FFFFFF"/>
                <w:lang w:val="en-US"/>
              </w:rPr>
              <w:t> </w:t>
            </w:r>
            <w:r w:rsidRPr="00210C62">
              <w:rPr>
                <w:spacing w:val="2"/>
                <w:shd w:val="clear" w:color="auto" w:fill="FFFFFF"/>
              </w:rPr>
              <w:t xml:space="preserve">+ </w:t>
            </w:r>
            <w:r w:rsidRPr="00210C62">
              <w:rPr>
                <w:spacing w:val="2"/>
                <w:shd w:val="clear" w:color="auto" w:fill="FFFFFF"/>
                <w:lang w:val="en-US"/>
              </w:rPr>
              <w:t>S</w:t>
            </w:r>
            <w:r w:rsidR="00F13EE4" w:rsidRPr="00F13EE4">
              <w:rPr>
                <w:noProof/>
              </w:rPr>
            </w:r>
            <w:r w:rsidR="00F13EE4" w:rsidRPr="00F13EE4">
              <w:rPr>
                <w:noProof/>
              </w:rPr>
              <w:pict>
                <v:rect id="AutoShape 15" o:spid="_x0000_s1027" alt="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style="width:24pt;height: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" filled="f" stroked="f">
                  <o:lock v:ext="edit" aspectratio="t"/>
                  <w10:wrap type="none"/>
                  <w10:anchorlock/>
                </v:rect>
              </w:pict>
            </w:r>
            <w:r w:rsidR="00F13EE4" w:rsidRPr="00F13EE4">
              <w:rPr>
                <w:noProof/>
              </w:rPr>
            </w:r>
            <w:r w:rsidR="00F13EE4">
              <w:rPr>
                <w:noProof/>
              </w:rPr>
              <w:pict>
                <v:rect id="AutoShape 16" o:spid="_x0000_s1026" alt="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style="width:9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" filled="f" stroked="f">
                  <o:lock v:ext="edit" aspectratio="t"/>
                  <w10:wrap type="none"/>
                  <w10:anchorlock/>
                </v:rect>
              </w:pict>
            </w:r>
            <w:r w:rsidRPr="00210C62">
              <w:rPr>
                <w:spacing w:val="2"/>
                <w:shd w:val="clear" w:color="auto" w:fill="FFFFFF"/>
              </w:rPr>
              <w:t xml:space="preserve">+ </w:t>
            </w:r>
            <w:r w:rsidRPr="00210C62">
              <w:rPr>
                <w:spacing w:val="2"/>
                <w:shd w:val="clear" w:color="auto" w:fill="FFFFFF"/>
                <w:lang w:val="en-US"/>
              </w:rPr>
              <w:t>S</w:t>
            </w:r>
            <w:r w:rsidRPr="00210C62">
              <w:rPr>
                <w:noProof/>
              </w:rPr>
              <w:drawing>
                <wp:inline distT="0" distB="0" distL="0" distR="0">
                  <wp:extent cx="409575" cy="238125"/>
                  <wp:effectExtent l="0" t="0" r="9525" b="9525"/>
                  <wp:docPr id="29" name="Рисунок 29"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38125"/>
                          </a:xfrm>
                          <a:prstGeom prst="rect">
                            <a:avLst/>
                          </a:prstGeom>
                          <a:noFill/>
                          <a:ln>
                            <a:noFill/>
                          </a:ln>
                        </pic:spPr>
                      </pic:pic>
                    </a:graphicData>
                  </a:graphic>
                </wp:inline>
              </w:drawing>
            </w:r>
            <w:r w:rsidRPr="00210C62">
              <w:rPr>
                <w:spacing w:val="2"/>
                <w:shd w:val="clear" w:color="auto" w:fill="FFFFFF"/>
                <w:lang w:val="en-US"/>
              </w:rPr>
              <w:t> </w:t>
            </w:r>
            <w:r w:rsidRPr="00210C62">
              <w:rPr>
                <w:spacing w:val="2"/>
                <w:shd w:val="clear" w:color="auto" w:fill="FFFFFF"/>
              </w:rPr>
              <w:t xml:space="preserve">+ </w:t>
            </w:r>
            <w:r w:rsidRPr="00210C62">
              <w:rPr>
                <w:spacing w:val="2"/>
                <w:shd w:val="clear" w:color="auto" w:fill="FFFFFF"/>
                <w:lang w:val="en-US"/>
              </w:rPr>
              <w:t>S</w:t>
            </w:r>
            <w:r w:rsidRPr="00210C62">
              <w:rPr>
                <w:noProof/>
              </w:rPr>
              <w:drawing>
                <wp:inline distT="0" distB="0" distL="0" distR="0">
                  <wp:extent cx="495300" cy="238125"/>
                  <wp:effectExtent l="0" t="0" r="0" b="9525"/>
                  <wp:docPr id="30" name="Рисунок 30"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38125"/>
                          </a:xfrm>
                          <a:prstGeom prst="rect">
                            <a:avLst/>
                          </a:prstGeom>
                          <a:noFill/>
                          <a:ln>
                            <a:noFill/>
                          </a:ln>
                        </pic:spPr>
                      </pic:pic>
                    </a:graphicData>
                  </a:graphic>
                </wp:inline>
              </w:drawing>
            </w:r>
            <w:r w:rsidRPr="00210C62">
              <w:rPr>
                <w:spacing w:val="2"/>
                <w:shd w:val="clear" w:color="auto" w:fill="FFFFFF"/>
                <w:lang w:val="en-US"/>
              </w:rPr>
              <w:t> </w:t>
            </w:r>
            <w:r w:rsidRPr="00210C62">
              <w:rPr>
                <w:spacing w:val="2"/>
                <w:shd w:val="clear" w:color="auto" w:fill="FFFFFF"/>
              </w:rPr>
              <w:t xml:space="preserve">+ </w:t>
            </w:r>
            <w:r w:rsidRPr="00210C62">
              <w:rPr>
                <w:spacing w:val="2"/>
                <w:shd w:val="clear" w:color="auto" w:fill="FFFFFF"/>
                <w:lang w:val="en-US"/>
              </w:rPr>
              <w:t>S</w:t>
            </w:r>
            <w:r w:rsidRPr="00210C62">
              <w:rPr>
                <w:noProof/>
              </w:rPr>
              <w:drawing>
                <wp:inline distT="0" distB="0" distL="0" distR="0">
                  <wp:extent cx="447675" cy="238125"/>
                  <wp:effectExtent l="0" t="0" r="9525" b="9525"/>
                  <wp:docPr id="31" name="Рисунок 31"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238125"/>
                          </a:xfrm>
                          <a:prstGeom prst="rect">
                            <a:avLst/>
                          </a:prstGeom>
                          <a:noFill/>
                          <a:ln>
                            <a:noFill/>
                          </a:ln>
                        </pic:spPr>
                      </pic:pic>
                    </a:graphicData>
                  </a:graphic>
                </wp:inline>
              </w:drawing>
            </w:r>
            <w:r w:rsidRPr="00210C62">
              <w:rPr>
                <w:spacing w:val="2"/>
                <w:shd w:val="clear" w:color="auto" w:fill="FFFFFF"/>
                <w:lang w:val="en-US"/>
              </w:rPr>
              <w:t> </w:t>
            </w:r>
            <w:r w:rsidRPr="00210C62">
              <w:rPr>
                <w:spacing w:val="2"/>
                <w:shd w:val="clear" w:color="auto" w:fill="FFFFFF"/>
              </w:rPr>
              <w:t xml:space="preserve">+ </w:t>
            </w:r>
            <w:r w:rsidRPr="00210C62">
              <w:rPr>
                <w:spacing w:val="2"/>
                <w:shd w:val="clear" w:color="auto" w:fill="FFFFFF"/>
                <w:lang w:val="en-US"/>
              </w:rPr>
              <w:t>S</w:t>
            </w:r>
            <w:r w:rsidRPr="00210C62">
              <w:rPr>
                <w:noProof/>
              </w:rPr>
              <w:drawing>
                <wp:inline distT="0" distB="0" distL="0" distR="0">
                  <wp:extent cx="542925" cy="228600"/>
                  <wp:effectExtent l="0" t="0" r="9525" b="0"/>
                  <wp:docPr id="32" name="Рисунок 32"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228600"/>
                          </a:xfrm>
                          <a:prstGeom prst="rect">
                            <a:avLst/>
                          </a:prstGeom>
                          <a:noFill/>
                          <a:ln>
                            <a:noFill/>
                          </a:ln>
                        </pic:spPr>
                      </pic:pic>
                    </a:graphicData>
                  </a:graphic>
                </wp:inline>
              </w:drawing>
            </w:r>
            <w:r w:rsidRPr="00210C62">
              <w:rPr>
                <w:spacing w:val="2"/>
                <w:shd w:val="clear" w:color="auto" w:fill="FFFFFF"/>
              </w:rPr>
              <w:t>,где</w:t>
            </w:r>
          </w:p>
          <w:p w:rsidR="001E6DFB" w:rsidRPr="00210C62" w:rsidRDefault="001E6DFB" w:rsidP="001E6DFB">
            <w:pPr>
              <w:rPr>
                <w:spacing w:val="2"/>
                <w:shd w:val="clear" w:color="auto" w:fill="FFFFFF"/>
              </w:rPr>
            </w:pPr>
            <w:r w:rsidRPr="00210C62">
              <w:rPr>
                <w:spacing w:val="2"/>
                <w:shd w:val="clear" w:color="auto" w:fill="FFFFFF"/>
              </w:rPr>
              <w:t>Sзп - расходы на оплату труда военно-учетных работников, включая соответствующие начисления на фонд оплаты труда;</w:t>
            </w:r>
          </w:p>
          <w:p w:rsidR="001E6DFB" w:rsidRPr="00210C62" w:rsidRDefault="001E6DFB" w:rsidP="001E6DFB">
            <w:pPr>
              <w:rPr>
                <w:spacing w:val="2"/>
                <w:shd w:val="clear" w:color="auto" w:fill="FFFFFF"/>
              </w:rPr>
            </w:pPr>
            <w:r w:rsidRPr="00210C62">
              <w:rPr>
                <w:spacing w:val="2"/>
                <w:shd w:val="clear" w:color="auto" w:fill="FFFFFF"/>
              </w:rPr>
              <w:t>S - расходы на оплату аренды помещений;</w:t>
            </w:r>
          </w:p>
          <w:p w:rsidR="001E6DFB" w:rsidRPr="00210C62" w:rsidRDefault="001E6DFB" w:rsidP="001E6DFB">
            <w:pPr>
              <w:shd w:val="clear" w:color="auto" w:fill="FFFFFF"/>
              <w:textAlignment w:val="baseline"/>
              <w:rPr>
                <w:spacing w:val="2"/>
              </w:rPr>
            </w:pPr>
            <w:r w:rsidRPr="00210C62">
              <w:rPr>
                <w:spacing w:val="2"/>
              </w:rPr>
              <w:t>Sсвязь - расходы на оплату услуг связи;</w:t>
            </w:r>
          </w:p>
          <w:p w:rsidR="001E6DFB" w:rsidRPr="00210C62" w:rsidRDefault="001E6DFB" w:rsidP="001E6DFB">
            <w:pPr>
              <w:shd w:val="clear" w:color="auto" w:fill="FFFFFF"/>
              <w:textAlignment w:val="baseline"/>
              <w:rPr>
                <w:spacing w:val="2"/>
              </w:rPr>
            </w:pPr>
            <w:r w:rsidRPr="00210C62">
              <w:rPr>
                <w:spacing w:val="2"/>
              </w:rPr>
              <w:t>S</w:t>
            </w:r>
            <w:r w:rsidRPr="00210C62">
              <w:rPr>
                <w:noProof/>
                <w:spacing w:val="2"/>
              </w:rPr>
              <w:drawing>
                <wp:inline distT="0" distB="0" distL="0" distR="0">
                  <wp:extent cx="409575" cy="238125"/>
                  <wp:effectExtent l="0" t="0" r="9525" b="9525"/>
                  <wp:docPr id="33" name="Рисунок 33"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38125"/>
                          </a:xfrm>
                          <a:prstGeom prst="rect">
                            <a:avLst/>
                          </a:prstGeom>
                          <a:noFill/>
                          <a:ln>
                            <a:noFill/>
                          </a:ln>
                        </pic:spPr>
                      </pic:pic>
                    </a:graphicData>
                  </a:graphic>
                </wp:inline>
              </w:drawing>
            </w:r>
            <w:r w:rsidRPr="00210C62">
              <w:rPr>
                <w:spacing w:val="2"/>
              </w:rPr>
              <w:t> - расходы на оплату транспортных услуг;</w:t>
            </w:r>
          </w:p>
          <w:p w:rsidR="001E6DFB" w:rsidRPr="00210C62" w:rsidRDefault="001E6DFB" w:rsidP="001E6DFB">
            <w:pPr>
              <w:shd w:val="clear" w:color="auto" w:fill="FFFFFF"/>
              <w:textAlignment w:val="baseline"/>
              <w:rPr>
                <w:spacing w:val="2"/>
                <w:shd w:val="clear" w:color="auto" w:fill="FFFFFF"/>
              </w:rPr>
            </w:pPr>
            <w:r w:rsidRPr="00210C62">
              <w:rPr>
                <w:spacing w:val="2"/>
              </w:rPr>
              <w:t>S</w:t>
            </w:r>
            <w:r w:rsidRPr="00210C62">
              <w:rPr>
                <w:noProof/>
                <w:spacing w:val="2"/>
              </w:rPr>
              <w:drawing>
                <wp:inline distT="0" distB="0" distL="0" distR="0">
                  <wp:extent cx="523875" cy="238125"/>
                  <wp:effectExtent l="0" t="0" r="9525" b="9525"/>
                  <wp:docPr id="34" name="Рисунок 34"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238125"/>
                          </a:xfrm>
                          <a:prstGeom prst="rect">
                            <a:avLst/>
                          </a:prstGeom>
                          <a:noFill/>
                          <a:ln>
                            <a:noFill/>
                          </a:ln>
                        </pic:spPr>
                      </pic:pic>
                    </a:graphicData>
                  </a:graphic>
                </wp:inline>
              </w:drawing>
            </w:r>
            <w:r w:rsidRPr="00210C62">
              <w:rPr>
                <w:spacing w:val="2"/>
              </w:rPr>
              <w:t> - командировочные расходы; </w:t>
            </w:r>
            <w:r w:rsidRPr="00210C62">
              <w:rPr>
                <w:spacing w:val="2"/>
              </w:rPr>
              <w:br/>
            </w:r>
            <w:r w:rsidRPr="00210C62">
              <w:rPr>
                <w:spacing w:val="2"/>
                <w:shd w:val="clear" w:color="auto" w:fill="FFFFFF"/>
              </w:rPr>
              <w:t>S</w:t>
            </w:r>
            <w:r w:rsidRPr="00210C62">
              <w:rPr>
                <w:noProof/>
              </w:rPr>
              <w:drawing>
                <wp:inline distT="0" distB="0" distL="0" distR="0">
                  <wp:extent cx="447675" cy="238125"/>
                  <wp:effectExtent l="0" t="0" r="9525" b="9525"/>
                  <wp:docPr id="35" name="Рисунок 35"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238125"/>
                          </a:xfrm>
                          <a:prstGeom prst="rect">
                            <a:avLst/>
                          </a:prstGeom>
                          <a:noFill/>
                          <a:ln>
                            <a:noFill/>
                          </a:ln>
                        </pic:spPr>
                      </pic:pic>
                    </a:graphicData>
                  </a:graphic>
                </wp:inline>
              </w:drawing>
            </w:r>
            <w:r w:rsidRPr="00210C62">
              <w:rPr>
                <w:spacing w:val="2"/>
                <w:shd w:val="clear" w:color="auto" w:fill="FFFFFF"/>
              </w:rPr>
              <w:t> - расходы на оплату коммунальных услуг; </w:t>
            </w:r>
          </w:p>
          <w:p w:rsidR="001E6DFB" w:rsidRPr="00210C62" w:rsidRDefault="001E6DFB" w:rsidP="001E6DFB">
            <w:pPr>
              <w:shd w:val="clear" w:color="auto" w:fill="FFFFFF"/>
              <w:textAlignment w:val="baseline"/>
              <w:rPr>
                <w:spacing w:val="2"/>
              </w:rPr>
            </w:pPr>
            <w:r w:rsidRPr="00210C62">
              <w:rPr>
                <w:spacing w:val="2"/>
                <w:shd w:val="clear" w:color="auto" w:fill="FFFFFF"/>
              </w:rPr>
              <w:t>S</w:t>
            </w:r>
            <w:r w:rsidRPr="00210C62">
              <w:rPr>
                <w:noProof/>
              </w:rPr>
              <w:drawing>
                <wp:inline distT="0" distB="0" distL="0" distR="0">
                  <wp:extent cx="542925" cy="228600"/>
                  <wp:effectExtent l="0" t="0" r="9525" b="0"/>
                  <wp:docPr id="36" name="Рисунок 36"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228600"/>
                          </a:xfrm>
                          <a:prstGeom prst="rect">
                            <a:avLst/>
                          </a:prstGeom>
                          <a:noFill/>
                          <a:ln>
                            <a:noFill/>
                          </a:ln>
                        </pic:spPr>
                      </pic:pic>
                    </a:graphicData>
                  </a:graphic>
                </wp:inline>
              </w:drawing>
            </w:r>
            <w:r w:rsidRPr="00210C62">
              <w:rPr>
                <w:spacing w:val="2"/>
                <w:shd w:val="clear" w:color="auto" w:fill="FFFFFF"/>
              </w:rPr>
              <w:t> - расходы на обеспечение мебелью, инвентарем, оргтехникой, средствами связи, расходными материалами</w:t>
            </w:r>
          </w:p>
        </w:tc>
      </w:tr>
      <w:tr w:rsidR="001E6DFB" w:rsidRPr="00210C62" w:rsidTr="001A49B5">
        <w:tc>
          <w:tcPr>
            <w:tcW w:w="567" w:type="dxa"/>
          </w:tcPr>
          <w:p w:rsidR="001E6DFB" w:rsidRPr="00210C62" w:rsidRDefault="001E6DFB" w:rsidP="001E6DFB">
            <w:pPr>
              <w:ind w:right="-248" w:hanging="86"/>
            </w:pPr>
            <w:r w:rsidRPr="00210C62">
              <w:t>6</w:t>
            </w:r>
          </w:p>
        </w:tc>
        <w:tc>
          <w:tcPr>
            <w:tcW w:w="13863" w:type="dxa"/>
            <w:gridSpan w:val="5"/>
            <w:shd w:val="clear" w:color="auto" w:fill="auto"/>
          </w:tcPr>
          <w:p w:rsidR="001E6DFB" w:rsidRPr="00210C62" w:rsidRDefault="001E6DFB" w:rsidP="001E6DFB">
            <w:r w:rsidRPr="00210C62">
              <w:t>Подпрограмма VI «Развитие туризма в Московской области».</w:t>
            </w:r>
          </w:p>
          <w:p w:rsidR="001E6DFB" w:rsidRPr="00210C62" w:rsidRDefault="001E6DFB" w:rsidP="001E6DFB"/>
        </w:tc>
      </w:tr>
      <w:tr w:rsidR="001E6DFB" w:rsidRPr="00210C62" w:rsidTr="0007589C">
        <w:tc>
          <w:tcPr>
            <w:tcW w:w="567" w:type="dxa"/>
          </w:tcPr>
          <w:p w:rsidR="001E6DFB" w:rsidRPr="00210C62" w:rsidRDefault="001E6DFB" w:rsidP="001E6DFB">
            <w:pPr>
              <w:ind w:right="-248" w:hanging="86"/>
            </w:pPr>
            <w:r w:rsidRPr="00210C62">
              <w:t>6.1</w:t>
            </w:r>
          </w:p>
        </w:tc>
        <w:tc>
          <w:tcPr>
            <w:tcW w:w="1956" w:type="dxa"/>
            <w:tcBorders>
              <w:top w:val="single" w:sz="4" w:space="0" w:color="auto"/>
              <w:left w:val="single" w:sz="4" w:space="0" w:color="auto"/>
              <w:bottom w:val="single" w:sz="4" w:space="0" w:color="auto"/>
              <w:right w:val="single" w:sz="4" w:space="0" w:color="auto"/>
            </w:tcBorders>
          </w:tcPr>
          <w:p w:rsidR="001E6DFB" w:rsidRPr="00210C62" w:rsidRDefault="001E6DFB" w:rsidP="001E6DFB">
            <w:pPr>
              <w:rPr>
                <w:lang w:eastAsia="en-US"/>
              </w:rPr>
            </w:pPr>
            <w:r w:rsidRPr="00210C62">
              <w:rPr>
                <w:lang w:eastAsia="en-US"/>
              </w:rPr>
              <w:t>Туристский поток в городской округ Серпухов Московской области</w:t>
            </w:r>
          </w:p>
        </w:tc>
        <w:tc>
          <w:tcPr>
            <w:tcW w:w="1446" w:type="dxa"/>
            <w:tcBorders>
              <w:top w:val="single" w:sz="4" w:space="0" w:color="auto"/>
              <w:left w:val="single" w:sz="4" w:space="0" w:color="auto"/>
              <w:bottom w:val="single" w:sz="4" w:space="0" w:color="auto"/>
              <w:right w:val="single" w:sz="4" w:space="0" w:color="auto"/>
            </w:tcBorders>
          </w:tcPr>
          <w:p w:rsidR="001E6DFB" w:rsidRPr="00210C62" w:rsidRDefault="001E6DFB" w:rsidP="001E6DFB">
            <w:pPr>
              <w:jc w:val="center"/>
              <w:rPr>
                <w:lang w:eastAsia="en-US"/>
              </w:rPr>
            </w:pPr>
            <w:r w:rsidRPr="00210C62">
              <w:rPr>
                <w:lang w:eastAsia="en-US"/>
              </w:rPr>
              <w:t>тыс.</w:t>
            </w:r>
          </w:p>
          <w:p w:rsidR="001E6DFB" w:rsidRPr="00210C62" w:rsidRDefault="001E6DFB" w:rsidP="001E6DFB">
            <w:pPr>
              <w:jc w:val="center"/>
              <w:rPr>
                <w:lang w:eastAsia="en-US"/>
              </w:rPr>
            </w:pPr>
            <w:r w:rsidRPr="00210C62">
              <w:rPr>
                <w:lang w:eastAsia="en-US"/>
              </w:rPr>
              <w:t>человек</w:t>
            </w:r>
          </w:p>
        </w:tc>
        <w:tc>
          <w:tcPr>
            <w:tcW w:w="2806" w:type="dxa"/>
            <w:gridSpan w:val="2"/>
            <w:tcBorders>
              <w:top w:val="single" w:sz="4" w:space="0" w:color="auto"/>
              <w:left w:val="single" w:sz="4" w:space="0" w:color="auto"/>
              <w:bottom w:val="single" w:sz="4" w:space="0" w:color="auto"/>
              <w:right w:val="single" w:sz="4" w:space="0" w:color="auto"/>
            </w:tcBorders>
          </w:tcPr>
          <w:p w:rsidR="001E6DFB" w:rsidRPr="00210C62" w:rsidRDefault="001E6DFB" w:rsidP="001E6DFB">
            <w:pPr>
              <w:rPr>
                <w:lang w:eastAsia="en-US"/>
              </w:rPr>
            </w:pPr>
            <w:r w:rsidRPr="00210C62">
              <w:rPr>
                <w:lang w:eastAsia="en-US"/>
              </w:rPr>
              <w:t xml:space="preserve">Значение показателя на соответствующий календарный год определяется на основании данных маркетингового исследования туристских потоков в городской округ </w:t>
            </w:r>
            <w:r w:rsidRPr="00210C62">
              <w:rPr>
                <w:lang w:eastAsia="en-US"/>
              </w:rPr>
              <w:lastRenderedPageBreak/>
              <w:t>Серпухов Московской области, проведенного на территории городского округа Серпухов Московской области в течение данного года</w:t>
            </w:r>
          </w:p>
        </w:tc>
        <w:tc>
          <w:tcPr>
            <w:tcW w:w="7655" w:type="dxa"/>
            <w:tcBorders>
              <w:top w:val="single" w:sz="4" w:space="0" w:color="auto"/>
              <w:left w:val="single" w:sz="4" w:space="0" w:color="auto"/>
              <w:bottom w:val="single" w:sz="4" w:space="0" w:color="auto"/>
              <w:right w:val="single" w:sz="4" w:space="0" w:color="auto"/>
            </w:tcBorders>
          </w:tcPr>
          <w:p w:rsidR="001E6DFB" w:rsidRPr="00210C62" w:rsidRDefault="001E6DFB" w:rsidP="001E6DFB">
            <w:pPr>
              <w:rPr>
                <w:lang w:eastAsia="en-US"/>
              </w:rPr>
            </w:pPr>
            <w:r w:rsidRPr="00210C62">
              <w:rPr>
                <w:lang w:eastAsia="en-US"/>
              </w:rPr>
              <w:lastRenderedPageBreak/>
              <w:t>ТП = Ткср+Тсв</w:t>
            </w:r>
          </w:p>
          <w:p w:rsidR="001E6DFB" w:rsidRPr="00210C62" w:rsidRDefault="001E6DFB" w:rsidP="001E6DFB">
            <w:pPr>
              <w:rPr>
                <w:lang w:eastAsia="en-US"/>
              </w:rPr>
            </w:pPr>
            <w:r w:rsidRPr="00210C62">
              <w:rPr>
                <w:lang w:eastAsia="en-US"/>
              </w:rPr>
              <w:t>где:</w:t>
            </w:r>
          </w:p>
          <w:p w:rsidR="001E6DFB" w:rsidRPr="00210C62" w:rsidRDefault="001E6DFB" w:rsidP="001E6DFB">
            <w:pPr>
              <w:rPr>
                <w:lang w:eastAsia="en-US"/>
              </w:rPr>
            </w:pPr>
            <w:r w:rsidRPr="00210C62">
              <w:rPr>
                <w:lang w:eastAsia="en-US"/>
              </w:rPr>
              <w:t>ТП – объем туристского потока;</w:t>
            </w:r>
          </w:p>
          <w:p w:rsidR="001E6DFB" w:rsidRPr="00210C62" w:rsidRDefault="001E6DFB" w:rsidP="001E6DFB">
            <w:pPr>
              <w:rPr>
                <w:lang w:eastAsia="en-US"/>
              </w:rPr>
            </w:pPr>
            <w:r w:rsidRPr="00210C62">
              <w:rPr>
                <w:lang w:eastAsia="en-US"/>
              </w:rPr>
              <w:t>Ткср  – число туристов, размещенных в коллективных средствах размещения (без учета жителей  городского округа Серпухов Московской области);</w:t>
            </w:r>
          </w:p>
          <w:p w:rsidR="001E6DFB" w:rsidRPr="00210C62" w:rsidRDefault="001E6DFB" w:rsidP="001E6DFB">
            <w:pPr>
              <w:rPr>
                <w:lang w:eastAsia="en-US"/>
              </w:rPr>
            </w:pPr>
            <w:r w:rsidRPr="00210C62">
              <w:rPr>
                <w:lang w:eastAsia="en-US"/>
              </w:rPr>
              <w:t>Тсв – число туристов, размещенных в иных средствах размещения (без учета жителей городского округа Серпухов Московской области).</w:t>
            </w:r>
          </w:p>
        </w:tc>
      </w:tr>
      <w:tr w:rsidR="001E6DFB" w:rsidRPr="00210C62" w:rsidTr="0007589C">
        <w:tc>
          <w:tcPr>
            <w:tcW w:w="567" w:type="dxa"/>
          </w:tcPr>
          <w:p w:rsidR="001E6DFB" w:rsidRPr="00210C62" w:rsidRDefault="001E6DFB" w:rsidP="001E6DFB">
            <w:pPr>
              <w:ind w:right="-248" w:hanging="86"/>
            </w:pPr>
            <w:r w:rsidRPr="00210C62">
              <w:lastRenderedPageBreak/>
              <w:t>6.2</w:t>
            </w:r>
          </w:p>
        </w:tc>
        <w:tc>
          <w:tcPr>
            <w:tcW w:w="1956" w:type="dxa"/>
            <w:tcBorders>
              <w:top w:val="single" w:sz="4" w:space="0" w:color="auto"/>
              <w:left w:val="single" w:sz="4" w:space="0" w:color="auto"/>
              <w:bottom w:val="single" w:sz="4" w:space="0" w:color="auto"/>
              <w:right w:val="single" w:sz="4" w:space="0" w:color="auto"/>
            </w:tcBorders>
          </w:tcPr>
          <w:p w:rsidR="001E6DFB" w:rsidRPr="00210C62" w:rsidRDefault="001E6DFB" w:rsidP="001E6DFB">
            <w:pPr>
              <w:rPr>
                <w:lang w:eastAsia="en-US"/>
              </w:rPr>
            </w:pPr>
            <w:r w:rsidRPr="00210C62">
              <w:rPr>
                <w:lang w:eastAsia="en-US"/>
              </w:rPr>
              <w:t>Экскурсионный поток в городской округ Серпухов Московской области</w:t>
            </w:r>
          </w:p>
        </w:tc>
        <w:tc>
          <w:tcPr>
            <w:tcW w:w="1446" w:type="dxa"/>
            <w:tcBorders>
              <w:top w:val="single" w:sz="4" w:space="0" w:color="auto"/>
              <w:left w:val="single" w:sz="4" w:space="0" w:color="auto"/>
              <w:bottom w:val="single" w:sz="4" w:space="0" w:color="auto"/>
              <w:right w:val="single" w:sz="4" w:space="0" w:color="auto"/>
            </w:tcBorders>
          </w:tcPr>
          <w:p w:rsidR="00725CDA" w:rsidRDefault="001E6DFB" w:rsidP="001E6DFB">
            <w:pPr>
              <w:jc w:val="center"/>
              <w:rPr>
                <w:lang w:eastAsia="en-US"/>
              </w:rPr>
            </w:pPr>
            <w:r w:rsidRPr="00210C62">
              <w:rPr>
                <w:lang w:eastAsia="en-US"/>
              </w:rPr>
              <w:t xml:space="preserve">тыс. </w:t>
            </w:r>
          </w:p>
          <w:p w:rsidR="001E6DFB" w:rsidRPr="00210C62" w:rsidRDefault="001E6DFB" w:rsidP="001E6DFB">
            <w:pPr>
              <w:jc w:val="center"/>
              <w:rPr>
                <w:lang w:eastAsia="en-US"/>
              </w:rPr>
            </w:pPr>
            <w:r w:rsidRPr="00210C62">
              <w:rPr>
                <w:lang w:eastAsia="en-US"/>
              </w:rPr>
              <w:t>человек</w:t>
            </w:r>
          </w:p>
        </w:tc>
        <w:tc>
          <w:tcPr>
            <w:tcW w:w="2806" w:type="dxa"/>
            <w:gridSpan w:val="2"/>
            <w:tcBorders>
              <w:top w:val="single" w:sz="4" w:space="0" w:color="auto"/>
              <w:left w:val="single" w:sz="4" w:space="0" w:color="auto"/>
              <w:bottom w:val="single" w:sz="4" w:space="0" w:color="auto"/>
              <w:right w:val="single" w:sz="4" w:space="0" w:color="auto"/>
            </w:tcBorders>
          </w:tcPr>
          <w:p w:rsidR="001E6DFB" w:rsidRPr="00210C62" w:rsidRDefault="001E6DFB" w:rsidP="001E6DFB">
            <w:pPr>
              <w:rPr>
                <w:lang w:eastAsia="en-US"/>
              </w:rPr>
            </w:pPr>
            <w:r w:rsidRPr="00210C62">
              <w:rPr>
                <w:lang w:eastAsia="en-US"/>
              </w:rPr>
              <w:t>Значение показателя на соответствующий календарный год определяется на основании данных маркетингового исследования экскурсионных потоков в городском округе Серпухов Московской области, проведенного на территории городского округа Серпухов Московской области в течение данного года</w:t>
            </w:r>
          </w:p>
        </w:tc>
        <w:tc>
          <w:tcPr>
            <w:tcW w:w="7655" w:type="dxa"/>
            <w:tcBorders>
              <w:top w:val="single" w:sz="4" w:space="0" w:color="auto"/>
              <w:left w:val="single" w:sz="4" w:space="0" w:color="auto"/>
              <w:bottom w:val="single" w:sz="4" w:space="0" w:color="auto"/>
              <w:right w:val="single" w:sz="4" w:space="0" w:color="auto"/>
            </w:tcBorders>
          </w:tcPr>
          <w:p w:rsidR="001E6DFB" w:rsidRPr="00210C62" w:rsidRDefault="001E6DFB" w:rsidP="001E6DFB">
            <w:pPr>
              <w:rPr>
                <w:lang w:eastAsia="en-US"/>
              </w:rPr>
            </w:pPr>
            <m:oMath>
              <m:r>
                <m:rPr>
                  <m:sty m:val="p"/>
                </m:rPr>
                <w:rPr>
                  <w:rFonts w:ascii="Cambria Math" w:hAnsi="Cambria Math"/>
                  <w:lang w:eastAsia="en-US"/>
                </w:rPr>
                <m:t>E=</m:t>
              </m:r>
              <m:sSub>
                <m:sSubPr>
                  <m:ctrlPr>
                    <w:rPr>
                      <w:rFonts w:ascii="Cambria Math" w:hAnsi="Cambria Math"/>
                      <w:lang w:eastAsia="en-US"/>
                    </w:rPr>
                  </m:ctrlPr>
                </m:sSubPr>
                <m:e>
                  <m:sSub>
                    <m:sSubPr>
                      <m:ctrlPr>
                        <w:rPr>
                          <w:rFonts w:ascii="Cambria Math" w:hAnsi="Cambria Math"/>
                          <w:lang w:eastAsia="en-US"/>
                        </w:rPr>
                      </m:ctrlPr>
                    </m:sSubPr>
                    <m:e>
                      <m:r>
                        <m:rPr>
                          <m:sty m:val="p"/>
                        </m:rPr>
                        <w:rPr>
                          <w:rFonts w:ascii="Cambria Math" w:hAnsi="Cambria Math"/>
                          <w:lang w:eastAsia="en-US"/>
                        </w:rPr>
                        <m:t>E</m:t>
                      </m:r>
                    </m:e>
                    <m:sub>
                      <m:r>
                        <m:rPr>
                          <m:sty m:val="p"/>
                        </m:rPr>
                        <w:rPr>
                          <w:rFonts w:ascii="Cambria Math" w:hAnsi="Cambria Math"/>
                          <w:lang w:eastAsia="en-US"/>
                        </w:rPr>
                        <m:t>R</m:t>
                      </m:r>
                    </m:sub>
                  </m:sSub>
                  <m:r>
                    <m:rPr>
                      <m:sty m:val="p"/>
                    </m:rPr>
                    <w:rPr>
                      <w:rFonts w:ascii="Cambria Math" w:hAnsi="Cambria Math"/>
                      <w:lang w:eastAsia="en-US"/>
                    </w:rPr>
                    <m:t>+E</m:t>
                  </m:r>
                </m:e>
                <m:sub>
                  <m:r>
                    <m:rPr>
                      <m:sty m:val="p"/>
                    </m:rPr>
                    <w:rPr>
                      <w:rFonts w:ascii="Cambria Math" w:hAnsi="Cambria Math"/>
                      <w:lang w:eastAsia="en-US"/>
                    </w:rPr>
                    <m:t>DZ</m:t>
                  </m:r>
                </m:sub>
              </m:sSub>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E</m:t>
                  </m:r>
                </m:e>
                <m:sub>
                  <m:r>
                    <m:rPr>
                      <m:sty m:val="p"/>
                    </m:rPr>
                    <w:rPr>
                      <w:rFonts w:ascii="Cambria Math" w:hAnsi="Cambria Math"/>
                      <w:lang w:eastAsia="en-US"/>
                    </w:rPr>
                    <m:t>BZ</m:t>
                  </m:r>
                </m:sub>
              </m:sSub>
            </m:oMath>
            <w:r w:rsidRPr="00210C62">
              <w:rPr>
                <w:lang w:eastAsia="en-US"/>
              </w:rPr>
              <w:t xml:space="preserve"> ,</w:t>
            </w:r>
          </w:p>
          <w:p w:rsidR="001E6DFB" w:rsidRPr="00210C62" w:rsidRDefault="001E6DFB" w:rsidP="001E6DFB">
            <w:pPr>
              <w:rPr>
                <w:lang w:eastAsia="en-US"/>
              </w:rPr>
            </w:pPr>
            <w:r w:rsidRPr="00210C62">
              <w:rPr>
                <w:lang w:eastAsia="en-US"/>
              </w:rPr>
              <w:t>где:</w:t>
            </w:r>
          </w:p>
          <w:p w:rsidR="001E6DFB" w:rsidRPr="00210C62" w:rsidRDefault="001E6DFB" w:rsidP="009F77D2">
            <w:pPr>
              <w:widowControl w:val="0"/>
              <w:numPr>
                <w:ilvl w:val="0"/>
                <w:numId w:val="7"/>
              </w:numPr>
              <w:autoSpaceDE w:val="0"/>
              <w:autoSpaceDN w:val="0"/>
              <w:adjustRightInd w:val="0"/>
              <w:ind w:left="185" w:hanging="185"/>
              <w:rPr>
                <w:lang w:eastAsia="en-US"/>
              </w:rPr>
            </w:pPr>
            <m:oMath>
              <m:r>
                <m:rPr>
                  <m:sty m:val="p"/>
                </m:rPr>
                <w:rPr>
                  <w:rFonts w:ascii="Cambria Math" w:hAnsi="Cambria Math"/>
                  <w:lang w:eastAsia="en-US"/>
                </w:rPr>
                <m:t>E</m:t>
              </m:r>
            </m:oMath>
            <w:r w:rsidRPr="00210C62">
              <w:rPr>
                <w:lang w:eastAsia="en-US"/>
              </w:rPr>
              <w:t xml:space="preserve"> – суммарное количество экскурсионных прибытий на территорию городского округа Серпухов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1E6DFB" w:rsidRPr="00210C62" w:rsidRDefault="00F13EE4" w:rsidP="009F77D2">
            <w:pPr>
              <w:widowControl w:val="0"/>
              <w:numPr>
                <w:ilvl w:val="0"/>
                <w:numId w:val="7"/>
              </w:numPr>
              <w:autoSpaceDE w:val="0"/>
              <w:autoSpaceDN w:val="0"/>
              <w:adjustRightInd w:val="0"/>
              <w:ind w:left="185" w:hanging="185"/>
              <w:rPr>
                <w:lang w:eastAsia="en-US"/>
              </w:rPr>
            </w:pPr>
            <m:oMath>
              <m:sSub>
                <m:sSubPr>
                  <m:ctrlPr>
                    <w:rPr>
                      <w:rFonts w:ascii="Cambria Math" w:hAnsi="Cambria Math"/>
                      <w:lang w:eastAsia="en-US"/>
                    </w:rPr>
                  </m:ctrlPr>
                </m:sSubPr>
                <m:e>
                  <m:r>
                    <m:rPr>
                      <m:sty m:val="p"/>
                    </m:rPr>
                    <w:rPr>
                      <w:rFonts w:ascii="Cambria Math" w:hAnsi="Cambria Math"/>
                      <w:lang w:eastAsia="en-US"/>
                    </w:rPr>
                    <m:t>E</m:t>
                  </m:r>
                </m:e>
                <m:sub>
                  <m:r>
                    <m:rPr>
                      <m:sty m:val="p"/>
                    </m:rPr>
                    <w:rPr>
                      <w:rFonts w:ascii="Cambria Math" w:hAnsi="Cambria Math"/>
                      <w:lang w:eastAsia="en-US"/>
                    </w:rPr>
                    <m:t>R</m:t>
                  </m:r>
                </m:sub>
              </m:sSub>
            </m:oMath>
            <w:r w:rsidR="001E6DFB" w:rsidRPr="00210C62">
              <w:rPr>
                <w:lang w:eastAsia="en-US"/>
              </w:rPr>
              <w:t xml:space="preserve"> – количество экскурсионных прибытий жителей регионов Российской Федерации на территорию городского округа Серпухов Московской области в течение года.</w:t>
            </w:r>
          </w:p>
          <w:p w:rsidR="001E6DFB" w:rsidRPr="00210C62" w:rsidRDefault="00F13EE4" w:rsidP="009F77D2">
            <w:pPr>
              <w:widowControl w:val="0"/>
              <w:numPr>
                <w:ilvl w:val="0"/>
                <w:numId w:val="7"/>
              </w:numPr>
              <w:autoSpaceDE w:val="0"/>
              <w:autoSpaceDN w:val="0"/>
              <w:adjustRightInd w:val="0"/>
              <w:ind w:left="185" w:hanging="185"/>
              <w:rPr>
                <w:lang w:eastAsia="en-US"/>
              </w:rPr>
            </w:pPr>
            <m:oMath>
              <m:sSub>
                <m:sSubPr>
                  <m:ctrlPr>
                    <w:rPr>
                      <w:rFonts w:ascii="Cambria Math" w:hAnsi="Cambria Math"/>
                      <w:lang w:eastAsia="en-US"/>
                    </w:rPr>
                  </m:ctrlPr>
                </m:sSubPr>
                <m:e>
                  <m:r>
                    <m:rPr>
                      <m:sty m:val="p"/>
                    </m:rPr>
                    <w:rPr>
                      <w:rFonts w:ascii="Cambria Math" w:hAnsi="Cambria Math"/>
                      <w:lang w:eastAsia="en-US"/>
                    </w:rPr>
                    <m:t>E</m:t>
                  </m:r>
                </m:e>
                <m:sub>
                  <m:r>
                    <m:rPr>
                      <m:sty m:val="p"/>
                    </m:rPr>
                    <w:rPr>
                      <w:rFonts w:ascii="Cambria Math" w:hAnsi="Cambria Math"/>
                      <w:lang w:eastAsia="en-US"/>
                    </w:rPr>
                    <m:t>DZ</m:t>
                  </m:r>
                </m:sub>
              </m:sSub>
            </m:oMath>
            <w:r w:rsidR="001E6DFB" w:rsidRPr="00210C62">
              <w:rPr>
                <w:lang w:eastAsia="en-US"/>
              </w:rPr>
              <w:t xml:space="preserve"> – количество экскурсионных прибытий граждан стран дальнего зарубежья на территорию городского округа Серпухов Московской области в течение года.</w:t>
            </w:r>
          </w:p>
          <w:p w:rsidR="001E6DFB" w:rsidRPr="00210C62" w:rsidRDefault="00F13EE4" w:rsidP="009F77D2">
            <w:pPr>
              <w:widowControl w:val="0"/>
              <w:numPr>
                <w:ilvl w:val="0"/>
                <w:numId w:val="7"/>
              </w:numPr>
              <w:autoSpaceDE w:val="0"/>
              <w:autoSpaceDN w:val="0"/>
              <w:adjustRightInd w:val="0"/>
              <w:ind w:left="185" w:hanging="185"/>
              <w:rPr>
                <w:lang w:eastAsia="en-US"/>
              </w:rPr>
            </w:pPr>
            <m:oMath>
              <m:sSub>
                <m:sSubPr>
                  <m:ctrlPr>
                    <w:rPr>
                      <w:rFonts w:ascii="Cambria Math" w:hAnsi="Cambria Math"/>
                      <w:lang w:eastAsia="en-US"/>
                    </w:rPr>
                  </m:ctrlPr>
                </m:sSubPr>
                <m:e>
                  <m:r>
                    <m:rPr>
                      <m:sty m:val="p"/>
                    </m:rPr>
                    <w:rPr>
                      <w:rFonts w:ascii="Cambria Math" w:hAnsi="Cambria Math"/>
                      <w:lang w:eastAsia="en-US"/>
                    </w:rPr>
                    <m:t>E</m:t>
                  </m:r>
                </m:e>
                <m:sub>
                  <m:r>
                    <m:rPr>
                      <m:sty m:val="p"/>
                    </m:rPr>
                    <w:rPr>
                      <w:rFonts w:ascii="Cambria Math" w:hAnsi="Cambria Math"/>
                      <w:lang w:eastAsia="en-US"/>
                    </w:rPr>
                    <m:t>BZ</m:t>
                  </m:r>
                </m:sub>
              </m:sSub>
            </m:oMath>
            <w:r w:rsidR="001E6DFB" w:rsidRPr="00210C62">
              <w:rPr>
                <w:lang w:eastAsia="en-US"/>
              </w:rPr>
              <w:t xml:space="preserve"> – количество экскурсионных прибытий граждан стран ближнего зарубежья на территорию городского округа Серпухов Московской области в течение года.</w:t>
            </w:r>
          </w:p>
        </w:tc>
      </w:tr>
      <w:tr w:rsidR="001E6DFB" w:rsidRPr="00210C62" w:rsidTr="0007589C">
        <w:tc>
          <w:tcPr>
            <w:tcW w:w="567" w:type="dxa"/>
          </w:tcPr>
          <w:p w:rsidR="001E6DFB" w:rsidRPr="00210C62" w:rsidRDefault="001E6DFB" w:rsidP="001E6DFB">
            <w:pPr>
              <w:ind w:right="-248" w:hanging="86"/>
            </w:pPr>
            <w:r w:rsidRPr="00210C62">
              <w:t>6.3</w:t>
            </w:r>
          </w:p>
        </w:tc>
        <w:tc>
          <w:tcPr>
            <w:tcW w:w="1956" w:type="dxa"/>
            <w:tcBorders>
              <w:top w:val="single" w:sz="4" w:space="0" w:color="auto"/>
              <w:left w:val="single" w:sz="4" w:space="0" w:color="auto"/>
              <w:bottom w:val="single" w:sz="4" w:space="0" w:color="auto"/>
              <w:right w:val="single" w:sz="4" w:space="0" w:color="auto"/>
            </w:tcBorders>
          </w:tcPr>
          <w:p w:rsidR="001E6DFB" w:rsidRPr="00210C62" w:rsidRDefault="001E6DFB" w:rsidP="001E6DFB">
            <w:pPr>
              <w:rPr>
                <w:lang w:eastAsia="en-US"/>
              </w:rPr>
            </w:pPr>
            <w:r w:rsidRPr="00210C62">
              <w:rPr>
                <w:lang w:eastAsia="en-US"/>
              </w:rPr>
              <w:t>Численность лиц, размещенных в коллективных средствах размещения.</w:t>
            </w:r>
          </w:p>
          <w:p w:rsidR="001E6DFB" w:rsidRPr="00210C62" w:rsidRDefault="001E6DFB" w:rsidP="001E6DFB">
            <w:pPr>
              <w:rPr>
                <w:lang w:eastAsia="en-US"/>
              </w:rPr>
            </w:pPr>
          </w:p>
        </w:tc>
        <w:tc>
          <w:tcPr>
            <w:tcW w:w="1446" w:type="dxa"/>
            <w:tcBorders>
              <w:top w:val="single" w:sz="4" w:space="0" w:color="auto"/>
              <w:left w:val="single" w:sz="4" w:space="0" w:color="auto"/>
              <w:bottom w:val="single" w:sz="4" w:space="0" w:color="auto"/>
              <w:right w:val="single" w:sz="4" w:space="0" w:color="auto"/>
            </w:tcBorders>
          </w:tcPr>
          <w:p w:rsidR="001E6DFB" w:rsidRPr="00210C62" w:rsidRDefault="001E6DFB" w:rsidP="001E6DFB">
            <w:pPr>
              <w:jc w:val="center"/>
              <w:rPr>
                <w:lang w:eastAsia="en-US"/>
              </w:rPr>
            </w:pPr>
            <w:r w:rsidRPr="00210C62">
              <w:rPr>
                <w:lang w:eastAsia="en-US"/>
              </w:rPr>
              <w:t>тыс.</w:t>
            </w:r>
          </w:p>
          <w:p w:rsidR="001E6DFB" w:rsidRPr="00210C62" w:rsidRDefault="001E6DFB" w:rsidP="001E6DFB">
            <w:pPr>
              <w:jc w:val="center"/>
              <w:rPr>
                <w:lang w:eastAsia="en-US"/>
              </w:rPr>
            </w:pPr>
            <w:r w:rsidRPr="00210C62">
              <w:rPr>
                <w:lang w:eastAsia="en-US"/>
              </w:rPr>
              <w:t>человек</w:t>
            </w:r>
          </w:p>
        </w:tc>
        <w:tc>
          <w:tcPr>
            <w:tcW w:w="2806" w:type="dxa"/>
            <w:gridSpan w:val="2"/>
            <w:tcBorders>
              <w:top w:val="single" w:sz="4" w:space="0" w:color="auto"/>
              <w:left w:val="single" w:sz="4" w:space="0" w:color="auto"/>
              <w:bottom w:val="single" w:sz="4" w:space="0" w:color="auto"/>
              <w:right w:val="single" w:sz="4" w:space="0" w:color="auto"/>
            </w:tcBorders>
          </w:tcPr>
          <w:p w:rsidR="001E6DFB" w:rsidRPr="00210C62" w:rsidRDefault="001E6DFB" w:rsidP="001E6DFB">
            <w:pPr>
              <w:rPr>
                <w:lang w:eastAsia="en-US"/>
              </w:rPr>
            </w:pPr>
            <w:r w:rsidRPr="00210C62">
              <w:rPr>
                <w:lang w:eastAsia="en-US"/>
              </w:rPr>
              <w:t>Формируется на основании Формы федерального государственного статистического наблюдения 1-КСР «Сведения о деятельности коллективного средства размещения». Утвержденной распоряжением Правительства Московской области от 17.01.2017 № 8-РП «О Сводном перечне статистической информации для органов государственной власти Московской области, государственных органов Московской области и государственных учреждений Московской области на 2017 год»</w:t>
            </w:r>
          </w:p>
        </w:tc>
        <w:tc>
          <w:tcPr>
            <w:tcW w:w="7655" w:type="dxa"/>
            <w:tcBorders>
              <w:top w:val="single" w:sz="4" w:space="0" w:color="auto"/>
              <w:left w:val="single" w:sz="4" w:space="0" w:color="auto"/>
              <w:bottom w:val="single" w:sz="4" w:space="0" w:color="auto"/>
              <w:right w:val="single" w:sz="4" w:space="0" w:color="auto"/>
            </w:tcBorders>
          </w:tcPr>
          <w:p w:rsidR="001E6DFB" w:rsidRPr="00210C62" w:rsidRDefault="001E6DFB" w:rsidP="001E6DFB">
            <w:pPr>
              <w:rPr>
                <w:lang w:eastAsia="en-US"/>
              </w:rPr>
            </w:pPr>
            <w:r w:rsidRPr="00210C62">
              <w:rPr>
                <w:lang w:eastAsia="en-US"/>
              </w:rPr>
              <w:t xml:space="preserve">Чтв = Чрт + Чит,  </w:t>
            </w:r>
          </w:p>
          <w:p w:rsidR="001E6DFB" w:rsidRPr="00210C62" w:rsidRDefault="001E6DFB" w:rsidP="001E6DFB">
            <w:pPr>
              <w:rPr>
                <w:lang w:eastAsia="en-US"/>
              </w:rPr>
            </w:pPr>
            <w:r w:rsidRPr="00210C62">
              <w:rPr>
                <w:lang w:eastAsia="en-US"/>
              </w:rPr>
              <w:t>Где:</w:t>
            </w:r>
          </w:p>
          <w:p w:rsidR="001E6DFB" w:rsidRPr="00210C62" w:rsidRDefault="001E6DFB" w:rsidP="001E6DFB">
            <w:pPr>
              <w:rPr>
                <w:lang w:eastAsia="en-US"/>
              </w:rPr>
            </w:pPr>
            <w:r w:rsidRPr="00210C62">
              <w:rPr>
                <w:lang w:eastAsia="en-US"/>
              </w:rPr>
              <w:t>Чтв - всего туристов, размещенных в КСР;</w:t>
            </w:r>
          </w:p>
          <w:p w:rsidR="001E6DFB" w:rsidRPr="00210C62" w:rsidRDefault="001E6DFB" w:rsidP="001E6DFB">
            <w:pPr>
              <w:rPr>
                <w:lang w:eastAsia="en-US"/>
              </w:rPr>
            </w:pPr>
            <w:r w:rsidRPr="00210C62">
              <w:rPr>
                <w:lang w:eastAsia="en-US"/>
              </w:rPr>
              <w:t xml:space="preserve">Чрт - численность граждан Российской Федерации, размещенных в коллективных средствах размещения;          </w:t>
            </w:r>
          </w:p>
          <w:p w:rsidR="001E6DFB" w:rsidRPr="00210C62" w:rsidRDefault="001E6DFB" w:rsidP="001E6DFB">
            <w:pPr>
              <w:rPr>
                <w:lang w:eastAsia="en-US"/>
              </w:rPr>
            </w:pPr>
            <w:r w:rsidRPr="00210C62">
              <w:rPr>
                <w:lang w:eastAsia="en-US"/>
              </w:rPr>
              <w:t xml:space="preserve">Чит - численность иностранных граждан, размещенных в коллективных средствах размещения        </w:t>
            </w:r>
          </w:p>
        </w:tc>
      </w:tr>
      <w:tr w:rsidR="001E6DFB" w:rsidRPr="00210C62" w:rsidTr="0007589C">
        <w:tc>
          <w:tcPr>
            <w:tcW w:w="567" w:type="dxa"/>
          </w:tcPr>
          <w:p w:rsidR="001E6DFB" w:rsidRPr="00210C62" w:rsidRDefault="001E6DFB" w:rsidP="001E6DFB">
            <w:pPr>
              <w:ind w:right="-248" w:hanging="86"/>
            </w:pPr>
            <w:r w:rsidRPr="00210C62">
              <w:lastRenderedPageBreak/>
              <w:t>6.4</w:t>
            </w:r>
          </w:p>
        </w:tc>
        <w:tc>
          <w:tcPr>
            <w:tcW w:w="1956" w:type="dxa"/>
            <w:tcBorders>
              <w:top w:val="single" w:sz="4" w:space="0" w:color="auto"/>
              <w:left w:val="single" w:sz="4" w:space="0" w:color="auto"/>
              <w:bottom w:val="single" w:sz="4" w:space="0" w:color="auto"/>
              <w:right w:val="single" w:sz="4" w:space="0" w:color="auto"/>
            </w:tcBorders>
          </w:tcPr>
          <w:p w:rsidR="001E6DFB" w:rsidRPr="00210C62" w:rsidRDefault="001E6DFB" w:rsidP="001E6DFB">
            <w:pPr>
              <w:rPr>
                <w:lang w:eastAsia="en-US"/>
              </w:rPr>
            </w:pPr>
            <w:r w:rsidRPr="00210C62">
              <w:rPr>
                <w:lang w:eastAsia="en-US"/>
              </w:rPr>
              <w:t>Объем платных туристских услуг, оказанных населению</w:t>
            </w:r>
          </w:p>
        </w:tc>
        <w:tc>
          <w:tcPr>
            <w:tcW w:w="1446" w:type="dxa"/>
            <w:tcBorders>
              <w:top w:val="single" w:sz="4" w:space="0" w:color="auto"/>
              <w:left w:val="single" w:sz="4" w:space="0" w:color="auto"/>
              <w:bottom w:val="single" w:sz="4" w:space="0" w:color="auto"/>
              <w:right w:val="single" w:sz="4" w:space="0" w:color="auto"/>
            </w:tcBorders>
          </w:tcPr>
          <w:p w:rsidR="001E6DFB" w:rsidRPr="00210C62" w:rsidRDefault="001E6DFB" w:rsidP="001E6DFB">
            <w:pPr>
              <w:jc w:val="center"/>
              <w:rPr>
                <w:lang w:eastAsia="en-US"/>
              </w:rPr>
            </w:pPr>
            <w:r w:rsidRPr="00210C62">
              <w:rPr>
                <w:lang w:eastAsia="en-US"/>
              </w:rPr>
              <w:t>млн.</w:t>
            </w:r>
          </w:p>
          <w:p w:rsidR="001E6DFB" w:rsidRPr="00210C62" w:rsidRDefault="001E6DFB" w:rsidP="001E6DFB">
            <w:pPr>
              <w:jc w:val="center"/>
              <w:rPr>
                <w:lang w:eastAsia="en-US"/>
              </w:rPr>
            </w:pPr>
            <w:r w:rsidRPr="00210C62">
              <w:rPr>
                <w:lang w:eastAsia="en-US"/>
              </w:rPr>
              <w:t>рублей</w:t>
            </w:r>
          </w:p>
        </w:tc>
        <w:tc>
          <w:tcPr>
            <w:tcW w:w="2806" w:type="dxa"/>
            <w:gridSpan w:val="2"/>
            <w:tcBorders>
              <w:top w:val="single" w:sz="4" w:space="0" w:color="auto"/>
              <w:left w:val="single" w:sz="4" w:space="0" w:color="auto"/>
              <w:bottom w:val="single" w:sz="4" w:space="0" w:color="auto"/>
              <w:right w:val="single" w:sz="4" w:space="0" w:color="auto"/>
            </w:tcBorders>
          </w:tcPr>
          <w:p w:rsidR="001E6DFB" w:rsidRPr="00210C62" w:rsidRDefault="001E6DFB" w:rsidP="001E6DFB">
            <w:pPr>
              <w:rPr>
                <w:lang w:eastAsia="en-US"/>
              </w:rPr>
            </w:pPr>
            <w:r w:rsidRPr="00210C62">
              <w:rPr>
                <w:lang w:eastAsia="en-US"/>
              </w:rPr>
              <w:t>Формируется на основании Формы федерального государственного статистического наблюдения 1-услуги «Сведения об объеме платных услуг населению» утвержденной распоряжением Правительства Московской области от 17.01.2017 № 8-РП «О Сводном перечне статистической информации для органов государственной власти Московской области, государственных органов Московской области и государственных учреждений Московской области на 2017 год»</w:t>
            </w:r>
          </w:p>
        </w:tc>
        <w:tc>
          <w:tcPr>
            <w:tcW w:w="7655" w:type="dxa"/>
            <w:tcBorders>
              <w:top w:val="single" w:sz="4" w:space="0" w:color="auto"/>
              <w:left w:val="single" w:sz="4" w:space="0" w:color="auto"/>
              <w:bottom w:val="single" w:sz="4" w:space="0" w:color="auto"/>
              <w:right w:val="single" w:sz="4" w:space="0" w:color="auto"/>
            </w:tcBorders>
          </w:tcPr>
          <w:p w:rsidR="001E6DFB" w:rsidRPr="00210C62" w:rsidRDefault="001E6DFB" w:rsidP="001E6DFB">
            <w:pPr>
              <w:rPr>
                <w:lang w:eastAsia="en-US"/>
              </w:rPr>
            </w:pPr>
            <w:r w:rsidRPr="00210C62">
              <w:rPr>
                <w:lang w:eastAsia="en-US"/>
              </w:rPr>
              <w:t xml:space="preserve">Vо= ∑кср + ∑ск + ∑тф,   </w:t>
            </w:r>
          </w:p>
          <w:p w:rsidR="001E6DFB" w:rsidRPr="00210C62" w:rsidRDefault="001E6DFB" w:rsidP="001E6DFB">
            <w:pPr>
              <w:rPr>
                <w:lang w:eastAsia="en-US"/>
              </w:rPr>
            </w:pPr>
            <w:r w:rsidRPr="00210C62">
              <w:rPr>
                <w:lang w:eastAsia="en-US"/>
              </w:rPr>
              <w:t xml:space="preserve">где:                                                                                                                       </w:t>
            </w:r>
          </w:p>
          <w:p w:rsidR="001E6DFB" w:rsidRPr="00210C62" w:rsidRDefault="001E6DFB" w:rsidP="001E6DFB">
            <w:pPr>
              <w:rPr>
                <w:lang w:eastAsia="en-US"/>
              </w:rPr>
            </w:pPr>
            <w:r w:rsidRPr="00210C62">
              <w:rPr>
                <w:lang w:eastAsia="en-US"/>
              </w:rPr>
              <w:t xml:space="preserve">Vо - общий объем платных туристских услуг, оказываемых населению;                       </w:t>
            </w:r>
          </w:p>
          <w:p w:rsidR="001E6DFB" w:rsidRPr="00210C62" w:rsidRDefault="001E6DFB" w:rsidP="001E6DFB">
            <w:pPr>
              <w:rPr>
                <w:lang w:eastAsia="en-US"/>
              </w:rPr>
            </w:pPr>
            <w:r w:rsidRPr="00210C62">
              <w:rPr>
                <w:lang w:eastAsia="en-US"/>
              </w:rPr>
              <w:t xml:space="preserve">∑кср - услуги гостиниц и аналогичные услуги по предоставлению временного жилья;     </w:t>
            </w:r>
          </w:p>
          <w:p w:rsidR="001E6DFB" w:rsidRPr="00210C62" w:rsidRDefault="001E6DFB" w:rsidP="001E6DFB">
            <w:pPr>
              <w:rPr>
                <w:lang w:eastAsia="en-US"/>
              </w:rPr>
            </w:pPr>
            <w:r w:rsidRPr="00210C62">
              <w:rPr>
                <w:lang w:eastAsia="en-US"/>
              </w:rPr>
              <w:t xml:space="preserve">∑ск - услуги специализированных коллективных средств размещения (санаторно-курортные организации)                                                                                       </w:t>
            </w:r>
          </w:p>
          <w:p w:rsidR="001E6DFB" w:rsidRPr="00210C62" w:rsidRDefault="001E6DFB" w:rsidP="001E6DFB">
            <w:pPr>
              <w:rPr>
                <w:lang w:eastAsia="en-US"/>
              </w:rPr>
            </w:pPr>
            <w:r w:rsidRPr="00210C62">
              <w:rPr>
                <w:lang w:eastAsia="en-US"/>
              </w:rPr>
              <w:t>∑тф - услуги туристических агентств, туроператоров и прочие услуги по бронированию и сопутствующие им услуги</w:t>
            </w:r>
          </w:p>
          <w:p w:rsidR="001E6DFB" w:rsidRPr="00210C62" w:rsidRDefault="001E6DFB" w:rsidP="001E6DFB">
            <w:pPr>
              <w:rPr>
                <w:lang w:eastAsia="en-US"/>
              </w:rPr>
            </w:pPr>
          </w:p>
        </w:tc>
      </w:tr>
    </w:tbl>
    <w:p w:rsidR="00B50BF6" w:rsidRPr="00210C62" w:rsidRDefault="00582397" w:rsidP="004123E8">
      <w:pPr>
        <w:pStyle w:val="ConsPlusNormal"/>
        <w:jc w:val="right"/>
        <w:outlineLvl w:val="0"/>
        <w:rPr>
          <w:rFonts w:ascii="Times New Roman" w:hAnsi="Times New Roman" w:cs="Times New Roman"/>
          <w:sz w:val="28"/>
          <w:szCs w:val="28"/>
        </w:rPr>
        <w:sectPr w:rsidR="00B50BF6" w:rsidRPr="00210C62" w:rsidSect="0018686E">
          <w:footerReference w:type="even" r:id="rId23"/>
          <w:footerReference w:type="default" r:id="rId24"/>
          <w:pgSz w:w="16838" w:h="11906" w:orient="landscape"/>
          <w:pgMar w:top="1701" w:right="820" w:bottom="567" w:left="1701" w:header="567" w:footer="709" w:gutter="0"/>
          <w:cols w:space="708"/>
          <w:docGrid w:linePitch="360"/>
        </w:sectPr>
      </w:pPr>
      <w:r w:rsidRPr="00210C62">
        <w:rPr>
          <w:rFonts w:ascii="Times New Roman" w:hAnsi="Times New Roman" w:cs="Times New Roman"/>
          <w:sz w:val="28"/>
          <w:szCs w:val="28"/>
        </w:rPr>
        <w:t xml:space="preserve">   ».                        </w:t>
      </w:r>
    </w:p>
    <w:tbl>
      <w:tblPr>
        <w:tblW w:w="14957" w:type="dxa"/>
        <w:tblLayout w:type="fixed"/>
        <w:tblLook w:val="01E0"/>
      </w:tblPr>
      <w:tblGrid>
        <w:gridCol w:w="8946"/>
        <w:gridCol w:w="6011"/>
      </w:tblGrid>
      <w:tr w:rsidR="00354693" w:rsidRPr="00210C62" w:rsidTr="00B16C77">
        <w:trPr>
          <w:trHeight w:val="1859"/>
        </w:trPr>
        <w:tc>
          <w:tcPr>
            <w:tcW w:w="8946" w:type="dxa"/>
            <w:shd w:val="clear" w:color="auto" w:fill="auto"/>
          </w:tcPr>
          <w:p w:rsidR="00354693" w:rsidRPr="00210C62" w:rsidRDefault="00354693" w:rsidP="00B16C77">
            <w:pPr>
              <w:suppressAutoHyphens/>
              <w:autoSpaceDE w:val="0"/>
              <w:jc w:val="right"/>
              <w:rPr>
                <w:rFonts w:ascii="Arial" w:hAnsi="Arial"/>
                <w:sz w:val="24"/>
                <w:szCs w:val="24"/>
                <w:lang w:eastAsia="ar-SA"/>
              </w:rPr>
            </w:pPr>
          </w:p>
        </w:tc>
        <w:tc>
          <w:tcPr>
            <w:tcW w:w="6011" w:type="dxa"/>
            <w:shd w:val="clear" w:color="auto" w:fill="auto"/>
          </w:tcPr>
          <w:p w:rsidR="00354693" w:rsidRPr="00210C62" w:rsidRDefault="00354693" w:rsidP="00B16C77">
            <w:pPr>
              <w:rPr>
                <w:sz w:val="28"/>
                <w:szCs w:val="28"/>
              </w:rPr>
            </w:pPr>
            <w:r w:rsidRPr="00210C62">
              <w:rPr>
                <w:sz w:val="28"/>
                <w:szCs w:val="28"/>
              </w:rPr>
              <w:t>Приложение 5</w:t>
            </w:r>
          </w:p>
          <w:p w:rsidR="009569D8" w:rsidRDefault="009569D8" w:rsidP="009569D8">
            <w:pPr>
              <w:rPr>
                <w:sz w:val="28"/>
                <w:szCs w:val="28"/>
              </w:rPr>
            </w:pPr>
            <w:r w:rsidRPr="00210C62">
              <w:rPr>
                <w:sz w:val="28"/>
                <w:szCs w:val="28"/>
              </w:rPr>
              <w:t xml:space="preserve">к постановлению </w:t>
            </w:r>
            <w:r>
              <w:rPr>
                <w:sz w:val="28"/>
                <w:szCs w:val="28"/>
              </w:rPr>
              <w:t xml:space="preserve">Администрации </w:t>
            </w:r>
          </w:p>
          <w:p w:rsidR="009569D8" w:rsidRDefault="009569D8" w:rsidP="009569D8">
            <w:pPr>
              <w:rPr>
                <w:sz w:val="28"/>
                <w:szCs w:val="28"/>
              </w:rPr>
            </w:pPr>
            <w:r>
              <w:rPr>
                <w:sz w:val="28"/>
                <w:szCs w:val="28"/>
              </w:rPr>
              <w:t xml:space="preserve">городского </w:t>
            </w:r>
            <w:r w:rsidRPr="00210C62">
              <w:rPr>
                <w:sz w:val="28"/>
                <w:szCs w:val="28"/>
              </w:rPr>
              <w:t xml:space="preserve">округа Серпухов </w:t>
            </w:r>
          </w:p>
          <w:p w:rsidR="009569D8" w:rsidRDefault="009569D8" w:rsidP="009569D8">
            <w:pPr>
              <w:rPr>
                <w:sz w:val="28"/>
                <w:szCs w:val="28"/>
              </w:rPr>
            </w:pPr>
            <w:r w:rsidRPr="00210C62">
              <w:rPr>
                <w:sz w:val="28"/>
                <w:szCs w:val="28"/>
              </w:rPr>
              <w:t>Московской области</w:t>
            </w:r>
          </w:p>
          <w:p w:rsidR="003429EF" w:rsidRPr="00210C62" w:rsidRDefault="003429EF" w:rsidP="003429EF">
            <w:pPr>
              <w:rPr>
                <w:sz w:val="28"/>
                <w:szCs w:val="28"/>
              </w:rPr>
            </w:pPr>
            <w:r>
              <w:rPr>
                <w:sz w:val="28"/>
                <w:szCs w:val="28"/>
              </w:rPr>
              <w:t>от 12.08.2020 № 2715-П</w:t>
            </w:r>
          </w:p>
          <w:p w:rsidR="00354693" w:rsidRPr="00210C62" w:rsidRDefault="00354693" w:rsidP="00B16C77">
            <w:pPr>
              <w:rPr>
                <w:sz w:val="28"/>
                <w:szCs w:val="28"/>
              </w:rPr>
            </w:pPr>
          </w:p>
        </w:tc>
      </w:tr>
    </w:tbl>
    <w:p w:rsidR="003903B1" w:rsidRPr="00EE5813" w:rsidRDefault="00354693" w:rsidP="003903B1">
      <w:pPr>
        <w:widowControl w:val="0"/>
        <w:autoSpaceDE w:val="0"/>
        <w:autoSpaceDN w:val="0"/>
        <w:adjustRightInd w:val="0"/>
        <w:jc w:val="center"/>
        <w:outlineLvl w:val="1"/>
        <w:rPr>
          <w:sz w:val="28"/>
          <w:szCs w:val="28"/>
        </w:rPr>
      </w:pPr>
      <w:r w:rsidRPr="00EE5813">
        <w:rPr>
          <w:sz w:val="28"/>
          <w:szCs w:val="28"/>
        </w:rPr>
        <w:t>«</w:t>
      </w:r>
      <w:r w:rsidR="003903B1" w:rsidRPr="00EE5813">
        <w:rPr>
          <w:sz w:val="28"/>
          <w:szCs w:val="28"/>
        </w:rPr>
        <w:t xml:space="preserve">1. Паспорт подпрограммы </w:t>
      </w:r>
      <w:r w:rsidR="003903B1" w:rsidRPr="00EE5813">
        <w:rPr>
          <w:sz w:val="28"/>
          <w:szCs w:val="28"/>
          <w:lang w:val="en-US"/>
        </w:rPr>
        <w:t>III</w:t>
      </w:r>
    </w:p>
    <w:p w:rsidR="003903B1" w:rsidRPr="00EE5813" w:rsidRDefault="003903B1" w:rsidP="003903B1">
      <w:pPr>
        <w:widowControl w:val="0"/>
        <w:autoSpaceDE w:val="0"/>
        <w:autoSpaceDN w:val="0"/>
        <w:adjustRightInd w:val="0"/>
        <w:jc w:val="center"/>
        <w:outlineLvl w:val="1"/>
        <w:rPr>
          <w:rFonts w:eastAsia="Calibri"/>
          <w:sz w:val="28"/>
          <w:szCs w:val="28"/>
          <w:lang w:eastAsia="en-US"/>
        </w:rPr>
      </w:pPr>
      <w:r w:rsidRPr="00EE5813">
        <w:rPr>
          <w:sz w:val="28"/>
          <w:szCs w:val="28"/>
        </w:rPr>
        <w:t xml:space="preserve">«Эффективное местное самоуправление Московской области» </w:t>
      </w:r>
    </w:p>
    <w:p w:rsidR="003903B1" w:rsidRPr="00210C62" w:rsidRDefault="003903B1" w:rsidP="003903B1">
      <w:pPr>
        <w:widowControl w:val="0"/>
        <w:autoSpaceDE w:val="0"/>
        <w:autoSpaceDN w:val="0"/>
        <w:adjustRightInd w:val="0"/>
        <w:jc w:val="center"/>
        <w:outlineLvl w:val="1"/>
        <w:rPr>
          <w:sz w:val="24"/>
          <w:szCs w:val="24"/>
        </w:rPr>
      </w:pPr>
    </w:p>
    <w:tbl>
      <w:tblPr>
        <w:tblW w:w="1440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26"/>
        <w:gridCol w:w="1725"/>
        <w:gridCol w:w="3054"/>
        <w:gridCol w:w="1317"/>
        <w:gridCol w:w="1317"/>
        <w:gridCol w:w="1318"/>
        <w:gridCol w:w="1317"/>
        <w:gridCol w:w="1317"/>
        <w:gridCol w:w="1318"/>
      </w:tblGrid>
      <w:tr w:rsidR="003903B1" w:rsidRPr="00210C62" w:rsidTr="00DA64A9">
        <w:trPr>
          <w:trHeight w:val="217"/>
        </w:trPr>
        <w:tc>
          <w:tcPr>
            <w:tcW w:w="6505" w:type="dxa"/>
            <w:gridSpan w:val="3"/>
          </w:tcPr>
          <w:p w:rsidR="003903B1" w:rsidRPr="00210C62" w:rsidRDefault="003903B1" w:rsidP="001E0904">
            <w:pPr>
              <w:jc w:val="center"/>
              <w:rPr>
                <w:sz w:val="22"/>
                <w:szCs w:val="22"/>
              </w:rPr>
            </w:pPr>
            <w:r w:rsidRPr="00210C62">
              <w:rPr>
                <w:sz w:val="22"/>
                <w:szCs w:val="22"/>
              </w:rPr>
              <w:t>Заказчик муниципальной подпрограммы</w:t>
            </w:r>
          </w:p>
        </w:tc>
        <w:tc>
          <w:tcPr>
            <w:tcW w:w="7904" w:type="dxa"/>
            <w:gridSpan w:val="6"/>
          </w:tcPr>
          <w:p w:rsidR="003903B1" w:rsidRPr="00210C62" w:rsidRDefault="003903B1" w:rsidP="001E0904">
            <w:pPr>
              <w:jc w:val="center"/>
              <w:rPr>
                <w:sz w:val="22"/>
                <w:szCs w:val="22"/>
              </w:rPr>
            </w:pPr>
            <w:r w:rsidRPr="00210C62">
              <w:rPr>
                <w:sz w:val="22"/>
                <w:szCs w:val="22"/>
              </w:rPr>
              <w:t>Отдел информационной политики и взаимодействия со СМИ</w:t>
            </w:r>
          </w:p>
        </w:tc>
      </w:tr>
      <w:tr w:rsidR="003903B1" w:rsidRPr="00210C62" w:rsidTr="00DA64A9">
        <w:trPr>
          <w:trHeight w:val="273"/>
        </w:trPr>
        <w:tc>
          <w:tcPr>
            <w:tcW w:w="1726" w:type="dxa"/>
            <w:vMerge w:val="restart"/>
          </w:tcPr>
          <w:p w:rsidR="003903B1" w:rsidRPr="00210C62" w:rsidRDefault="003903B1" w:rsidP="00DA64A9">
            <w:pPr>
              <w:rPr>
                <w:sz w:val="22"/>
                <w:szCs w:val="22"/>
              </w:rPr>
            </w:pPr>
            <w:r w:rsidRPr="00210C62">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725" w:type="dxa"/>
            <w:vMerge w:val="restart"/>
            <w:vAlign w:val="center"/>
          </w:tcPr>
          <w:p w:rsidR="003903B1" w:rsidRPr="00210C62" w:rsidRDefault="003903B1" w:rsidP="00DA64A9">
            <w:pPr>
              <w:rPr>
                <w:sz w:val="22"/>
                <w:szCs w:val="22"/>
              </w:rPr>
            </w:pPr>
            <w:r w:rsidRPr="00210C62">
              <w:rPr>
                <w:bCs/>
                <w:sz w:val="22"/>
                <w:szCs w:val="22"/>
              </w:rPr>
              <w:t>Главный распорядитель бюджетных средств</w:t>
            </w:r>
          </w:p>
        </w:tc>
        <w:tc>
          <w:tcPr>
            <w:tcW w:w="3054" w:type="dxa"/>
            <w:vMerge w:val="restart"/>
          </w:tcPr>
          <w:p w:rsidR="003903B1" w:rsidRPr="00210C62" w:rsidRDefault="003903B1" w:rsidP="00DA64A9">
            <w:pPr>
              <w:rPr>
                <w:sz w:val="22"/>
                <w:szCs w:val="22"/>
              </w:rPr>
            </w:pPr>
            <w:r w:rsidRPr="00210C62">
              <w:rPr>
                <w:bCs/>
                <w:sz w:val="22"/>
                <w:szCs w:val="22"/>
              </w:rPr>
              <w:t>Источник финансирования</w:t>
            </w:r>
          </w:p>
        </w:tc>
        <w:tc>
          <w:tcPr>
            <w:tcW w:w="7904" w:type="dxa"/>
            <w:gridSpan w:val="6"/>
          </w:tcPr>
          <w:p w:rsidR="003903B1" w:rsidRPr="00210C62" w:rsidRDefault="003903B1" w:rsidP="00DA64A9">
            <w:pPr>
              <w:rPr>
                <w:sz w:val="22"/>
                <w:szCs w:val="22"/>
              </w:rPr>
            </w:pPr>
            <w:r w:rsidRPr="00210C62">
              <w:rPr>
                <w:sz w:val="22"/>
                <w:szCs w:val="22"/>
              </w:rPr>
              <w:t>Расходы (тыс. рублей)</w:t>
            </w:r>
          </w:p>
        </w:tc>
      </w:tr>
      <w:tr w:rsidR="003903B1" w:rsidRPr="00210C62" w:rsidTr="00DA64A9">
        <w:trPr>
          <w:trHeight w:val="50"/>
        </w:trPr>
        <w:tc>
          <w:tcPr>
            <w:tcW w:w="1726" w:type="dxa"/>
            <w:vMerge/>
          </w:tcPr>
          <w:p w:rsidR="003903B1" w:rsidRPr="00210C62" w:rsidRDefault="003903B1" w:rsidP="00DA64A9">
            <w:pPr>
              <w:jc w:val="both"/>
              <w:rPr>
                <w:color w:val="000000"/>
                <w:sz w:val="22"/>
                <w:szCs w:val="22"/>
              </w:rPr>
            </w:pPr>
          </w:p>
        </w:tc>
        <w:tc>
          <w:tcPr>
            <w:tcW w:w="1725" w:type="dxa"/>
            <w:vMerge/>
            <w:vAlign w:val="center"/>
          </w:tcPr>
          <w:p w:rsidR="003903B1" w:rsidRPr="00210C62" w:rsidRDefault="003903B1" w:rsidP="00DA64A9">
            <w:pPr>
              <w:rPr>
                <w:color w:val="000000"/>
                <w:sz w:val="22"/>
                <w:szCs w:val="22"/>
              </w:rPr>
            </w:pPr>
          </w:p>
        </w:tc>
        <w:tc>
          <w:tcPr>
            <w:tcW w:w="3054" w:type="dxa"/>
            <w:vMerge/>
          </w:tcPr>
          <w:p w:rsidR="003903B1" w:rsidRPr="00210C62" w:rsidRDefault="003903B1" w:rsidP="00DA64A9">
            <w:pPr>
              <w:jc w:val="both"/>
              <w:rPr>
                <w:color w:val="000000"/>
                <w:sz w:val="22"/>
                <w:szCs w:val="22"/>
              </w:rPr>
            </w:pP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2020</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2021</w:t>
            </w:r>
          </w:p>
        </w:tc>
        <w:tc>
          <w:tcPr>
            <w:tcW w:w="1318"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2022</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2023</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2024</w:t>
            </w:r>
          </w:p>
        </w:tc>
        <w:tc>
          <w:tcPr>
            <w:tcW w:w="1318" w:type="dxa"/>
          </w:tcPr>
          <w:p w:rsidR="003903B1" w:rsidRPr="00210C62" w:rsidRDefault="003903B1" w:rsidP="00DA64A9">
            <w:pPr>
              <w:widowControl w:val="0"/>
              <w:autoSpaceDE w:val="0"/>
              <w:autoSpaceDN w:val="0"/>
              <w:adjustRightInd w:val="0"/>
              <w:jc w:val="center"/>
              <w:rPr>
                <w:color w:val="000000"/>
                <w:sz w:val="22"/>
                <w:szCs w:val="22"/>
              </w:rPr>
            </w:pPr>
            <w:r w:rsidRPr="00210C62">
              <w:rPr>
                <w:sz w:val="22"/>
                <w:szCs w:val="22"/>
              </w:rPr>
              <w:t>Всего</w:t>
            </w:r>
          </w:p>
        </w:tc>
      </w:tr>
      <w:tr w:rsidR="003903B1" w:rsidRPr="00210C62" w:rsidTr="00DA64A9">
        <w:trPr>
          <w:trHeight w:val="285"/>
        </w:trPr>
        <w:tc>
          <w:tcPr>
            <w:tcW w:w="1726" w:type="dxa"/>
            <w:vMerge/>
          </w:tcPr>
          <w:p w:rsidR="003903B1" w:rsidRPr="00210C62" w:rsidRDefault="003903B1" w:rsidP="00DA64A9">
            <w:pPr>
              <w:rPr>
                <w:sz w:val="22"/>
                <w:szCs w:val="22"/>
              </w:rPr>
            </w:pPr>
          </w:p>
        </w:tc>
        <w:tc>
          <w:tcPr>
            <w:tcW w:w="1725" w:type="dxa"/>
            <w:vMerge/>
            <w:vAlign w:val="center"/>
          </w:tcPr>
          <w:p w:rsidR="003903B1" w:rsidRPr="00210C62" w:rsidRDefault="003903B1" w:rsidP="00DA64A9">
            <w:pPr>
              <w:rPr>
                <w:sz w:val="22"/>
                <w:szCs w:val="22"/>
              </w:rPr>
            </w:pPr>
          </w:p>
        </w:tc>
        <w:tc>
          <w:tcPr>
            <w:tcW w:w="3054" w:type="dxa"/>
          </w:tcPr>
          <w:p w:rsidR="003903B1" w:rsidRPr="00210C62" w:rsidRDefault="003903B1" w:rsidP="00DA64A9">
            <w:pPr>
              <w:rPr>
                <w:sz w:val="22"/>
                <w:szCs w:val="22"/>
              </w:rPr>
            </w:pPr>
            <w:r w:rsidRPr="00210C62">
              <w:rPr>
                <w:sz w:val="22"/>
                <w:szCs w:val="22"/>
              </w:rPr>
              <w:t>Всего, в том числе по годам:</w:t>
            </w:r>
          </w:p>
        </w:tc>
        <w:tc>
          <w:tcPr>
            <w:tcW w:w="1317" w:type="dxa"/>
          </w:tcPr>
          <w:p w:rsidR="003903B1" w:rsidRPr="00210C62" w:rsidRDefault="003903B1" w:rsidP="00DA64A9">
            <w:pPr>
              <w:widowControl w:val="0"/>
              <w:autoSpaceDE w:val="0"/>
              <w:autoSpaceDN w:val="0"/>
              <w:adjustRightInd w:val="0"/>
              <w:jc w:val="center"/>
              <w:rPr>
                <w:sz w:val="22"/>
                <w:szCs w:val="22"/>
                <w:lang w:val="en-US"/>
              </w:rPr>
            </w:pPr>
            <w:r w:rsidRPr="00210C62">
              <w:rPr>
                <w:sz w:val="22"/>
                <w:szCs w:val="22"/>
                <w:lang w:val="en-US"/>
              </w:rPr>
              <w:t>7665</w:t>
            </w:r>
            <w:r w:rsidRPr="00210C62">
              <w:rPr>
                <w:sz w:val="22"/>
                <w:szCs w:val="22"/>
              </w:rPr>
              <w:t>,</w:t>
            </w:r>
            <w:r w:rsidRPr="00210C62">
              <w:rPr>
                <w:sz w:val="22"/>
                <w:szCs w:val="22"/>
                <w:lang w:val="en-US"/>
              </w:rPr>
              <w:t>6</w:t>
            </w:r>
          </w:p>
        </w:tc>
        <w:tc>
          <w:tcPr>
            <w:tcW w:w="1317" w:type="dxa"/>
          </w:tcPr>
          <w:p w:rsidR="003903B1" w:rsidRPr="00210C62" w:rsidRDefault="003903B1" w:rsidP="00DA64A9">
            <w:pPr>
              <w:widowControl w:val="0"/>
              <w:autoSpaceDE w:val="0"/>
              <w:autoSpaceDN w:val="0"/>
              <w:adjustRightInd w:val="0"/>
              <w:jc w:val="center"/>
              <w:rPr>
                <w:sz w:val="22"/>
                <w:szCs w:val="22"/>
              </w:rPr>
            </w:pPr>
            <w:r w:rsidRPr="00210C62">
              <w:rPr>
                <w:sz w:val="22"/>
                <w:szCs w:val="22"/>
              </w:rPr>
              <w:t>0,00</w:t>
            </w:r>
          </w:p>
        </w:tc>
        <w:tc>
          <w:tcPr>
            <w:tcW w:w="1318" w:type="dxa"/>
          </w:tcPr>
          <w:p w:rsidR="003903B1" w:rsidRPr="00210C62" w:rsidRDefault="003903B1" w:rsidP="00DA64A9">
            <w:pPr>
              <w:widowControl w:val="0"/>
              <w:autoSpaceDE w:val="0"/>
              <w:autoSpaceDN w:val="0"/>
              <w:adjustRightInd w:val="0"/>
              <w:jc w:val="center"/>
              <w:rPr>
                <w:sz w:val="22"/>
                <w:szCs w:val="22"/>
              </w:rPr>
            </w:pPr>
            <w:r w:rsidRPr="00210C62">
              <w:rPr>
                <w:sz w:val="22"/>
                <w:szCs w:val="22"/>
              </w:rPr>
              <w:t>0,00</w:t>
            </w:r>
          </w:p>
        </w:tc>
        <w:tc>
          <w:tcPr>
            <w:tcW w:w="1317" w:type="dxa"/>
          </w:tcPr>
          <w:p w:rsidR="003903B1" w:rsidRPr="00210C62" w:rsidRDefault="003903B1" w:rsidP="00DA64A9">
            <w:pPr>
              <w:widowControl w:val="0"/>
              <w:autoSpaceDE w:val="0"/>
              <w:autoSpaceDN w:val="0"/>
              <w:adjustRightInd w:val="0"/>
              <w:jc w:val="center"/>
              <w:rPr>
                <w:sz w:val="22"/>
                <w:szCs w:val="22"/>
              </w:rPr>
            </w:pPr>
            <w:r w:rsidRPr="00210C62">
              <w:rPr>
                <w:sz w:val="22"/>
                <w:szCs w:val="22"/>
              </w:rPr>
              <w:t>0,00</w:t>
            </w:r>
          </w:p>
        </w:tc>
        <w:tc>
          <w:tcPr>
            <w:tcW w:w="1317" w:type="dxa"/>
          </w:tcPr>
          <w:p w:rsidR="003903B1" w:rsidRPr="00210C62" w:rsidRDefault="003903B1" w:rsidP="00DA64A9">
            <w:pPr>
              <w:widowControl w:val="0"/>
              <w:autoSpaceDE w:val="0"/>
              <w:autoSpaceDN w:val="0"/>
              <w:adjustRightInd w:val="0"/>
              <w:jc w:val="center"/>
              <w:rPr>
                <w:color w:val="FF0000"/>
                <w:sz w:val="22"/>
                <w:szCs w:val="22"/>
              </w:rPr>
            </w:pPr>
            <w:r w:rsidRPr="00210C62">
              <w:rPr>
                <w:sz w:val="22"/>
                <w:szCs w:val="22"/>
              </w:rPr>
              <w:t>0,00</w:t>
            </w:r>
          </w:p>
        </w:tc>
        <w:tc>
          <w:tcPr>
            <w:tcW w:w="1318" w:type="dxa"/>
          </w:tcPr>
          <w:p w:rsidR="003903B1" w:rsidRPr="00210C62" w:rsidRDefault="003903B1" w:rsidP="00DA64A9">
            <w:pPr>
              <w:jc w:val="center"/>
              <w:rPr>
                <w:sz w:val="22"/>
                <w:szCs w:val="22"/>
              </w:rPr>
            </w:pPr>
            <w:r w:rsidRPr="00210C62">
              <w:rPr>
                <w:sz w:val="22"/>
                <w:szCs w:val="22"/>
              </w:rPr>
              <w:t>7665,6</w:t>
            </w:r>
          </w:p>
        </w:tc>
      </w:tr>
      <w:tr w:rsidR="003903B1" w:rsidRPr="00210C62" w:rsidTr="00DA64A9">
        <w:trPr>
          <w:trHeight w:val="210"/>
        </w:trPr>
        <w:tc>
          <w:tcPr>
            <w:tcW w:w="1726" w:type="dxa"/>
            <w:vMerge/>
          </w:tcPr>
          <w:p w:rsidR="003903B1" w:rsidRPr="00210C62" w:rsidRDefault="003903B1" w:rsidP="00DA64A9">
            <w:pPr>
              <w:rPr>
                <w:sz w:val="22"/>
                <w:szCs w:val="22"/>
              </w:rPr>
            </w:pPr>
          </w:p>
        </w:tc>
        <w:tc>
          <w:tcPr>
            <w:tcW w:w="1725" w:type="dxa"/>
            <w:vMerge w:val="restart"/>
            <w:vAlign w:val="center"/>
          </w:tcPr>
          <w:p w:rsidR="003903B1" w:rsidRPr="00210C62" w:rsidRDefault="003903B1" w:rsidP="00DA64A9">
            <w:pPr>
              <w:rPr>
                <w:sz w:val="22"/>
                <w:szCs w:val="22"/>
              </w:rPr>
            </w:pPr>
            <w:r w:rsidRPr="00210C62">
              <w:rPr>
                <w:sz w:val="22"/>
                <w:szCs w:val="22"/>
              </w:rPr>
              <w:t>Администрация городского округа Серпухов</w:t>
            </w:r>
          </w:p>
        </w:tc>
        <w:tc>
          <w:tcPr>
            <w:tcW w:w="3054" w:type="dxa"/>
          </w:tcPr>
          <w:p w:rsidR="003903B1" w:rsidRPr="00210C62" w:rsidRDefault="003903B1" w:rsidP="00DA64A9">
            <w:pPr>
              <w:rPr>
                <w:sz w:val="22"/>
                <w:szCs w:val="22"/>
              </w:rPr>
            </w:pPr>
            <w:r w:rsidRPr="00210C62">
              <w:rPr>
                <w:sz w:val="22"/>
                <w:szCs w:val="22"/>
              </w:rPr>
              <w:t>Средства федерального бюджета</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w:t>
            </w:r>
          </w:p>
        </w:tc>
        <w:tc>
          <w:tcPr>
            <w:tcW w:w="1318"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w:t>
            </w:r>
          </w:p>
        </w:tc>
        <w:tc>
          <w:tcPr>
            <w:tcW w:w="1318" w:type="dxa"/>
          </w:tcPr>
          <w:p w:rsidR="003903B1" w:rsidRPr="00210C62" w:rsidRDefault="003903B1" w:rsidP="00DA64A9">
            <w:pPr>
              <w:jc w:val="center"/>
              <w:rPr>
                <w:sz w:val="22"/>
                <w:szCs w:val="22"/>
              </w:rPr>
            </w:pPr>
            <w:r w:rsidRPr="00210C62">
              <w:rPr>
                <w:sz w:val="22"/>
                <w:szCs w:val="22"/>
              </w:rPr>
              <w:t>0,00</w:t>
            </w:r>
          </w:p>
        </w:tc>
      </w:tr>
      <w:tr w:rsidR="003903B1" w:rsidRPr="00210C62" w:rsidTr="00DA64A9">
        <w:trPr>
          <w:trHeight w:val="470"/>
        </w:trPr>
        <w:tc>
          <w:tcPr>
            <w:tcW w:w="1726" w:type="dxa"/>
            <w:vMerge/>
          </w:tcPr>
          <w:p w:rsidR="003903B1" w:rsidRPr="00210C62" w:rsidRDefault="003903B1" w:rsidP="00DA64A9">
            <w:pPr>
              <w:rPr>
                <w:sz w:val="22"/>
                <w:szCs w:val="22"/>
              </w:rPr>
            </w:pPr>
          </w:p>
        </w:tc>
        <w:tc>
          <w:tcPr>
            <w:tcW w:w="1725" w:type="dxa"/>
            <w:vMerge/>
            <w:vAlign w:val="center"/>
          </w:tcPr>
          <w:p w:rsidR="003903B1" w:rsidRPr="00210C62" w:rsidRDefault="003903B1" w:rsidP="00DA64A9">
            <w:pPr>
              <w:rPr>
                <w:sz w:val="22"/>
                <w:szCs w:val="22"/>
              </w:rPr>
            </w:pPr>
          </w:p>
        </w:tc>
        <w:tc>
          <w:tcPr>
            <w:tcW w:w="3054" w:type="dxa"/>
          </w:tcPr>
          <w:p w:rsidR="003903B1" w:rsidRPr="00210C62" w:rsidRDefault="003903B1" w:rsidP="00DA64A9">
            <w:pPr>
              <w:rPr>
                <w:sz w:val="22"/>
                <w:szCs w:val="22"/>
              </w:rPr>
            </w:pPr>
            <w:r w:rsidRPr="00210C62">
              <w:rPr>
                <w:sz w:val="22"/>
                <w:szCs w:val="22"/>
              </w:rPr>
              <w:t>Средства бюджета Московской области</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w:t>
            </w:r>
          </w:p>
        </w:tc>
        <w:tc>
          <w:tcPr>
            <w:tcW w:w="1318"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00,00</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00,00</w:t>
            </w:r>
          </w:p>
        </w:tc>
        <w:tc>
          <w:tcPr>
            <w:tcW w:w="1318" w:type="dxa"/>
          </w:tcPr>
          <w:p w:rsidR="003903B1" w:rsidRPr="00210C62" w:rsidRDefault="003903B1" w:rsidP="00DA64A9">
            <w:pPr>
              <w:jc w:val="center"/>
              <w:rPr>
                <w:sz w:val="22"/>
                <w:szCs w:val="22"/>
              </w:rPr>
            </w:pPr>
            <w:r w:rsidRPr="00210C62">
              <w:rPr>
                <w:sz w:val="22"/>
                <w:szCs w:val="22"/>
                <w:lang w:val="en-US"/>
              </w:rPr>
              <w:t>0</w:t>
            </w:r>
            <w:r w:rsidRPr="00210C62">
              <w:rPr>
                <w:sz w:val="22"/>
                <w:szCs w:val="22"/>
              </w:rPr>
              <w:t>,00</w:t>
            </w:r>
          </w:p>
        </w:tc>
      </w:tr>
      <w:tr w:rsidR="003903B1" w:rsidRPr="00210C62" w:rsidTr="00DA64A9">
        <w:trPr>
          <w:trHeight w:val="212"/>
        </w:trPr>
        <w:tc>
          <w:tcPr>
            <w:tcW w:w="1726" w:type="dxa"/>
            <w:vMerge/>
          </w:tcPr>
          <w:p w:rsidR="003903B1" w:rsidRPr="00210C62" w:rsidRDefault="003903B1" w:rsidP="00DA64A9">
            <w:pPr>
              <w:rPr>
                <w:sz w:val="22"/>
                <w:szCs w:val="22"/>
              </w:rPr>
            </w:pPr>
          </w:p>
        </w:tc>
        <w:tc>
          <w:tcPr>
            <w:tcW w:w="1725" w:type="dxa"/>
            <w:vMerge/>
            <w:vAlign w:val="center"/>
          </w:tcPr>
          <w:p w:rsidR="003903B1" w:rsidRPr="00210C62" w:rsidRDefault="003903B1" w:rsidP="00DA64A9">
            <w:pPr>
              <w:rPr>
                <w:sz w:val="22"/>
                <w:szCs w:val="22"/>
              </w:rPr>
            </w:pPr>
          </w:p>
        </w:tc>
        <w:tc>
          <w:tcPr>
            <w:tcW w:w="3054" w:type="dxa"/>
          </w:tcPr>
          <w:p w:rsidR="003903B1" w:rsidRPr="00210C62" w:rsidRDefault="003903B1" w:rsidP="00DA64A9">
            <w:pPr>
              <w:rPr>
                <w:sz w:val="22"/>
                <w:szCs w:val="22"/>
              </w:rPr>
            </w:pPr>
            <w:r w:rsidRPr="00210C62">
              <w:rPr>
                <w:sz w:val="22"/>
                <w:szCs w:val="22"/>
              </w:rPr>
              <w:t>Средства городского бюджета</w:t>
            </w:r>
          </w:p>
        </w:tc>
        <w:tc>
          <w:tcPr>
            <w:tcW w:w="1317" w:type="dxa"/>
          </w:tcPr>
          <w:p w:rsidR="003903B1" w:rsidRPr="00210C62" w:rsidRDefault="003903B1" w:rsidP="00DA64A9">
            <w:pPr>
              <w:widowControl w:val="0"/>
              <w:autoSpaceDE w:val="0"/>
              <w:autoSpaceDN w:val="0"/>
              <w:adjustRightInd w:val="0"/>
              <w:jc w:val="center"/>
              <w:rPr>
                <w:sz w:val="22"/>
                <w:szCs w:val="22"/>
                <w:lang w:val="en-US"/>
              </w:rPr>
            </w:pPr>
            <w:r w:rsidRPr="00210C62">
              <w:rPr>
                <w:sz w:val="22"/>
                <w:szCs w:val="22"/>
                <w:lang w:val="en-US"/>
              </w:rPr>
              <w:t>7665</w:t>
            </w:r>
            <w:r w:rsidRPr="00210C62">
              <w:rPr>
                <w:sz w:val="22"/>
                <w:szCs w:val="22"/>
              </w:rPr>
              <w:t>,</w:t>
            </w:r>
            <w:r w:rsidRPr="00210C62">
              <w:rPr>
                <w:sz w:val="22"/>
                <w:szCs w:val="22"/>
                <w:lang w:val="en-US"/>
              </w:rPr>
              <w:t>6</w:t>
            </w:r>
          </w:p>
        </w:tc>
        <w:tc>
          <w:tcPr>
            <w:tcW w:w="1317" w:type="dxa"/>
          </w:tcPr>
          <w:p w:rsidR="003903B1" w:rsidRPr="00210C62" w:rsidRDefault="003903B1" w:rsidP="00DA64A9">
            <w:pPr>
              <w:widowControl w:val="0"/>
              <w:autoSpaceDE w:val="0"/>
              <w:autoSpaceDN w:val="0"/>
              <w:adjustRightInd w:val="0"/>
              <w:jc w:val="center"/>
              <w:rPr>
                <w:sz w:val="22"/>
                <w:szCs w:val="22"/>
              </w:rPr>
            </w:pPr>
            <w:r w:rsidRPr="00210C62">
              <w:rPr>
                <w:sz w:val="22"/>
                <w:szCs w:val="22"/>
              </w:rPr>
              <w:t>0,00</w:t>
            </w:r>
          </w:p>
        </w:tc>
        <w:tc>
          <w:tcPr>
            <w:tcW w:w="1318" w:type="dxa"/>
          </w:tcPr>
          <w:p w:rsidR="003903B1" w:rsidRPr="00210C62" w:rsidRDefault="003903B1" w:rsidP="00DA64A9">
            <w:pPr>
              <w:widowControl w:val="0"/>
              <w:autoSpaceDE w:val="0"/>
              <w:autoSpaceDN w:val="0"/>
              <w:adjustRightInd w:val="0"/>
              <w:jc w:val="center"/>
              <w:rPr>
                <w:sz w:val="22"/>
                <w:szCs w:val="22"/>
              </w:rPr>
            </w:pPr>
            <w:r w:rsidRPr="00210C62">
              <w:rPr>
                <w:sz w:val="22"/>
                <w:szCs w:val="22"/>
              </w:rPr>
              <w:t>0,00</w:t>
            </w:r>
          </w:p>
        </w:tc>
        <w:tc>
          <w:tcPr>
            <w:tcW w:w="1317" w:type="dxa"/>
          </w:tcPr>
          <w:p w:rsidR="003903B1" w:rsidRPr="00210C62" w:rsidRDefault="003903B1" w:rsidP="00DA64A9">
            <w:pPr>
              <w:widowControl w:val="0"/>
              <w:autoSpaceDE w:val="0"/>
              <w:autoSpaceDN w:val="0"/>
              <w:adjustRightInd w:val="0"/>
              <w:jc w:val="center"/>
              <w:rPr>
                <w:sz w:val="22"/>
                <w:szCs w:val="22"/>
              </w:rPr>
            </w:pPr>
            <w:r w:rsidRPr="00210C62">
              <w:rPr>
                <w:sz w:val="22"/>
                <w:szCs w:val="22"/>
              </w:rPr>
              <w:t>0,00</w:t>
            </w:r>
          </w:p>
        </w:tc>
        <w:tc>
          <w:tcPr>
            <w:tcW w:w="1317" w:type="dxa"/>
          </w:tcPr>
          <w:p w:rsidR="003903B1" w:rsidRPr="00210C62" w:rsidRDefault="003903B1" w:rsidP="00DA64A9">
            <w:pPr>
              <w:widowControl w:val="0"/>
              <w:autoSpaceDE w:val="0"/>
              <w:autoSpaceDN w:val="0"/>
              <w:adjustRightInd w:val="0"/>
              <w:jc w:val="center"/>
              <w:rPr>
                <w:color w:val="FF0000"/>
                <w:sz w:val="22"/>
                <w:szCs w:val="22"/>
              </w:rPr>
            </w:pPr>
            <w:r w:rsidRPr="00210C62">
              <w:rPr>
                <w:sz w:val="22"/>
                <w:szCs w:val="22"/>
              </w:rPr>
              <w:t>0,00</w:t>
            </w:r>
          </w:p>
        </w:tc>
        <w:tc>
          <w:tcPr>
            <w:tcW w:w="1318" w:type="dxa"/>
          </w:tcPr>
          <w:p w:rsidR="003903B1" w:rsidRPr="00210C62" w:rsidRDefault="003903B1" w:rsidP="00DA64A9">
            <w:pPr>
              <w:jc w:val="center"/>
              <w:rPr>
                <w:sz w:val="22"/>
                <w:szCs w:val="22"/>
              </w:rPr>
            </w:pPr>
            <w:r w:rsidRPr="00210C62">
              <w:rPr>
                <w:sz w:val="22"/>
                <w:szCs w:val="22"/>
              </w:rPr>
              <w:t>7665,6</w:t>
            </w:r>
          </w:p>
        </w:tc>
      </w:tr>
      <w:tr w:rsidR="003903B1" w:rsidRPr="00210C62" w:rsidTr="00DA64A9">
        <w:trPr>
          <w:trHeight w:val="346"/>
        </w:trPr>
        <w:tc>
          <w:tcPr>
            <w:tcW w:w="1726" w:type="dxa"/>
            <w:vMerge/>
            <w:tcBorders>
              <w:bottom w:val="single" w:sz="4" w:space="0" w:color="auto"/>
            </w:tcBorders>
          </w:tcPr>
          <w:p w:rsidR="003903B1" w:rsidRPr="00210C62" w:rsidRDefault="003903B1" w:rsidP="00DA64A9">
            <w:pPr>
              <w:rPr>
                <w:sz w:val="22"/>
                <w:szCs w:val="22"/>
              </w:rPr>
            </w:pPr>
          </w:p>
        </w:tc>
        <w:tc>
          <w:tcPr>
            <w:tcW w:w="1725" w:type="dxa"/>
            <w:vMerge/>
            <w:tcBorders>
              <w:bottom w:val="single" w:sz="4" w:space="0" w:color="auto"/>
            </w:tcBorders>
            <w:vAlign w:val="center"/>
          </w:tcPr>
          <w:p w:rsidR="003903B1" w:rsidRPr="00210C62" w:rsidRDefault="003903B1" w:rsidP="00DA64A9">
            <w:pPr>
              <w:rPr>
                <w:sz w:val="22"/>
                <w:szCs w:val="22"/>
              </w:rPr>
            </w:pPr>
          </w:p>
        </w:tc>
        <w:tc>
          <w:tcPr>
            <w:tcW w:w="3054" w:type="dxa"/>
            <w:tcBorders>
              <w:bottom w:val="single" w:sz="4" w:space="0" w:color="auto"/>
            </w:tcBorders>
          </w:tcPr>
          <w:p w:rsidR="003903B1" w:rsidRPr="00210C62" w:rsidRDefault="003903B1" w:rsidP="00DA64A9">
            <w:pPr>
              <w:rPr>
                <w:sz w:val="22"/>
                <w:szCs w:val="22"/>
              </w:rPr>
            </w:pPr>
            <w:r w:rsidRPr="00210C62">
              <w:rPr>
                <w:sz w:val="22"/>
                <w:szCs w:val="22"/>
              </w:rPr>
              <w:t>Внебюджетные источники</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w:t>
            </w:r>
          </w:p>
        </w:tc>
        <w:tc>
          <w:tcPr>
            <w:tcW w:w="1318"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00,00</w:t>
            </w:r>
          </w:p>
        </w:tc>
        <w:tc>
          <w:tcPr>
            <w:tcW w:w="1317" w:type="dxa"/>
          </w:tcPr>
          <w:p w:rsidR="003903B1" w:rsidRPr="00210C62" w:rsidRDefault="003903B1" w:rsidP="00DA64A9">
            <w:pPr>
              <w:widowControl w:val="0"/>
              <w:autoSpaceDE w:val="0"/>
              <w:autoSpaceDN w:val="0"/>
              <w:adjustRightInd w:val="0"/>
              <w:jc w:val="center"/>
              <w:rPr>
                <w:color w:val="000000"/>
                <w:sz w:val="22"/>
                <w:szCs w:val="22"/>
              </w:rPr>
            </w:pPr>
            <w:r w:rsidRPr="00210C62">
              <w:rPr>
                <w:color w:val="000000"/>
                <w:sz w:val="22"/>
                <w:szCs w:val="22"/>
              </w:rPr>
              <w:t>00,00</w:t>
            </w:r>
          </w:p>
        </w:tc>
        <w:tc>
          <w:tcPr>
            <w:tcW w:w="1318" w:type="dxa"/>
          </w:tcPr>
          <w:p w:rsidR="003903B1" w:rsidRPr="00210C62" w:rsidRDefault="003903B1" w:rsidP="00DA64A9">
            <w:pPr>
              <w:jc w:val="center"/>
              <w:rPr>
                <w:sz w:val="22"/>
                <w:szCs w:val="22"/>
              </w:rPr>
            </w:pPr>
            <w:r w:rsidRPr="00210C62">
              <w:rPr>
                <w:sz w:val="22"/>
                <w:szCs w:val="22"/>
                <w:lang w:val="en-US"/>
              </w:rPr>
              <w:t>0</w:t>
            </w:r>
            <w:r w:rsidRPr="00210C62">
              <w:rPr>
                <w:sz w:val="22"/>
                <w:szCs w:val="22"/>
              </w:rPr>
              <w:t>,00</w:t>
            </w:r>
          </w:p>
        </w:tc>
      </w:tr>
      <w:tr w:rsidR="003903B1" w:rsidRPr="00210C62" w:rsidTr="00DA64A9">
        <w:trPr>
          <w:trHeight w:val="141"/>
        </w:trPr>
        <w:tc>
          <w:tcPr>
            <w:tcW w:w="6505" w:type="dxa"/>
            <w:gridSpan w:val="3"/>
            <w:tcBorders>
              <w:top w:val="single" w:sz="4" w:space="0" w:color="auto"/>
              <w:left w:val="single" w:sz="4" w:space="0" w:color="auto"/>
              <w:bottom w:val="single" w:sz="4" w:space="0" w:color="auto"/>
              <w:right w:val="single" w:sz="4" w:space="0" w:color="auto"/>
            </w:tcBorders>
          </w:tcPr>
          <w:p w:rsidR="003903B1" w:rsidRPr="00210C62" w:rsidRDefault="003903B1" w:rsidP="00DA64A9">
            <w:pPr>
              <w:rPr>
                <w:sz w:val="22"/>
                <w:szCs w:val="22"/>
              </w:rPr>
            </w:pPr>
            <w:r w:rsidRPr="00210C62">
              <w:rPr>
                <w:sz w:val="22"/>
                <w:szCs w:val="22"/>
              </w:rPr>
              <w:t>Код Программы</w:t>
            </w:r>
          </w:p>
        </w:tc>
        <w:tc>
          <w:tcPr>
            <w:tcW w:w="7904" w:type="dxa"/>
            <w:gridSpan w:val="6"/>
            <w:tcBorders>
              <w:top w:val="single" w:sz="4" w:space="0" w:color="auto"/>
              <w:left w:val="single" w:sz="4" w:space="0" w:color="auto"/>
              <w:bottom w:val="single" w:sz="4" w:space="0" w:color="auto"/>
              <w:right w:val="single" w:sz="4" w:space="0" w:color="auto"/>
            </w:tcBorders>
          </w:tcPr>
          <w:p w:rsidR="003903B1" w:rsidRPr="00210C62" w:rsidRDefault="003903B1" w:rsidP="00DA64A9">
            <w:pPr>
              <w:rPr>
                <w:sz w:val="22"/>
                <w:szCs w:val="22"/>
              </w:rPr>
            </w:pPr>
            <w:r w:rsidRPr="00210C62">
              <w:rPr>
                <w:sz w:val="22"/>
                <w:szCs w:val="22"/>
              </w:rPr>
              <w:t>13.1</w:t>
            </w:r>
          </w:p>
        </w:tc>
      </w:tr>
    </w:tbl>
    <w:p w:rsidR="003903B1" w:rsidRPr="00210C62" w:rsidRDefault="003903B1" w:rsidP="003903B1">
      <w:pPr>
        <w:spacing w:after="200"/>
        <w:ind w:right="-1"/>
        <w:contextualSpacing/>
        <w:rPr>
          <w:rFonts w:eastAsia="Calibri"/>
          <w:sz w:val="24"/>
          <w:szCs w:val="24"/>
          <w:lang/>
        </w:rPr>
        <w:sectPr w:rsidR="003903B1" w:rsidRPr="00210C62" w:rsidSect="0018686E">
          <w:headerReference w:type="default" r:id="rId25"/>
          <w:pgSz w:w="16838" w:h="11906" w:orient="landscape"/>
          <w:pgMar w:top="1701" w:right="567" w:bottom="1134" w:left="1134" w:header="567" w:footer="709" w:gutter="0"/>
          <w:cols w:space="708"/>
          <w:docGrid w:linePitch="360"/>
        </w:sectPr>
      </w:pPr>
    </w:p>
    <w:p w:rsidR="003903B1" w:rsidRPr="00210C62" w:rsidRDefault="003903B1" w:rsidP="003903B1">
      <w:pPr>
        <w:widowControl w:val="0"/>
        <w:autoSpaceDE w:val="0"/>
        <w:autoSpaceDN w:val="0"/>
        <w:jc w:val="center"/>
        <w:rPr>
          <w:rFonts w:eastAsia="Calibri"/>
          <w:sz w:val="28"/>
          <w:szCs w:val="28"/>
          <w:lang/>
        </w:rPr>
      </w:pPr>
      <w:r w:rsidRPr="00210C62">
        <w:rPr>
          <w:rFonts w:eastAsia="Calibri"/>
          <w:sz w:val="28"/>
          <w:szCs w:val="28"/>
          <w:lang/>
        </w:rPr>
        <w:lastRenderedPageBreak/>
        <w:t>2. Характеристика проблем и мероприятий Подпрограммы</w:t>
      </w:r>
      <w:r w:rsidR="00F84CD3" w:rsidRPr="00EE5813">
        <w:rPr>
          <w:sz w:val="28"/>
          <w:szCs w:val="28"/>
          <w:lang w:val="en-US"/>
        </w:rPr>
        <w:t>III</w:t>
      </w:r>
    </w:p>
    <w:p w:rsidR="003903B1" w:rsidRPr="00210C62" w:rsidRDefault="003903B1" w:rsidP="003903B1">
      <w:pPr>
        <w:widowControl w:val="0"/>
        <w:autoSpaceDE w:val="0"/>
        <w:autoSpaceDN w:val="0"/>
        <w:adjustRightInd w:val="0"/>
        <w:ind w:firstLine="709"/>
        <w:jc w:val="both"/>
        <w:rPr>
          <w:rFonts w:eastAsiaTheme="minorHAnsi"/>
          <w:sz w:val="28"/>
          <w:szCs w:val="28"/>
          <w:lang w:eastAsia="en-US"/>
        </w:rPr>
      </w:pPr>
    </w:p>
    <w:p w:rsidR="003903B1" w:rsidRPr="00210C62" w:rsidRDefault="003903B1" w:rsidP="003903B1">
      <w:pPr>
        <w:widowControl w:val="0"/>
        <w:autoSpaceDE w:val="0"/>
        <w:autoSpaceDN w:val="0"/>
        <w:adjustRightInd w:val="0"/>
        <w:ind w:firstLine="709"/>
        <w:jc w:val="both"/>
        <w:rPr>
          <w:rFonts w:eastAsiaTheme="minorHAnsi"/>
          <w:sz w:val="28"/>
          <w:szCs w:val="28"/>
          <w:lang w:eastAsia="en-US"/>
        </w:rPr>
      </w:pPr>
      <w:r w:rsidRPr="00210C62">
        <w:rPr>
          <w:rFonts w:eastAsiaTheme="minorHAnsi"/>
          <w:sz w:val="28"/>
          <w:szCs w:val="28"/>
          <w:lang w:eastAsia="en-US"/>
        </w:rPr>
        <w:t xml:space="preserve">Основное мероприятие Подпрограммы </w:t>
      </w:r>
      <w:r w:rsidR="00F84CD3" w:rsidRPr="00EE5813">
        <w:rPr>
          <w:sz w:val="28"/>
          <w:szCs w:val="28"/>
          <w:lang w:val="en-US"/>
        </w:rPr>
        <w:t>III</w:t>
      </w:r>
      <w:r w:rsidRPr="00210C62">
        <w:rPr>
          <w:rFonts w:eastAsiaTheme="minorHAnsi"/>
          <w:sz w:val="28"/>
          <w:szCs w:val="28"/>
          <w:lang w:eastAsia="en-US"/>
        </w:rPr>
        <w:t xml:space="preserve"> - реализация проектов граждан, сформированных в рамках практик инициативного бюджетирования.</w:t>
      </w:r>
    </w:p>
    <w:p w:rsidR="003903B1" w:rsidRPr="00210C62" w:rsidRDefault="003903B1" w:rsidP="001E0904">
      <w:pPr>
        <w:widowControl w:val="0"/>
        <w:autoSpaceDE w:val="0"/>
        <w:autoSpaceDN w:val="0"/>
        <w:adjustRightInd w:val="0"/>
        <w:ind w:firstLine="709"/>
        <w:jc w:val="both"/>
        <w:rPr>
          <w:rFonts w:eastAsiaTheme="minorHAnsi"/>
          <w:sz w:val="28"/>
          <w:szCs w:val="28"/>
          <w:lang w:eastAsia="en-US"/>
        </w:rPr>
      </w:pPr>
      <w:r w:rsidRPr="00210C62">
        <w:rPr>
          <w:rFonts w:eastAsiaTheme="minorHAnsi"/>
          <w:sz w:val="28"/>
          <w:szCs w:val="28"/>
          <w:lang w:eastAsia="en-US"/>
        </w:rPr>
        <w:t>Согласно Закону Московской о</w:t>
      </w:r>
      <w:r w:rsidR="001E0904" w:rsidRPr="00210C62">
        <w:rPr>
          <w:rFonts w:eastAsiaTheme="minorHAnsi"/>
          <w:sz w:val="28"/>
          <w:szCs w:val="28"/>
          <w:lang w:eastAsia="en-US"/>
        </w:rPr>
        <w:t xml:space="preserve">бласти от 19 октября 2018 года </w:t>
      </w:r>
      <w:r w:rsidR="001E0904" w:rsidRPr="00210C62">
        <w:rPr>
          <w:rFonts w:eastAsiaTheme="minorHAnsi"/>
          <w:sz w:val="28"/>
          <w:szCs w:val="28"/>
          <w:lang w:eastAsia="en-US"/>
        </w:rPr>
        <w:br/>
        <w:t>№</w:t>
      </w:r>
      <w:r w:rsidRPr="00210C62">
        <w:rPr>
          <w:rFonts w:eastAsiaTheme="minorHAnsi"/>
          <w:sz w:val="28"/>
          <w:szCs w:val="28"/>
          <w:lang w:eastAsia="en-US"/>
        </w:rPr>
        <w:t xml:space="preserve"> 17</w:t>
      </w:r>
      <w:r w:rsidR="001E0904" w:rsidRPr="00210C62">
        <w:rPr>
          <w:rFonts w:eastAsiaTheme="minorHAnsi"/>
          <w:sz w:val="28"/>
          <w:szCs w:val="28"/>
          <w:lang w:eastAsia="en-US"/>
        </w:rPr>
        <w:t>0/2018-ОЗ «</w:t>
      </w:r>
      <w:r w:rsidRPr="00210C62">
        <w:rPr>
          <w:rFonts w:eastAsiaTheme="minorHAnsi"/>
          <w:sz w:val="28"/>
          <w:szCs w:val="28"/>
          <w:lang w:eastAsia="en-US"/>
        </w:rPr>
        <w:t>О развитии инициативного бюдж</w:t>
      </w:r>
      <w:r w:rsidR="001E0904" w:rsidRPr="00210C62">
        <w:rPr>
          <w:rFonts w:eastAsiaTheme="minorHAnsi"/>
          <w:sz w:val="28"/>
          <w:szCs w:val="28"/>
          <w:lang w:eastAsia="en-US"/>
        </w:rPr>
        <w:t>етирования в Московской области»</w:t>
      </w:r>
      <w:r w:rsidRPr="00210C62">
        <w:rPr>
          <w:rFonts w:eastAsiaTheme="minorHAnsi"/>
          <w:sz w:val="28"/>
          <w:szCs w:val="28"/>
          <w:lang w:eastAsia="en-US"/>
        </w:rPr>
        <w:t xml:space="preserve"> инициативное бюджетирование - форма непосредственного осуществления населением местного самоуправления и участия в его осуществлении при решении вопросов местного значения органами местного самоуправления муниципальных образований Московской области </w:t>
      </w:r>
      <w:r w:rsidR="001E0904" w:rsidRPr="00210C62">
        <w:rPr>
          <w:rFonts w:eastAsiaTheme="minorHAnsi"/>
          <w:sz w:val="28"/>
          <w:szCs w:val="28"/>
          <w:lang w:eastAsia="en-US"/>
        </w:rPr>
        <w:br/>
      </w:r>
      <w:r w:rsidRPr="00210C62">
        <w:rPr>
          <w:rFonts w:eastAsiaTheme="minorHAnsi"/>
          <w:sz w:val="28"/>
          <w:szCs w:val="28"/>
          <w:lang w:eastAsia="en-US"/>
        </w:rPr>
        <w:t xml:space="preserve">(далее - органы местного самоуправления) как совокупность разнообразных, основанных на гражданской инициативе практик по решению вопросов местного значения при непосредственном участии населения в определении, выборе </w:t>
      </w:r>
      <w:r w:rsidR="00145CA8">
        <w:rPr>
          <w:rFonts w:eastAsiaTheme="minorHAnsi"/>
          <w:sz w:val="28"/>
          <w:szCs w:val="28"/>
          <w:lang w:eastAsia="en-US"/>
        </w:rPr>
        <w:br/>
      </w:r>
      <w:r w:rsidRPr="00210C62">
        <w:rPr>
          <w:rFonts w:eastAsiaTheme="minorHAnsi"/>
          <w:sz w:val="28"/>
          <w:szCs w:val="28"/>
          <w:lang w:eastAsia="en-US"/>
        </w:rPr>
        <w:t>и реализации проектов инициативного бюджетирования.</w:t>
      </w:r>
    </w:p>
    <w:p w:rsidR="003903B1" w:rsidRPr="00210C62" w:rsidRDefault="003903B1" w:rsidP="003903B1">
      <w:pPr>
        <w:widowControl w:val="0"/>
        <w:autoSpaceDE w:val="0"/>
        <w:autoSpaceDN w:val="0"/>
        <w:adjustRightInd w:val="0"/>
        <w:ind w:firstLine="709"/>
        <w:jc w:val="both"/>
        <w:rPr>
          <w:rFonts w:eastAsiaTheme="minorHAnsi"/>
          <w:sz w:val="28"/>
          <w:szCs w:val="28"/>
          <w:lang w:eastAsia="en-US"/>
        </w:rPr>
      </w:pPr>
      <w:r w:rsidRPr="00210C62">
        <w:rPr>
          <w:rFonts w:eastAsiaTheme="minorHAnsi"/>
          <w:sz w:val="28"/>
          <w:szCs w:val="28"/>
          <w:lang w:eastAsia="en-US"/>
        </w:rPr>
        <w:t>Участниками инициативного бюджетирования выступают жители муниципальных образований Московской области, инициативные группы, органы территориального общественного самоуправления индивидуальные предприниматели, юридические лица, иные организации независимо от их организационно-правовых форм и форм собственности, осуществляющие свою деятельность на территории Московской области, органы государственной власти Московской области и органы местного самоуправления.</w:t>
      </w:r>
    </w:p>
    <w:p w:rsidR="003903B1" w:rsidRPr="00210C62" w:rsidRDefault="003903B1" w:rsidP="003903B1">
      <w:pPr>
        <w:widowControl w:val="0"/>
        <w:autoSpaceDE w:val="0"/>
        <w:autoSpaceDN w:val="0"/>
        <w:adjustRightInd w:val="0"/>
        <w:ind w:firstLine="709"/>
        <w:jc w:val="both"/>
        <w:rPr>
          <w:rFonts w:eastAsiaTheme="minorHAnsi"/>
          <w:sz w:val="28"/>
          <w:szCs w:val="28"/>
          <w:lang w:eastAsia="en-US"/>
        </w:rPr>
      </w:pPr>
      <w:r w:rsidRPr="00210C62">
        <w:rPr>
          <w:rFonts w:eastAsiaTheme="minorHAnsi"/>
          <w:sz w:val="28"/>
          <w:szCs w:val="28"/>
          <w:lang w:eastAsia="en-US"/>
        </w:rPr>
        <w:t>Инициатором проекта инициативного бюджетирования может выступать житель муниципального образования Московской области, инициативные группы, органы ТОС или депутат Московской областной Думы.</w:t>
      </w:r>
    </w:p>
    <w:p w:rsidR="003903B1" w:rsidRPr="00210C62" w:rsidRDefault="003903B1" w:rsidP="003903B1">
      <w:pPr>
        <w:widowControl w:val="0"/>
        <w:autoSpaceDE w:val="0"/>
        <w:autoSpaceDN w:val="0"/>
        <w:adjustRightInd w:val="0"/>
        <w:ind w:firstLine="709"/>
        <w:jc w:val="both"/>
        <w:rPr>
          <w:rFonts w:eastAsiaTheme="minorHAnsi"/>
          <w:sz w:val="28"/>
          <w:szCs w:val="28"/>
          <w:lang w:eastAsia="en-US"/>
        </w:rPr>
      </w:pPr>
      <w:r w:rsidRPr="00210C62">
        <w:rPr>
          <w:rFonts w:eastAsiaTheme="minorHAnsi"/>
          <w:sz w:val="28"/>
          <w:szCs w:val="28"/>
          <w:lang w:eastAsia="en-US"/>
        </w:rPr>
        <w:t>Финансирование реализации проектов инициативного бюджетирования осуществляется на условиях обязательного софинансирования за счет средств жителей и (и</w:t>
      </w:r>
      <w:r w:rsidR="001E0904" w:rsidRPr="00210C62">
        <w:rPr>
          <w:rFonts w:eastAsiaTheme="minorHAnsi"/>
          <w:sz w:val="28"/>
          <w:szCs w:val="28"/>
          <w:lang w:eastAsia="en-US"/>
        </w:rPr>
        <w:t>ли) юридических лиц (не менее 1 процента</w:t>
      </w:r>
      <w:r w:rsidRPr="00210C62">
        <w:rPr>
          <w:rFonts w:eastAsiaTheme="minorHAnsi"/>
          <w:sz w:val="28"/>
          <w:szCs w:val="28"/>
          <w:lang w:eastAsia="en-US"/>
        </w:rPr>
        <w:t xml:space="preserve"> от стоимости проекта), а также бюджетов муниципального образования и Московской области (исходя из предельных уровней софинансирования из бюджета Московской области, установленных Министерством экономики и финансов Мо</w:t>
      </w:r>
      <w:r w:rsidR="001E0904" w:rsidRPr="00210C62">
        <w:rPr>
          <w:rFonts w:eastAsiaTheme="minorHAnsi"/>
          <w:sz w:val="28"/>
          <w:szCs w:val="28"/>
          <w:lang w:eastAsia="en-US"/>
        </w:rPr>
        <w:t xml:space="preserve">сковской области </w:t>
      </w:r>
      <w:r w:rsidR="001E0904" w:rsidRPr="00210C62">
        <w:rPr>
          <w:rFonts w:eastAsiaTheme="minorHAnsi"/>
          <w:sz w:val="28"/>
          <w:szCs w:val="28"/>
          <w:lang w:eastAsia="en-US"/>
        </w:rPr>
        <w:br/>
        <w:t>от 15.05.2019 №</w:t>
      </w:r>
      <w:r w:rsidRPr="00210C62">
        <w:rPr>
          <w:rFonts w:eastAsiaTheme="minorHAnsi"/>
          <w:sz w:val="28"/>
          <w:szCs w:val="28"/>
          <w:lang w:eastAsia="en-US"/>
        </w:rPr>
        <w:t xml:space="preserve"> 25РВ-94).</w:t>
      </w:r>
    </w:p>
    <w:p w:rsidR="00003400" w:rsidRPr="00210C62" w:rsidRDefault="003903B1" w:rsidP="009748F6">
      <w:pPr>
        <w:widowControl w:val="0"/>
        <w:autoSpaceDE w:val="0"/>
        <w:autoSpaceDN w:val="0"/>
        <w:adjustRightInd w:val="0"/>
        <w:ind w:firstLine="709"/>
        <w:jc w:val="both"/>
        <w:rPr>
          <w:rFonts w:eastAsiaTheme="minorHAnsi"/>
          <w:sz w:val="28"/>
          <w:szCs w:val="28"/>
          <w:lang w:eastAsia="en-US"/>
        </w:rPr>
      </w:pPr>
      <w:r w:rsidRPr="00210C62">
        <w:rPr>
          <w:rFonts w:eastAsiaTheme="minorHAnsi"/>
          <w:sz w:val="28"/>
          <w:szCs w:val="28"/>
          <w:lang w:eastAsia="en-US"/>
        </w:rPr>
        <w:t>Реализация проектов инициативного бюджетирован</w:t>
      </w:r>
      <w:r w:rsidR="001E0904" w:rsidRPr="00210C62">
        <w:rPr>
          <w:rFonts w:eastAsiaTheme="minorHAnsi"/>
          <w:sz w:val="28"/>
          <w:szCs w:val="28"/>
          <w:lang w:eastAsia="en-US"/>
        </w:rPr>
        <w:t>ия Московской области позволит:</w:t>
      </w:r>
    </w:p>
    <w:p w:rsidR="001E0904" w:rsidRPr="00F84CD3" w:rsidRDefault="003903B1" w:rsidP="009F77D2">
      <w:pPr>
        <w:pStyle w:val="af5"/>
        <w:widowControl w:val="0"/>
        <w:numPr>
          <w:ilvl w:val="0"/>
          <w:numId w:val="11"/>
        </w:numPr>
        <w:autoSpaceDE w:val="0"/>
        <w:autoSpaceDN w:val="0"/>
        <w:adjustRightInd w:val="0"/>
        <w:spacing w:after="0" w:line="240" w:lineRule="auto"/>
        <w:ind w:left="0" w:firstLine="709"/>
        <w:jc w:val="both"/>
        <w:rPr>
          <w:rFonts w:ascii="Times New Roman" w:eastAsiaTheme="minorHAnsi" w:hAnsi="Times New Roman"/>
          <w:sz w:val="28"/>
          <w:szCs w:val="28"/>
        </w:rPr>
      </w:pPr>
      <w:r w:rsidRPr="00F84CD3">
        <w:rPr>
          <w:rFonts w:ascii="Times New Roman" w:eastAsiaTheme="minorHAnsi" w:hAnsi="Times New Roman"/>
          <w:sz w:val="28"/>
          <w:szCs w:val="28"/>
        </w:rPr>
        <w:t>вовлечь жителей в развитие территории через реализацию проекто</w:t>
      </w:r>
      <w:r w:rsidR="001E0904" w:rsidRPr="00F84CD3">
        <w:rPr>
          <w:rFonts w:ascii="Times New Roman" w:eastAsiaTheme="minorHAnsi" w:hAnsi="Times New Roman"/>
          <w:sz w:val="28"/>
          <w:szCs w:val="28"/>
        </w:rPr>
        <w:t>в инициативного бюджетирования,</w:t>
      </w:r>
    </w:p>
    <w:p w:rsidR="001E0904" w:rsidRPr="00F84CD3" w:rsidRDefault="003903B1" w:rsidP="009F77D2">
      <w:pPr>
        <w:pStyle w:val="af5"/>
        <w:widowControl w:val="0"/>
        <w:numPr>
          <w:ilvl w:val="0"/>
          <w:numId w:val="11"/>
        </w:numPr>
        <w:autoSpaceDE w:val="0"/>
        <w:autoSpaceDN w:val="0"/>
        <w:adjustRightInd w:val="0"/>
        <w:spacing w:after="0" w:line="240" w:lineRule="auto"/>
        <w:ind w:left="0" w:firstLine="709"/>
        <w:jc w:val="both"/>
        <w:rPr>
          <w:rFonts w:ascii="Times New Roman" w:eastAsiaTheme="minorHAnsi" w:hAnsi="Times New Roman"/>
          <w:sz w:val="28"/>
          <w:szCs w:val="28"/>
        </w:rPr>
      </w:pPr>
      <w:r w:rsidRPr="00F84CD3">
        <w:rPr>
          <w:rFonts w:ascii="Times New Roman" w:eastAsiaTheme="minorHAnsi" w:hAnsi="Times New Roman"/>
          <w:sz w:val="28"/>
          <w:szCs w:val="28"/>
        </w:rPr>
        <w:t>повысить эффективность расходования средств местных бюджето</w:t>
      </w:r>
      <w:r w:rsidR="001E0904" w:rsidRPr="00F84CD3">
        <w:rPr>
          <w:rFonts w:ascii="Times New Roman" w:eastAsiaTheme="minorHAnsi" w:hAnsi="Times New Roman"/>
          <w:sz w:val="28"/>
          <w:szCs w:val="28"/>
        </w:rPr>
        <w:t xml:space="preserve">в </w:t>
      </w:r>
      <w:r w:rsidR="001E0904" w:rsidRPr="00F84CD3">
        <w:rPr>
          <w:rFonts w:ascii="Times New Roman" w:eastAsiaTheme="minorHAnsi" w:hAnsi="Times New Roman"/>
          <w:sz w:val="28"/>
          <w:szCs w:val="28"/>
        </w:rPr>
        <w:br/>
        <w:t>и бюджета Московской области,</w:t>
      </w:r>
    </w:p>
    <w:p w:rsidR="003903B1" w:rsidRPr="00F84CD3" w:rsidRDefault="003903B1" w:rsidP="009F77D2">
      <w:pPr>
        <w:pStyle w:val="af5"/>
        <w:widowControl w:val="0"/>
        <w:numPr>
          <w:ilvl w:val="0"/>
          <w:numId w:val="11"/>
        </w:numPr>
        <w:autoSpaceDE w:val="0"/>
        <w:autoSpaceDN w:val="0"/>
        <w:adjustRightInd w:val="0"/>
        <w:spacing w:after="0" w:line="240" w:lineRule="auto"/>
        <w:ind w:left="0" w:firstLine="709"/>
        <w:jc w:val="both"/>
        <w:rPr>
          <w:rFonts w:ascii="Times New Roman" w:eastAsiaTheme="minorHAnsi" w:hAnsi="Times New Roman"/>
          <w:sz w:val="28"/>
          <w:szCs w:val="28"/>
        </w:rPr>
      </w:pPr>
      <w:r w:rsidRPr="00F84CD3">
        <w:rPr>
          <w:rFonts w:ascii="Times New Roman" w:eastAsiaTheme="minorHAnsi" w:hAnsi="Times New Roman"/>
          <w:sz w:val="28"/>
          <w:szCs w:val="28"/>
        </w:rPr>
        <w:t>решить наиболее острые проблемы жителей.</w:t>
      </w:r>
    </w:p>
    <w:p w:rsidR="003903B1" w:rsidRPr="00210C62" w:rsidRDefault="003903B1" w:rsidP="009748F6">
      <w:pPr>
        <w:widowControl w:val="0"/>
        <w:autoSpaceDE w:val="0"/>
        <w:autoSpaceDN w:val="0"/>
        <w:adjustRightInd w:val="0"/>
        <w:ind w:firstLine="709"/>
        <w:jc w:val="both"/>
        <w:rPr>
          <w:rFonts w:eastAsiaTheme="minorHAnsi"/>
          <w:sz w:val="28"/>
          <w:szCs w:val="28"/>
          <w:lang w:eastAsia="en-US"/>
        </w:rPr>
      </w:pPr>
      <w:r w:rsidRPr="00210C62">
        <w:rPr>
          <w:rFonts w:eastAsiaTheme="minorHAnsi"/>
          <w:sz w:val="28"/>
          <w:szCs w:val="28"/>
          <w:lang w:eastAsia="en-US"/>
        </w:rPr>
        <w:t xml:space="preserve">Концептуальные направления реформирования, модернизации, преобразования отдельных сфер социально-экономического развития, реализуемых в рамках Подпрограммы </w:t>
      </w:r>
      <w:r w:rsidR="00F84CD3" w:rsidRPr="00EE5813">
        <w:rPr>
          <w:sz w:val="28"/>
          <w:szCs w:val="28"/>
          <w:lang w:val="en-US"/>
        </w:rPr>
        <w:t>III</w:t>
      </w:r>
      <w:r w:rsidR="001E0904" w:rsidRPr="00210C62">
        <w:rPr>
          <w:rFonts w:eastAsiaTheme="minorHAnsi"/>
          <w:sz w:val="28"/>
          <w:szCs w:val="28"/>
          <w:lang w:eastAsia="en-US"/>
        </w:rPr>
        <w:t>.</w:t>
      </w:r>
    </w:p>
    <w:p w:rsidR="003903B1" w:rsidRPr="00210C62" w:rsidRDefault="003903B1" w:rsidP="009748F6">
      <w:pPr>
        <w:widowControl w:val="0"/>
        <w:autoSpaceDE w:val="0"/>
        <w:autoSpaceDN w:val="0"/>
        <w:adjustRightInd w:val="0"/>
        <w:ind w:firstLine="709"/>
        <w:jc w:val="both"/>
        <w:rPr>
          <w:rFonts w:eastAsiaTheme="minorHAnsi"/>
          <w:sz w:val="28"/>
          <w:szCs w:val="28"/>
          <w:lang w:eastAsia="en-US"/>
        </w:rPr>
      </w:pPr>
      <w:r w:rsidRPr="00210C62">
        <w:rPr>
          <w:rFonts w:eastAsiaTheme="minorHAnsi"/>
          <w:sz w:val="28"/>
          <w:szCs w:val="28"/>
          <w:lang w:eastAsia="en-US"/>
        </w:rPr>
        <w:t>В соответствии с </w:t>
      </w:r>
      <w:hyperlink r:id="rId26" w:history="1">
        <w:r w:rsidRPr="00210C62">
          <w:rPr>
            <w:rFonts w:eastAsiaTheme="minorHAnsi"/>
            <w:sz w:val="28"/>
            <w:szCs w:val="28"/>
            <w:lang w:eastAsia="en-US"/>
          </w:rPr>
          <w:t xml:space="preserve">основными положениями государственной политики </w:t>
        </w:r>
        <w:r w:rsidR="001E0904" w:rsidRPr="00210C62">
          <w:rPr>
            <w:rFonts w:eastAsiaTheme="minorHAnsi"/>
            <w:sz w:val="28"/>
            <w:szCs w:val="28"/>
            <w:lang w:eastAsia="en-US"/>
          </w:rPr>
          <w:br/>
        </w:r>
        <w:r w:rsidRPr="00210C62">
          <w:rPr>
            <w:rFonts w:eastAsiaTheme="minorHAnsi"/>
            <w:sz w:val="28"/>
            <w:szCs w:val="28"/>
            <w:lang w:eastAsia="en-US"/>
          </w:rPr>
          <w:lastRenderedPageBreak/>
          <w:t>в области развития местного самоуправления в Российской Федерации</w:t>
        </w:r>
      </w:hyperlink>
      <w:r w:rsidRPr="00210C62">
        <w:rPr>
          <w:rFonts w:eastAsiaTheme="minorHAnsi"/>
          <w:sz w:val="28"/>
          <w:szCs w:val="28"/>
          <w:lang w:eastAsia="en-US"/>
        </w:rPr>
        <w:t>, утвержденными </w:t>
      </w:r>
      <w:hyperlink r:id="rId27" w:history="1">
        <w:r w:rsidRPr="00210C62">
          <w:rPr>
            <w:rFonts w:eastAsiaTheme="minorHAnsi"/>
            <w:sz w:val="28"/>
            <w:szCs w:val="28"/>
            <w:lang w:eastAsia="en-US"/>
          </w:rPr>
          <w:t>Указом Президента Росс</w:t>
        </w:r>
        <w:r w:rsidR="001E0904" w:rsidRPr="00210C62">
          <w:rPr>
            <w:rFonts w:eastAsiaTheme="minorHAnsi"/>
            <w:sz w:val="28"/>
            <w:szCs w:val="28"/>
            <w:lang w:eastAsia="en-US"/>
          </w:rPr>
          <w:t xml:space="preserve">ийской Федерации от 15.10.1999 </w:t>
        </w:r>
        <w:r w:rsidR="001E0904" w:rsidRPr="00210C62">
          <w:rPr>
            <w:rFonts w:eastAsiaTheme="minorHAnsi"/>
            <w:sz w:val="28"/>
            <w:szCs w:val="28"/>
            <w:lang w:eastAsia="en-US"/>
          </w:rPr>
          <w:br/>
          <w:t>№</w:t>
        </w:r>
        <w:r w:rsidRPr="00210C62">
          <w:rPr>
            <w:rFonts w:eastAsiaTheme="minorHAnsi"/>
            <w:sz w:val="28"/>
            <w:szCs w:val="28"/>
            <w:lang w:eastAsia="en-US"/>
          </w:rPr>
          <w:t xml:space="preserve"> 1370</w:t>
        </w:r>
      </w:hyperlink>
      <w:r w:rsidRPr="00210C62">
        <w:rPr>
          <w:rFonts w:eastAsiaTheme="minorHAnsi"/>
          <w:sz w:val="28"/>
          <w:szCs w:val="28"/>
          <w:lang w:eastAsia="en-US"/>
        </w:rPr>
        <w:t>, органы государственной власти должны не только создавать правовую и экономическую основу деятельности муниципальной власти, но и разъяснять населению государственную политику в области развития местного самоуправления, способствовать тому, чтобы граждане имели реальную возможность участвовать в решении вопросов местного значения.</w:t>
      </w:r>
    </w:p>
    <w:p w:rsidR="003903B1" w:rsidRPr="00210C62" w:rsidRDefault="003903B1" w:rsidP="003903B1">
      <w:pPr>
        <w:widowControl w:val="0"/>
        <w:autoSpaceDE w:val="0"/>
        <w:autoSpaceDN w:val="0"/>
        <w:adjustRightInd w:val="0"/>
        <w:ind w:firstLine="709"/>
        <w:jc w:val="both"/>
        <w:rPr>
          <w:rFonts w:eastAsiaTheme="minorHAnsi"/>
          <w:sz w:val="28"/>
          <w:szCs w:val="28"/>
          <w:lang w:eastAsia="en-US"/>
        </w:rPr>
      </w:pPr>
      <w:r w:rsidRPr="00210C62">
        <w:rPr>
          <w:rFonts w:eastAsiaTheme="minorHAnsi"/>
          <w:sz w:val="28"/>
          <w:szCs w:val="28"/>
          <w:lang w:eastAsia="en-US"/>
        </w:rPr>
        <w:t>Исходя из наказов избирателей, были выявлены актуальные проблемы, решение которых возможно в рамках инициативного бюджетирования.</w:t>
      </w:r>
    </w:p>
    <w:p w:rsidR="003903B1" w:rsidRPr="00210C62" w:rsidRDefault="003903B1" w:rsidP="003903B1">
      <w:pPr>
        <w:widowControl w:val="0"/>
        <w:autoSpaceDE w:val="0"/>
        <w:autoSpaceDN w:val="0"/>
        <w:adjustRightInd w:val="0"/>
        <w:ind w:firstLine="709"/>
        <w:jc w:val="both"/>
        <w:rPr>
          <w:rFonts w:eastAsiaTheme="minorHAnsi"/>
          <w:sz w:val="28"/>
          <w:szCs w:val="28"/>
          <w:lang w:eastAsia="en-US"/>
        </w:rPr>
      </w:pPr>
      <w:r w:rsidRPr="00210C62">
        <w:rPr>
          <w:rFonts w:eastAsiaTheme="minorHAnsi"/>
          <w:sz w:val="28"/>
          <w:szCs w:val="28"/>
          <w:lang w:eastAsia="en-US"/>
        </w:rPr>
        <w:t xml:space="preserve">Список проектов, участвующих в инициативном бюджетировании </w:t>
      </w:r>
      <w:r w:rsidR="00291014">
        <w:rPr>
          <w:rFonts w:eastAsiaTheme="minorHAnsi"/>
          <w:sz w:val="28"/>
          <w:szCs w:val="28"/>
          <w:lang w:eastAsia="en-US"/>
        </w:rPr>
        <w:br/>
      </w:r>
      <w:r w:rsidRPr="00210C62">
        <w:rPr>
          <w:rFonts w:eastAsiaTheme="minorHAnsi"/>
          <w:sz w:val="28"/>
          <w:szCs w:val="28"/>
          <w:lang w:eastAsia="en-US"/>
        </w:rPr>
        <w:t xml:space="preserve">в городском округе Серпухов, представлен в </w:t>
      </w:r>
      <w:r w:rsidR="00185CE2">
        <w:rPr>
          <w:rFonts w:eastAsiaTheme="minorHAnsi"/>
          <w:sz w:val="28"/>
          <w:szCs w:val="28"/>
          <w:lang w:eastAsia="en-US"/>
        </w:rPr>
        <w:t>П</w:t>
      </w:r>
      <w:r w:rsidRPr="00210C62">
        <w:rPr>
          <w:rFonts w:eastAsiaTheme="minorHAnsi"/>
          <w:sz w:val="28"/>
          <w:szCs w:val="28"/>
          <w:lang w:eastAsia="en-US"/>
        </w:rPr>
        <w:t>риложении 1 к муниципальной программе.</w:t>
      </w:r>
    </w:p>
    <w:p w:rsidR="003903B1" w:rsidRPr="00210C62" w:rsidRDefault="003903B1" w:rsidP="003903B1">
      <w:pPr>
        <w:widowControl w:val="0"/>
        <w:autoSpaceDE w:val="0"/>
        <w:autoSpaceDN w:val="0"/>
        <w:adjustRightInd w:val="0"/>
        <w:ind w:firstLine="709"/>
        <w:jc w:val="both"/>
        <w:rPr>
          <w:rFonts w:eastAsiaTheme="minorHAnsi"/>
          <w:sz w:val="28"/>
          <w:szCs w:val="28"/>
          <w:lang w:eastAsia="en-US"/>
        </w:rPr>
      </w:pPr>
      <w:r w:rsidRPr="00210C62">
        <w:rPr>
          <w:rFonts w:eastAsiaTheme="minorHAnsi"/>
          <w:sz w:val="28"/>
          <w:szCs w:val="28"/>
          <w:lang w:eastAsia="en-US"/>
        </w:rPr>
        <w:t xml:space="preserve">Реализация </w:t>
      </w:r>
      <w:r w:rsidR="00185CE2">
        <w:rPr>
          <w:rFonts w:eastAsiaTheme="minorHAnsi"/>
          <w:sz w:val="28"/>
          <w:szCs w:val="28"/>
          <w:lang w:eastAsia="en-US"/>
        </w:rPr>
        <w:t>П</w:t>
      </w:r>
      <w:r w:rsidRPr="00210C62">
        <w:rPr>
          <w:rFonts w:eastAsiaTheme="minorHAnsi"/>
          <w:sz w:val="28"/>
          <w:szCs w:val="28"/>
          <w:lang w:eastAsia="en-US"/>
        </w:rPr>
        <w:t xml:space="preserve">одпрограммы </w:t>
      </w:r>
      <w:r w:rsidR="00185CE2" w:rsidRPr="00EE5813">
        <w:rPr>
          <w:sz w:val="28"/>
          <w:szCs w:val="28"/>
          <w:lang w:val="en-US"/>
        </w:rPr>
        <w:t>III</w:t>
      </w:r>
      <w:r w:rsidRPr="00210C62">
        <w:rPr>
          <w:rFonts w:eastAsiaTheme="minorHAnsi"/>
          <w:sz w:val="28"/>
          <w:szCs w:val="28"/>
          <w:lang w:eastAsia="en-US"/>
        </w:rPr>
        <w:t xml:space="preserve"> позволит повысить гражданскую активность избирателей посредством участия их в местном самоуправлении. </w:t>
      </w:r>
    </w:p>
    <w:p w:rsidR="003903B1" w:rsidRPr="00210C62" w:rsidRDefault="003903B1" w:rsidP="003903B1">
      <w:pPr>
        <w:widowControl w:val="0"/>
        <w:autoSpaceDE w:val="0"/>
        <w:autoSpaceDN w:val="0"/>
        <w:adjustRightInd w:val="0"/>
        <w:ind w:firstLine="709"/>
        <w:jc w:val="both"/>
        <w:rPr>
          <w:rFonts w:eastAsiaTheme="minorHAnsi"/>
          <w:sz w:val="28"/>
          <w:szCs w:val="28"/>
          <w:lang w:eastAsia="en-US"/>
        </w:rPr>
      </w:pPr>
      <w:r w:rsidRPr="00210C62">
        <w:rPr>
          <w:rFonts w:eastAsiaTheme="minorHAnsi"/>
          <w:sz w:val="28"/>
          <w:szCs w:val="28"/>
          <w:lang w:eastAsia="en-US"/>
        </w:rPr>
        <w:t xml:space="preserve">Использование программного метода решения существующих проблем </w:t>
      </w:r>
      <w:r w:rsidR="00291014">
        <w:rPr>
          <w:rFonts w:eastAsiaTheme="minorHAnsi"/>
          <w:sz w:val="28"/>
          <w:szCs w:val="28"/>
          <w:lang w:eastAsia="en-US"/>
        </w:rPr>
        <w:br/>
      </w:r>
      <w:r w:rsidRPr="00210C62">
        <w:rPr>
          <w:rFonts w:eastAsiaTheme="minorHAnsi"/>
          <w:sz w:val="28"/>
          <w:szCs w:val="28"/>
          <w:lang w:eastAsia="en-US"/>
        </w:rPr>
        <w:t xml:space="preserve">в сфере повышения эффективности местного самоуправления будет способствовать созданию условий для развития местного самоуправления </w:t>
      </w:r>
      <w:r w:rsidR="00291014">
        <w:rPr>
          <w:rFonts w:eastAsiaTheme="minorHAnsi"/>
          <w:sz w:val="28"/>
          <w:szCs w:val="28"/>
          <w:lang w:eastAsia="en-US"/>
        </w:rPr>
        <w:br/>
      </w:r>
      <w:r w:rsidRPr="00210C62">
        <w:rPr>
          <w:rFonts w:eastAsiaTheme="minorHAnsi"/>
          <w:sz w:val="28"/>
          <w:szCs w:val="28"/>
          <w:lang w:eastAsia="en-US"/>
        </w:rPr>
        <w:t>в Московской области.</w:t>
      </w:r>
    </w:p>
    <w:p w:rsidR="003903B1" w:rsidRPr="00210C62" w:rsidRDefault="003903B1" w:rsidP="003903B1">
      <w:pPr>
        <w:widowControl w:val="0"/>
        <w:autoSpaceDE w:val="0"/>
        <w:autoSpaceDN w:val="0"/>
        <w:adjustRightInd w:val="0"/>
        <w:ind w:firstLine="709"/>
        <w:jc w:val="both"/>
        <w:rPr>
          <w:rFonts w:eastAsiaTheme="minorHAnsi"/>
          <w:sz w:val="24"/>
          <w:szCs w:val="24"/>
          <w:lang w:eastAsia="en-US"/>
        </w:rPr>
      </w:pPr>
    </w:p>
    <w:p w:rsidR="003903B1" w:rsidRPr="00210C62" w:rsidRDefault="003903B1" w:rsidP="003903B1">
      <w:pPr>
        <w:widowControl w:val="0"/>
        <w:autoSpaceDE w:val="0"/>
        <w:autoSpaceDN w:val="0"/>
        <w:rPr>
          <w:sz w:val="24"/>
          <w:szCs w:val="24"/>
        </w:rPr>
        <w:sectPr w:rsidR="003903B1" w:rsidRPr="00210C62" w:rsidSect="0018686E">
          <w:headerReference w:type="default" r:id="rId28"/>
          <w:pgSz w:w="11906" w:h="16838"/>
          <w:pgMar w:top="1701" w:right="567" w:bottom="1134" w:left="1701" w:header="567" w:footer="0" w:gutter="0"/>
          <w:cols w:space="720"/>
          <w:docGrid w:linePitch="272"/>
        </w:sectPr>
      </w:pPr>
    </w:p>
    <w:p w:rsidR="003903B1" w:rsidRPr="00031F4F" w:rsidRDefault="003903B1" w:rsidP="003903B1">
      <w:pPr>
        <w:widowControl w:val="0"/>
        <w:autoSpaceDE w:val="0"/>
        <w:autoSpaceDN w:val="0"/>
        <w:adjustRightInd w:val="0"/>
        <w:jc w:val="center"/>
        <w:rPr>
          <w:sz w:val="28"/>
          <w:szCs w:val="28"/>
        </w:rPr>
      </w:pPr>
      <w:r w:rsidRPr="00031F4F">
        <w:rPr>
          <w:sz w:val="28"/>
          <w:szCs w:val="28"/>
        </w:rPr>
        <w:lastRenderedPageBreak/>
        <w:t xml:space="preserve">3. Перечень мероприятий </w:t>
      </w:r>
      <w:r w:rsidRPr="00031F4F">
        <w:rPr>
          <w:rFonts w:eastAsiaTheme="minorHAnsi"/>
          <w:sz w:val="28"/>
          <w:szCs w:val="28"/>
          <w:lang w:eastAsia="en-US"/>
        </w:rPr>
        <w:t>Подпрограммы I</w:t>
      </w:r>
      <w:r w:rsidRPr="00031F4F">
        <w:rPr>
          <w:rFonts w:eastAsiaTheme="minorHAnsi"/>
          <w:sz w:val="28"/>
          <w:szCs w:val="28"/>
          <w:lang w:val="en-US" w:eastAsia="en-US"/>
        </w:rPr>
        <w:t>II</w:t>
      </w:r>
      <w:r w:rsidRPr="00031F4F">
        <w:rPr>
          <w:rFonts w:eastAsiaTheme="minorHAnsi"/>
          <w:sz w:val="28"/>
          <w:szCs w:val="28"/>
          <w:lang w:eastAsia="en-US"/>
        </w:rPr>
        <w:t xml:space="preserve"> «Эффективное местное самоуправление Московской области»</w:t>
      </w:r>
    </w:p>
    <w:p w:rsidR="003903B1" w:rsidRPr="00210C62" w:rsidRDefault="003903B1" w:rsidP="003903B1">
      <w:pPr>
        <w:tabs>
          <w:tab w:val="left" w:pos="923"/>
        </w:tabs>
        <w:jc w:val="center"/>
        <w:rPr>
          <w:sz w:val="24"/>
          <w:szCs w:val="24"/>
          <w:u w:val="single"/>
        </w:rPr>
      </w:pPr>
    </w:p>
    <w:tbl>
      <w:tblPr>
        <w:tblW w:w="1431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2059"/>
        <w:gridCol w:w="709"/>
        <w:gridCol w:w="1418"/>
        <w:gridCol w:w="1134"/>
        <w:gridCol w:w="992"/>
        <w:gridCol w:w="992"/>
        <w:gridCol w:w="992"/>
        <w:gridCol w:w="918"/>
        <w:gridCol w:w="992"/>
        <w:gridCol w:w="925"/>
        <w:gridCol w:w="1134"/>
        <w:gridCol w:w="1627"/>
      </w:tblGrid>
      <w:tr w:rsidR="003903B1" w:rsidRPr="00210C62" w:rsidTr="00DA64A9">
        <w:trPr>
          <w:trHeight w:val="142"/>
        </w:trPr>
        <w:tc>
          <w:tcPr>
            <w:tcW w:w="425" w:type="dxa"/>
            <w:vMerge w:val="restart"/>
            <w:shd w:val="clear" w:color="auto" w:fill="auto"/>
          </w:tcPr>
          <w:p w:rsidR="003903B1" w:rsidRPr="00210C62" w:rsidRDefault="003903B1" w:rsidP="00DA64A9">
            <w:pPr>
              <w:widowControl w:val="0"/>
              <w:autoSpaceDE w:val="0"/>
              <w:autoSpaceDN w:val="0"/>
              <w:adjustRightInd w:val="0"/>
              <w:jc w:val="both"/>
              <w:rPr>
                <w:color w:val="000000"/>
              </w:rPr>
            </w:pPr>
            <w:r w:rsidRPr="00210C62">
              <w:rPr>
                <w:color w:val="000000"/>
              </w:rPr>
              <w:t>№ п/п</w:t>
            </w:r>
          </w:p>
        </w:tc>
        <w:tc>
          <w:tcPr>
            <w:tcW w:w="2059" w:type="dxa"/>
            <w:vMerge w:val="restart"/>
            <w:shd w:val="clear" w:color="auto" w:fill="auto"/>
          </w:tcPr>
          <w:p w:rsidR="003903B1" w:rsidRPr="00210C62" w:rsidRDefault="003903B1" w:rsidP="00DA64A9">
            <w:pPr>
              <w:widowControl w:val="0"/>
              <w:autoSpaceDE w:val="0"/>
              <w:autoSpaceDN w:val="0"/>
              <w:adjustRightInd w:val="0"/>
              <w:rPr>
                <w:color w:val="000000"/>
              </w:rPr>
            </w:pPr>
            <w:r w:rsidRPr="00210C62">
              <w:rPr>
                <w:color w:val="000000"/>
              </w:rPr>
              <w:t>Мероприятия по реализации подпрограммы</w:t>
            </w:r>
          </w:p>
        </w:tc>
        <w:tc>
          <w:tcPr>
            <w:tcW w:w="709" w:type="dxa"/>
            <w:vMerge w:val="restart"/>
            <w:shd w:val="clear" w:color="auto" w:fill="auto"/>
          </w:tcPr>
          <w:p w:rsidR="003903B1" w:rsidRPr="00210C62" w:rsidRDefault="003903B1" w:rsidP="00DA64A9">
            <w:pPr>
              <w:widowControl w:val="0"/>
              <w:autoSpaceDE w:val="0"/>
              <w:autoSpaceDN w:val="0"/>
              <w:adjustRightInd w:val="0"/>
              <w:jc w:val="both"/>
              <w:rPr>
                <w:color w:val="000000"/>
              </w:rPr>
            </w:pPr>
            <w:r w:rsidRPr="00210C62">
              <w:rPr>
                <w:color w:val="000000"/>
              </w:rPr>
              <w:t>Сроки исполнения мероприятий</w:t>
            </w:r>
          </w:p>
        </w:tc>
        <w:tc>
          <w:tcPr>
            <w:tcW w:w="1418" w:type="dxa"/>
            <w:vMerge w:val="restart"/>
            <w:shd w:val="clear" w:color="auto" w:fill="auto"/>
          </w:tcPr>
          <w:p w:rsidR="003903B1" w:rsidRPr="00210C62" w:rsidRDefault="003903B1" w:rsidP="00DA64A9">
            <w:pPr>
              <w:widowControl w:val="0"/>
              <w:autoSpaceDE w:val="0"/>
              <w:autoSpaceDN w:val="0"/>
              <w:adjustRightInd w:val="0"/>
              <w:jc w:val="both"/>
              <w:rPr>
                <w:color w:val="000000"/>
              </w:rPr>
            </w:pPr>
            <w:r w:rsidRPr="00210C62">
              <w:rPr>
                <w:color w:val="000000"/>
              </w:rPr>
              <w:t>Источники финансирования</w:t>
            </w:r>
          </w:p>
        </w:tc>
        <w:tc>
          <w:tcPr>
            <w:tcW w:w="1134" w:type="dxa"/>
            <w:vMerge w:val="restart"/>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Объем финансирования мероприятия в году, предшествующем году начала реализации программы</w:t>
            </w:r>
          </w:p>
        </w:tc>
        <w:tc>
          <w:tcPr>
            <w:tcW w:w="992" w:type="dxa"/>
            <w:vMerge w:val="restart"/>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Всего (тыс. руб.)</w:t>
            </w:r>
          </w:p>
        </w:tc>
        <w:tc>
          <w:tcPr>
            <w:tcW w:w="4819" w:type="dxa"/>
            <w:gridSpan w:val="5"/>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Объем финансирования по годам (тыс. руб.)</w:t>
            </w:r>
          </w:p>
        </w:tc>
        <w:tc>
          <w:tcPr>
            <w:tcW w:w="1134" w:type="dxa"/>
            <w:vMerge w:val="restart"/>
            <w:shd w:val="clear" w:color="auto" w:fill="auto"/>
          </w:tcPr>
          <w:p w:rsidR="003903B1" w:rsidRPr="00210C62" w:rsidRDefault="003903B1" w:rsidP="00DA64A9">
            <w:pPr>
              <w:widowControl w:val="0"/>
              <w:autoSpaceDE w:val="0"/>
              <w:autoSpaceDN w:val="0"/>
              <w:adjustRightInd w:val="0"/>
              <w:jc w:val="both"/>
              <w:rPr>
                <w:color w:val="000000"/>
              </w:rPr>
            </w:pPr>
            <w:r w:rsidRPr="00210C62">
              <w:rPr>
                <w:color w:val="000000"/>
              </w:rPr>
              <w:t>Ответственный за выполне</w:t>
            </w:r>
          </w:p>
          <w:p w:rsidR="003903B1" w:rsidRPr="00210C62" w:rsidRDefault="003903B1" w:rsidP="00DA64A9">
            <w:pPr>
              <w:widowControl w:val="0"/>
              <w:autoSpaceDE w:val="0"/>
              <w:autoSpaceDN w:val="0"/>
              <w:adjustRightInd w:val="0"/>
              <w:jc w:val="both"/>
              <w:rPr>
                <w:color w:val="000000"/>
              </w:rPr>
            </w:pPr>
            <w:r w:rsidRPr="00210C62">
              <w:rPr>
                <w:color w:val="000000"/>
              </w:rPr>
              <w:t>ниемероприя</w:t>
            </w:r>
          </w:p>
          <w:p w:rsidR="003903B1" w:rsidRPr="00210C62" w:rsidRDefault="003903B1" w:rsidP="00DA64A9">
            <w:pPr>
              <w:widowControl w:val="0"/>
              <w:autoSpaceDE w:val="0"/>
              <w:autoSpaceDN w:val="0"/>
              <w:adjustRightInd w:val="0"/>
              <w:jc w:val="both"/>
              <w:rPr>
                <w:color w:val="000000"/>
              </w:rPr>
            </w:pPr>
            <w:r w:rsidRPr="00210C62">
              <w:rPr>
                <w:color w:val="000000"/>
              </w:rPr>
              <w:t>тия программы</w:t>
            </w:r>
          </w:p>
        </w:tc>
        <w:tc>
          <w:tcPr>
            <w:tcW w:w="1627" w:type="dxa"/>
            <w:vMerge w:val="restart"/>
            <w:shd w:val="clear" w:color="auto" w:fill="auto"/>
          </w:tcPr>
          <w:p w:rsidR="003903B1" w:rsidRPr="00210C62" w:rsidRDefault="003903B1" w:rsidP="00DA64A9">
            <w:pPr>
              <w:widowControl w:val="0"/>
              <w:autoSpaceDE w:val="0"/>
              <w:autoSpaceDN w:val="0"/>
              <w:adjustRightInd w:val="0"/>
              <w:jc w:val="both"/>
              <w:rPr>
                <w:color w:val="000000"/>
              </w:rPr>
            </w:pPr>
            <w:r w:rsidRPr="00210C62">
              <w:rPr>
                <w:color w:val="000000"/>
              </w:rPr>
              <w:t xml:space="preserve">Результаты выполнения мероприятий </w:t>
            </w:r>
          </w:p>
        </w:tc>
      </w:tr>
      <w:tr w:rsidR="003903B1" w:rsidRPr="00210C62" w:rsidTr="00DA64A9">
        <w:trPr>
          <w:trHeight w:val="1819"/>
        </w:trPr>
        <w:tc>
          <w:tcPr>
            <w:tcW w:w="425" w:type="dxa"/>
            <w:vMerge/>
            <w:shd w:val="clear" w:color="auto" w:fill="auto"/>
          </w:tcPr>
          <w:p w:rsidR="003903B1" w:rsidRPr="00210C62" w:rsidRDefault="003903B1" w:rsidP="00DA64A9">
            <w:pPr>
              <w:jc w:val="both"/>
              <w:rPr>
                <w:color w:val="000000"/>
              </w:rPr>
            </w:pPr>
          </w:p>
        </w:tc>
        <w:tc>
          <w:tcPr>
            <w:tcW w:w="2059" w:type="dxa"/>
            <w:vMerge/>
            <w:shd w:val="clear" w:color="auto" w:fill="auto"/>
          </w:tcPr>
          <w:p w:rsidR="003903B1" w:rsidRPr="00210C62" w:rsidRDefault="003903B1" w:rsidP="00DA64A9">
            <w:pPr>
              <w:rPr>
                <w:color w:val="000000"/>
              </w:rPr>
            </w:pPr>
          </w:p>
        </w:tc>
        <w:tc>
          <w:tcPr>
            <w:tcW w:w="709" w:type="dxa"/>
            <w:vMerge/>
            <w:shd w:val="clear" w:color="auto" w:fill="auto"/>
          </w:tcPr>
          <w:p w:rsidR="003903B1" w:rsidRPr="00210C62" w:rsidRDefault="003903B1" w:rsidP="00DA64A9">
            <w:pPr>
              <w:jc w:val="both"/>
              <w:rPr>
                <w:color w:val="000000"/>
              </w:rPr>
            </w:pPr>
          </w:p>
        </w:tc>
        <w:tc>
          <w:tcPr>
            <w:tcW w:w="1418" w:type="dxa"/>
            <w:vMerge/>
            <w:shd w:val="clear" w:color="auto" w:fill="auto"/>
          </w:tcPr>
          <w:p w:rsidR="003903B1" w:rsidRPr="00210C62" w:rsidRDefault="003903B1" w:rsidP="00DA64A9">
            <w:pPr>
              <w:jc w:val="both"/>
              <w:rPr>
                <w:color w:val="000000"/>
              </w:rPr>
            </w:pPr>
          </w:p>
        </w:tc>
        <w:tc>
          <w:tcPr>
            <w:tcW w:w="1134" w:type="dxa"/>
            <w:vMerge/>
            <w:shd w:val="clear" w:color="auto" w:fill="auto"/>
          </w:tcPr>
          <w:p w:rsidR="003903B1" w:rsidRPr="00210C62" w:rsidRDefault="003903B1" w:rsidP="00DA64A9">
            <w:pPr>
              <w:jc w:val="center"/>
              <w:rPr>
                <w:color w:val="000000"/>
              </w:rPr>
            </w:pPr>
          </w:p>
        </w:tc>
        <w:tc>
          <w:tcPr>
            <w:tcW w:w="992" w:type="dxa"/>
            <w:vMerge/>
            <w:shd w:val="clear" w:color="auto" w:fill="auto"/>
          </w:tcPr>
          <w:p w:rsidR="003903B1" w:rsidRPr="00210C62" w:rsidRDefault="003903B1" w:rsidP="00DA64A9">
            <w:pPr>
              <w:jc w:val="center"/>
              <w:rPr>
                <w:color w:val="000000"/>
              </w:rPr>
            </w:pPr>
          </w:p>
        </w:tc>
        <w:tc>
          <w:tcPr>
            <w:tcW w:w="992"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2020</w:t>
            </w:r>
          </w:p>
        </w:tc>
        <w:tc>
          <w:tcPr>
            <w:tcW w:w="992"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2021</w:t>
            </w:r>
          </w:p>
        </w:tc>
        <w:tc>
          <w:tcPr>
            <w:tcW w:w="918"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2022</w:t>
            </w:r>
          </w:p>
        </w:tc>
        <w:tc>
          <w:tcPr>
            <w:tcW w:w="992"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2023</w:t>
            </w:r>
          </w:p>
        </w:tc>
        <w:tc>
          <w:tcPr>
            <w:tcW w:w="925"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2024</w:t>
            </w:r>
          </w:p>
        </w:tc>
        <w:tc>
          <w:tcPr>
            <w:tcW w:w="1134" w:type="dxa"/>
            <w:vMerge/>
            <w:shd w:val="clear" w:color="auto" w:fill="auto"/>
          </w:tcPr>
          <w:p w:rsidR="003903B1" w:rsidRPr="00210C62" w:rsidRDefault="003903B1" w:rsidP="00DA64A9">
            <w:pPr>
              <w:jc w:val="both"/>
              <w:rPr>
                <w:color w:val="000000"/>
              </w:rPr>
            </w:pPr>
          </w:p>
        </w:tc>
        <w:tc>
          <w:tcPr>
            <w:tcW w:w="1627" w:type="dxa"/>
            <w:vMerge/>
            <w:shd w:val="clear" w:color="auto" w:fill="auto"/>
          </w:tcPr>
          <w:p w:rsidR="003903B1" w:rsidRPr="00210C62" w:rsidRDefault="003903B1" w:rsidP="00DA64A9">
            <w:pPr>
              <w:jc w:val="both"/>
              <w:rPr>
                <w:color w:val="000000"/>
              </w:rPr>
            </w:pPr>
          </w:p>
        </w:tc>
      </w:tr>
      <w:tr w:rsidR="003903B1" w:rsidRPr="00210C62" w:rsidTr="00DA64A9">
        <w:trPr>
          <w:trHeight w:val="338"/>
        </w:trPr>
        <w:tc>
          <w:tcPr>
            <w:tcW w:w="425"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1</w:t>
            </w:r>
          </w:p>
        </w:tc>
        <w:tc>
          <w:tcPr>
            <w:tcW w:w="2059"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2</w:t>
            </w:r>
          </w:p>
        </w:tc>
        <w:tc>
          <w:tcPr>
            <w:tcW w:w="709"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3</w:t>
            </w:r>
          </w:p>
        </w:tc>
        <w:tc>
          <w:tcPr>
            <w:tcW w:w="1418"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4</w:t>
            </w:r>
          </w:p>
        </w:tc>
        <w:tc>
          <w:tcPr>
            <w:tcW w:w="1134"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5</w:t>
            </w:r>
          </w:p>
        </w:tc>
        <w:tc>
          <w:tcPr>
            <w:tcW w:w="992" w:type="dxa"/>
            <w:shd w:val="clear" w:color="auto" w:fill="auto"/>
          </w:tcPr>
          <w:p w:rsidR="003903B1" w:rsidRPr="00210C62" w:rsidRDefault="003903B1" w:rsidP="00DA64A9">
            <w:pPr>
              <w:widowControl w:val="0"/>
              <w:autoSpaceDE w:val="0"/>
              <w:autoSpaceDN w:val="0"/>
              <w:adjustRightInd w:val="0"/>
              <w:jc w:val="center"/>
            </w:pPr>
            <w:r w:rsidRPr="00210C62">
              <w:t>6</w:t>
            </w:r>
          </w:p>
        </w:tc>
        <w:tc>
          <w:tcPr>
            <w:tcW w:w="992"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7</w:t>
            </w:r>
          </w:p>
        </w:tc>
        <w:tc>
          <w:tcPr>
            <w:tcW w:w="992"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8</w:t>
            </w:r>
          </w:p>
        </w:tc>
        <w:tc>
          <w:tcPr>
            <w:tcW w:w="918"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9</w:t>
            </w:r>
          </w:p>
        </w:tc>
        <w:tc>
          <w:tcPr>
            <w:tcW w:w="992"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10</w:t>
            </w:r>
          </w:p>
        </w:tc>
        <w:tc>
          <w:tcPr>
            <w:tcW w:w="925"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11</w:t>
            </w:r>
          </w:p>
        </w:tc>
        <w:tc>
          <w:tcPr>
            <w:tcW w:w="1134"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12</w:t>
            </w:r>
          </w:p>
        </w:tc>
        <w:tc>
          <w:tcPr>
            <w:tcW w:w="1627"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13</w:t>
            </w:r>
          </w:p>
        </w:tc>
      </w:tr>
      <w:tr w:rsidR="003903B1" w:rsidRPr="00210C62" w:rsidTr="00DA64A9">
        <w:trPr>
          <w:trHeight w:val="20"/>
        </w:trPr>
        <w:tc>
          <w:tcPr>
            <w:tcW w:w="425" w:type="dxa"/>
            <w:vMerge w:val="restart"/>
            <w:shd w:val="clear" w:color="auto" w:fill="auto"/>
          </w:tcPr>
          <w:p w:rsidR="003903B1" w:rsidRPr="00210C62" w:rsidRDefault="003903B1" w:rsidP="00DA64A9">
            <w:pPr>
              <w:widowControl w:val="0"/>
              <w:autoSpaceDE w:val="0"/>
              <w:autoSpaceDN w:val="0"/>
              <w:adjustRightInd w:val="0"/>
              <w:jc w:val="both"/>
              <w:rPr>
                <w:color w:val="000000"/>
              </w:rPr>
            </w:pPr>
            <w:r w:rsidRPr="00210C62">
              <w:rPr>
                <w:color w:val="000000"/>
              </w:rPr>
              <w:t>1.</w:t>
            </w:r>
          </w:p>
        </w:tc>
        <w:tc>
          <w:tcPr>
            <w:tcW w:w="2059" w:type="dxa"/>
            <w:vMerge w:val="restart"/>
          </w:tcPr>
          <w:p w:rsidR="003903B1" w:rsidRPr="00210C62" w:rsidRDefault="003903B1" w:rsidP="00DA64A9">
            <w:pPr>
              <w:widowControl w:val="0"/>
              <w:autoSpaceDE w:val="0"/>
              <w:autoSpaceDN w:val="0"/>
              <w:adjustRightInd w:val="0"/>
            </w:pPr>
            <w:r w:rsidRPr="00210C62">
              <w:t>Основное мероприятие 1</w:t>
            </w:r>
          </w:p>
          <w:p w:rsidR="003903B1" w:rsidRPr="00210C62" w:rsidRDefault="003903B1" w:rsidP="00DA64A9">
            <w:pPr>
              <w:widowControl w:val="0"/>
              <w:autoSpaceDE w:val="0"/>
              <w:autoSpaceDN w:val="0"/>
              <w:adjustRightInd w:val="0"/>
              <w:jc w:val="both"/>
            </w:pPr>
            <w:r w:rsidRPr="00210C62">
              <w:t>«Реализация практик муниципального бюджета на территории муниципального образования Московской области»</w:t>
            </w:r>
          </w:p>
          <w:p w:rsidR="003903B1" w:rsidRPr="00210C62" w:rsidRDefault="003903B1" w:rsidP="00DA64A9">
            <w:pPr>
              <w:widowControl w:val="0"/>
              <w:autoSpaceDE w:val="0"/>
              <w:autoSpaceDN w:val="0"/>
              <w:adjustRightInd w:val="0"/>
              <w:jc w:val="both"/>
              <w:rPr>
                <w:color w:val="000000"/>
              </w:rPr>
            </w:pPr>
          </w:p>
        </w:tc>
        <w:tc>
          <w:tcPr>
            <w:tcW w:w="709" w:type="dxa"/>
            <w:vMerge w:val="restart"/>
          </w:tcPr>
          <w:p w:rsidR="003903B1" w:rsidRPr="00210C62" w:rsidRDefault="003903B1" w:rsidP="00DA64A9">
            <w:pPr>
              <w:widowControl w:val="0"/>
              <w:autoSpaceDE w:val="0"/>
              <w:autoSpaceDN w:val="0"/>
              <w:adjustRightInd w:val="0"/>
              <w:jc w:val="both"/>
              <w:rPr>
                <w:color w:val="000000"/>
              </w:rPr>
            </w:pPr>
            <w:r w:rsidRPr="00210C62">
              <w:rPr>
                <w:color w:val="000000"/>
              </w:rPr>
              <w:t>2020-20</w:t>
            </w:r>
            <w:r w:rsidRPr="00210C62">
              <w:rPr>
                <w:color w:val="000000"/>
                <w:lang w:val="en-US"/>
              </w:rPr>
              <w:t>2</w:t>
            </w:r>
            <w:r w:rsidRPr="00210C62">
              <w:rPr>
                <w:color w:val="000000"/>
              </w:rPr>
              <w:t>4 гг.</w:t>
            </w:r>
          </w:p>
        </w:tc>
        <w:tc>
          <w:tcPr>
            <w:tcW w:w="1418" w:type="dxa"/>
          </w:tcPr>
          <w:p w:rsidR="003903B1" w:rsidRPr="00210C62" w:rsidRDefault="003903B1" w:rsidP="00DA64A9">
            <w:pPr>
              <w:widowControl w:val="0"/>
              <w:autoSpaceDE w:val="0"/>
              <w:autoSpaceDN w:val="0"/>
              <w:adjustRightInd w:val="0"/>
              <w:jc w:val="both"/>
              <w:rPr>
                <w:color w:val="000000"/>
              </w:rPr>
            </w:pPr>
            <w:r w:rsidRPr="00210C62">
              <w:rPr>
                <w:color w:val="000000"/>
              </w:rPr>
              <w:t>Итого</w:t>
            </w:r>
          </w:p>
        </w:tc>
        <w:tc>
          <w:tcPr>
            <w:tcW w:w="1134"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7665,6</w:t>
            </w:r>
          </w:p>
        </w:tc>
        <w:tc>
          <w:tcPr>
            <w:tcW w:w="992" w:type="dxa"/>
            <w:shd w:val="clear" w:color="auto" w:fill="auto"/>
          </w:tcPr>
          <w:p w:rsidR="003903B1" w:rsidRPr="00210C62" w:rsidRDefault="003903B1" w:rsidP="00DA64A9">
            <w:pPr>
              <w:jc w:val="center"/>
            </w:pPr>
            <w:r w:rsidRPr="00210C62">
              <w:rPr>
                <w:color w:val="000000"/>
              </w:rPr>
              <w:t>7665,6</w:t>
            </w:r>
          </w:p>
        </w:tc>
        <w:tc>
          <w:tcPr>
            <w:tcW w:w="992" w:type="dxa"/>
            <w:shd w:val="clear" w:color="auto" w:fill="auto"/>
          </w:tcPr>
          <w:p w:rsidR="003903B1" w:rsidRPr="00210C62" w:rsidRDefault="003903B1" w:rsidP="00DA64A9">
            <w:pPr>
              <w:jc w:val="center"/>
            </w:pPr>
            <w:r w:rsidRPr="00210C62">
              <w:rPr>
                <w:color w:val="000000"/>
              </w:rPr>
              <w:t>0,00</w:t>
            </w:r>
          </w:p>
        </w:tc>
        <w:tc>
          <w:tcPr>
            <w:tcW w:w="918"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25" w:type="dxa"/>
            <w:shd w:val="clear" w:color="auto" w:fill="auto"/>
          </w:tcPr>
          <w:p w:rsidR="003903B1" w:rsidRPr="00210C62" w:rsidRDefault="003903B1" w:rsidP="00DA64A9">
            <w:pPr>
              <w:jc w:val="center"/>
            </w:pPr>
            <w:r w:rsidRPr="00210C62">
              <w:rPr>
                <w:color w:val="000000"/>
              </w:rPr>
              <w:t>0,00</w:t>
            </w:r>
          </w:p>
        </w:tc>
        <w:tc>
          <w:tcPr>
            <w:tcW w:w="1134" w:type="dxa"/>
            <w:vMerge w:val="restart"/>
            <w:shd w:val="clear" w:color="auto" w:fill="auto"/>
          </w:tcPr>
          <w:p w:rsidR="003903B1" w:rsidRPr="00210C62" w:rsidRDefault="003903B1" w:rsidP="00DA64A9">
            <w:pPr>
              <w:widowControl w:val="0"/>
              <w:autoSpaceDE w:val="0"/>
              <w:autoSpaceDN w:val="0"/>
              <w:adjustRightInd w:val="0"/>
              <w:rPr>
                <w:color w:val="000000"/>
              </w:rPr>
            </w:pPr>
            <w:r w:rsidRPr="00210C62">
              <w:t>МКУ «Комитет по благоустройству городского округа Серпухов»</w:t>
            </w:r>
          </w:p>
        </w:tc>
        <w:tc>
          <w:tcPr>
            <w:tcW w:w="1627" w:type="dxa"/>
            <w:vMerge w:val="restart"/>
          </w:tcPr>
          <w:p w:rsidR="003903B1" w:rsidRPr="00210C62" w:rsidRDefault="00C36941" w:rsidP="00DA64A9">
            <w:pPr>
              <w:widowControl w:val="0"/>
              <w:autoSpaceDE w:val="0"/>
              <w:autoSpaceDN w:val="0"/>
              <w:adjustRightInd w:val="0"/>
              <w:rPr>
                <w:color w:val="000000"/>
              </w:rPr>
            </w:pPr>
            <w:r w:rsidRPr="00210C62">
              <w:rPr>
                <w:color w:val="000000"/>
              </w:rPr>
              <w:t>Реализация общественных инициатив и проектов</w:t>
            </w:r>
          </w:p>
        </w:tc>
      </w:tr>
      <w:tr w:rsidR="003903B1" w:rsidRPr="00210C62" w:rsidTr="00DA64A9">
        <w:trPr>
          <w:trHeight w:val="234"/>
        </w:trPr>
        <w:tc>
          <w:tcPr>
            <w:tcW w:w="425" w:type="dxa"/>
            <w:vMerge/>
            <w:shd w:val="clear" w:color="auto" w:fill="auto"/>
          </w:tcPr>
          <w:p w:rsidR="003903B1" w:rsidRPr="00210C62" w:rsidRDefault="003903B1" w:rsidP="00DA64A9">
            <w:pPr>
              <w:jc w:val="both"/>
              <w:rPr>
                <w:color w:val="000000"/>
              </w:rPr>
            </w:pPr>
          </w:p>
        </w:tc>
        <w:tc>
          <w:tcPr>
            <w:tcW w:w="2059" w:type="dxa"/>
            <w:vMerge/>
            <w:shd w:val="clear" w:color="auto" w:fill="auto"/>
          </w:tcPr>
          <w:p w:rsidR="003903B1" w:rsidRPr="00210C62" w:rsidRDefault="003903B1" w:rsidP="00DA64A9">
            <w:pPr>
              <w:rPr>
                <w:color w:val="000000"/>
              </w:rPr>
            </w:pPr>
          </w:p>
        </w:tc>
        <w:tc>
          <w:tcPr>
            <w:tcW w:w="709" w:type="dxa"/>
            <w:vMerge/>
          </w:tcPr>
          <w:p w:rsidR="003903B1" w:rsidRPr="00210C62" w:rsidRDefault="003903B1" w:rsidP="00DA64A9">
            <w:pPr>
              <w:jc w:val="both"/>
              <w:rPr>
                <w:color w:val="000000"/>
              </w:rPr>
            </w:pPr>
          </w:p>
        </w:tc>
        <w:tc>
          <w:tcPr>
            <w:tcW w:w="1418" w:type="dxa"/>
          </w:tcPr>
          <w:p w:rsidR="003903B1" w:rsidRPr="00210C62" w:rsidRDefault="003903B1" w:rsidP="00DA64A9">
            <w:pPr>
              <w:widowControl w:val="0"/>
              <w:autoSpaceDE w:val="0"/>
              <w:autoSpaceDN w:val="0"/>
              <w:adjustRightInd w:val="0"/>
              <w:jc w:val="both"/>
              <w:rPr>
                <w:color w:val="000000"/>
              </w:rPr>
            </w:pPr>
            <w:r w:rsidRPr="00210C62">
              <w:rPr>
                <w:color w:val="000000"/>
              </w:rPr>
              <w:t>Средства федерального бюджета</w:t>
            </w:r>
          </w:p>
        </w:tc>
        <w:tc>
          <w:tcPr>
            <w:tcW w:w="1134"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18"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25" w:type="dxa"/>
            <w:shd w:val="clear" w:color="auto" w:fill="auto"/>
          </w:tcPr>
          <w:p w:rsidR="003903B1" w:rsidRPr="00210C62" w:rsidRDefault="003903B1" w:rsidP="00DA64A9">
            <w:pPr>
              <w:jc w:val="center"/>
            </w:pPr>
            <w:r w:rsidRPr="00210C62">
              <w:rPr>
                <w:color w:val="000000"/>
              </w:rPr>
              <w:t>0,00</w:t>
            </w:r>
          </w:p>
        </w:tc>
        <w:tc>
          <w:tcPr>
            <w:tcW w:w="1134" w:type="dxa"/>
            <w:vMerge/>
            <w:shd w:val="clear" w:color="auto" w:fill="auto"/>
          </w:tcPr>
          <w:p w:rsidR="003903B1" w:rsidRPr="00210C62" w:rsidRDefault="003903B1" w:rsidP="00DA64A9">
            <w:pPr>
              <w:widowControl w:val="0"/>
              <w:autoSpaceDE w:val="0"/>
              <w:autoSpaceDN w:val="0"/>
              <w:adjustRightInd w:val="0"/>
              <w:jc w:val="both"/>
              <w:rPr>
                <w:color w:val="000000"/>
              </w:rPr>
            </w:pPr>
          </w:p>
        </w:tc>
        <w:tc>
          <w:tcPr>
            <w:tcW w:w="1627" w:type="dxa"/>
            <w:vMerge/>
            <w:shd w:val="clear" w:color="auto" w:fill="auto"/>
          </w:tcPr>
          <w:p w:rsidR="003903B1" w:rsidRPr="00210C62" w:rsidRDefault="003903B1" w:rsidP="00DA64A9">
            <w:pPr>
              <w:widowControl w:val="0"/>
              <w:autoSpaceDE w:val="0"/>
              <w:autoSpaceDN w:val="0"/>
              <w:adjustRightInd w:val="0"/>
              <w:jc w:val="both"/>
              <w:rPr>
                <w:color w:val="000000"/>
              </w:rPr>
            </w:pPr>
          </w:p>
        </w:tc>
      </w:tr>
      <w:tr w:rsidR="003903B1" w:rsidRPr="00210C62" w:rsidTr="00DA64A9">
        <w:trPr>
          <w:trHeight w:val="142"/>
        </w:trPr>
        <w:tc>
          <w:tcPr>
            <w:tcW w:w="425" w:type="dxa"/>
            <w:vMerge/>
            <w:shd w:val="clear" w:color="auto" w:fill="auto"/>
          </w:tcPr>
          <w:p w:rsidR="003903B1" w:rsidRPr="00210C62" w:rsidRDefault="003903B1" w:rsidP="00DA64A9">
            <w:pPr>
              <w:jc w:val="both"/>
              <w:rPr>
                <w:color w:val="000000"/>
              </w:rPr>
            </w:pPr>
          </w:p>
        </w:tc>
        <w:tc>
          <w:tcPr>
            <w:tcW w:w="2059" w:type="dxa"/>
            <w:vMerge/>
            <w:shd w:val="clear" w:color="auto" w:fill="auto"/>
          </w:tcPr>
          <w:p w:rsidR="003903B1" w:rsidRPr="00210C62" w:rsidRDefault="003903B1" w:rsidP="00DA64A9">
            <w:pPr>
              <w:rPr>
                <w:color w:val="000000"/>
              </w:rPr>
            </w:pPr>
          </w:p>
        </w:tc>
        <w:tc>
          <w:tcPr>
            <w:tcW w:w="709" w:type="dxa"/>
            <w:vMerge/>
          </w:tcPr>
          <w:p w:rsidR="003903B1" w:rsidRPr="00210C62" w:rsidRDefault="003903B1" w:rsidP="00DA64A9">
            <w:pPr>
              <w:jc w:val="both"/>
              <w:rPr>
                <w:color w:val="000000"/>
              </w:rPr>
            </w:pPr>
          </w:p>
        </w:tc>
        <w:tc>
          <w:tcPr>
            <w:tcW w:w="1418" w:type="dxa"/>
          </w:tcPr>
          <w:p w:rsidR="003903B1" w:rsidRPr="00210C62" w:rsidRDefault="003903B1" w:rsidP="00DA64A9">
            <w:pPr>
              <w:widowControl w:val="0"/>
              <w:autoSpaceDE w:val="0"/>
              <w:autoSpaceDN w:val="0"/>
              <w:adjustRightInd w:val="0"/>
              <w:jc w:val="both"/>
              <w:rPr>
                <w:color w:val="000000"/>
              </w:rPr>
            </w:pPr>
            <w:r w:rsidRPr="00210C62">
              <w:rPr>
                <w:color w:val="000000"/>
              </w:rPr>
              <w:t>Средства бюджета Московской области</w:t>
            </w:r>
          </w:p>
        </w:tc>
        <w:tc>
          <w:tcPr>
            <w:tcW w:w="1134"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18"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25" w:type="dxa"/>
            <w:shd w:val="clear" w:color="auto" w:fill="auto"/>
          </w:tcPr>
          <w:p w:rsidR="003903B1" w:rsidRPr="00210C62" w:rsidRDefault="003903B1" w:rsidP="00DA64A9">
            <w:pPr>
              <w:jc w:val="center"/>
            </w:pPr>
            <w:r w:rsidRPr="00210C62">
              <w:rPr>
                <w:color w:val="000000"/>
              </w:rPr>
              <w:t>0,00</w:t>
            </w:r>
          </w:p>
        </w:tc>
        <w:tc>
          <w:tcPr>
            <w:tcW w:w="1134" w:type="dxa"/>
            <w:vMerge/>
            <w:shd w:val="clear" w:color="auto" w:fill="auto"/>
          </w:tcPr>
          <w:p w:rsidR="003903B1" w:rsidRPr="00210C62" w:rsidRDefault="003903B1" w:rsidP="00DA64A9">
            <w:pPr>
              <w:widowControl w:val="0"/>
              <w:autoSpaceDE w:val="0"/>
              <w:autoSpaceDN w:val="0"/>
              <w:adjustRightInd w:val="0"/>
              <w:jc w:val="both"/>
              <w:rPr>
                <w:color w:val="000000"/>
              </w:rPr>
            </w:pPr>
          </w:p>
        </w:tc>
        <w:tc>
          <w:tcPr>
            <w:tcW w:w="1627" w:type="dxa"/>
            <w:vMerge/>
            <w:shd w:val="clear" w:color="auto" w:fill="auto"/>
          </w:tcPr>
          <w:p w:rsidR="003903B1" w:rsidRPr="00210C62" w:rsidRDefault="003903B1" w:rsidP="00DA64A9">
            <w:pPr>
              <w:widowControl w:val="0"/>
              <w:autoSpaceDE w:val="0"/>
              <w:autoSpaceDN w:val="0"/>
              <w:adjustRightInd w:val="0"/>
              <w:jc w:val="both"/>
              <w:rPr>
                <w:color w:val="000000"/>
              </w:rPr>
            </w:pPr>
          </w:p>
        </w:tc>
      </w:tr>
      <w:tr w:rsidR="003903B1" w:rsidRPr="00210C62" w:rsidTr="00DA64A9">
        <w:trPr>
          <w:trHeight w:val="142"/>
        </w:trPr>
        <w:tc>
          <w:tcPr>
            <w:tcW w:w="425" w:type="dxa"/>
            <w:vMerge/>
            <w:shd w:val="clear" w:color="auto" w:fill="auto"/>
          </w:tcPr>
          <w:p w:rsidR="003903B1" w:rsidRPr="00210C62" w:rsidRDefault="003903B1" w:rsidP="00DA64A9">
            <w:pPr>
              <w:jc w:val="both"/>
              <w:rPr>
                <w:color w:val="000000"/>
              </w:rPr>
            </w:pPr>
          </w:p>
        </w:tc>
        <w:tc>
          <w:tcPr>
            <w:tcW w:w="2059" w:type="dxa"/>
            <w:vMerge/>
            <w:shd w:val="clear" w:color="auto" w:fill="auto"/>
          </w:tcPr>
          <w:p w:rsidR="003903B1" w:rsidRPr="00210C62" w:rsidRDefault="003903B1" w:rsidP="00DA64A9">
            <w:pPr>
              <w:rPr>
                <w:color w:val="000000"/>
              </w:rPr>
            </w:pPr>
          </w:p>
        </w:tc>
        <w:tc>
          <w:tcPr>
            <w:tcW w:w="709" w:type="dxa"/>
            <w:vMerge/>
          </w:tcPr>
          <w:p w:rsidR="003903B1" w:rsidRPr="00210C62" w:rsidRDefault="003903B1" w:rsidP="00DA64A9">
            <w:pPr>
              <w:jc w:val="both"/>
              <w:rPr>
                <w:color w:val="000000"/>
              </w:rPr>
            </w:pPr>
          </w:p>
        </w:tc>
        <w:tc>
          <w:tcPr>
            <w:tcW w:w="1418" w:type="dxa"/>
          </w:tcPr>
          <w:p w:rsidR="003903B1" w:rsidRPr="00210C62" w:rsidRDefault="003903B1" w:rsidP="00DA64A9">
            <w:pPr>
              <w:widowControl w:val="0"/>
              <w:autoSpaceDE w:val="0"/>
              <w:autoSpaceDN w:val="0"/>
              <w:adjustRightInd w:val="0"/>
              <w:jc w:val="both"/>
              <w:rPr>
                <w:color w:val="000000"/>
              </w:rPr>
            </w:pPr>
            <w:r w:rsidRPr="00210C62">
              <w:rPr>
                <w:color w:val="000000"/>
              </w:rPr>
              <w:t>Средства городского бюджета</w:t>
            </w:r>
          </w:p>
        </w:tc>
        <w:tc>
          <w:tcPr>
            <w:tcW w:w="1134"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widowControl w:val="0"/>
              <w:autoSpaceDE w:val="0"/>
              <w:autoSpaceDN w:val="0"/>
              <w:adjustRightInd w:val="0"/>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18"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25" w:type="dxa"/>
            <w:shd w:val="clear" w:color="auto" w:fill="auto"/>
          </w:tcPr>
          <w:p w:rsidR="003903B1" w:rsidRPr="00210C62" w:rsidRDefault="003903B1" w:rsidP="00DA64A9">
            <w:pPr>
              <w:jc w:val="center"/>
            </w:pPr>
            <w:r w:rsidRPr="00210C62">
              <w:rPr>
                <w:color w:val="000000"/>
              </w:rPr>
              <w:t>0,00</w:t>
            </w:r>
          </w:p>
        </w:tc>
        <w:tc>
          <w:tcPr>
            <w:tcW w:w="1134" w:type="dxa"/>
            <w:vMerge/>
            <w:shd w:val="clear" w:color="auto" w:fill="auto"/>
          </w:tcPr>
          <w:p w:rsidR="003903B1" w:rsidRPr="00210C62" w:rsidRDefault="003903B1" w:rsidP="00DA64A9">
            <w:pPr>
              <w:widowControl w:val="0"/>
              <w:autoSpaceDE w:val="0"/>
              <w:autoSpaceDN w:val="0"/>
              <w:adjustRightInd w:val="0"/>
              <w:jc w:val="both"/>
              <w:rPr>
                <w:color w:val="000000"/>
              </w:rPr>
            </w:pPr>
          </w:p>
        </w:tc>
        <w:tc>
          <w:tcPr>
            <w:tcW w:w="1627" w:type="dxa"/>
            <w:vMerge/>
            <w:shd w:val="clear" w:color="auto" w:fill="auto"/>
          </w:tcPr>
          <w:p w:rsidR="003903B1" w:rsidRPr="00210C62" w:rsidRDefault="003903B1" w:rsidP="00DA64A9">
            <w:pPr>
              <w:widowControl w:val="0"/>
              <w:autoSpaceDE w:val="0"/>
              <w:autoSpaceDN w:val="0"/>
              <w:adjustRightInd w:val="0"/>
              <w:jc w:val="both"/>
              <w:rPr>
                <w:color w:val="000000"/>
              </w:rPr>
            </w:pPr>
          </w:p>
        </w:tc>
      </w:tr>
      <w:tr w:rsidR="003903B1" w:rsidRPr="00210C62" w:rsidTr="00DA64A9">
        <w:trPr>
          <w:trHeight w:val="142"/>
        </w:trPr>
        <w:tc>
          <w:tcPr>
            <w:tcW w:w="425" w:type="dxa"/>
            <w:vMerge/>
            <w:shd w:val="clear" w:color="auto" w:fill="auto"/>
          </w:tcPr>
          <w:p w:rsidR="003903B1" w:rsidRPr="00210C62" w:rsidRDefault="003903B1" w:rsidP="00DA64A9">
            <w:pPr>
              <w:jc w:val="both"/>
              <w:rPr>
                <w:color w:val="000000"/>
              </w:rPr>
            </w:pPr>
          </w:p>
        </w:tc>
        <w:tc>
          <w:tcPr>
            <w:tcW w:w="2059" w:type="dxa"/>
            <w:vMerge/>
            <w:shd w:val="clear" w:color="auto" w:fill="auto"/>
          </w:tcPr>
          <w:p w:rsidR="003903B1" w:rsidRPr="00210C62" w:rsidRDefault="003903B1" w:rsidP="00DA64A9">
            <w:pPr>
              <w:rPr>
                <w:color w:val="000000"/>
              </w:rPr>
            </w:pPr>
          </w:p>
        </w:tc>
        <w:tc>
          <w:tcPr>
            <w:tcW w:w="709" w:type="dxa"/>
            <w:vMerge/>
          </w:tcPr>
          <w:p w:rsidR="003903B1" w:rsidRPr="00210C62" w:rsidRDefault="003903B1" w:rsidP="00DA64A9">
            <w:pPr>
              <w:jc w:val="both"/>
              <w:rPr>
                <w:color w:val="000000"/>
              </w:rPr>
            </w:pPr>
          </w:p>
        </w:tc>
        <w:tc>
          <w:tcPr>
            <w:tcW w:w="1418" w:type="dxa"/>
          </w:tcPr>
          <w:p w:rsidR="003903B1" w:rsidRPr="00210C62" w:rsidRDefault="003903B1" w:rsidP="00DA64A9">
            <w:pPr>
              <w:widowControl w:val="0"/>
              <w:autoSpaceDE w:val="0"/>
              <w:autoSpaceDN w:val="0"/>
              <w:adjustRightInd w:val="0"/>
              <w:jc w:val="both"/>
              <w:rPr>
                <w:color w:val="000000"/>
              </w:rPr>
            </w:pPr>
            <w:r w:rsidRPr="00210C62">
              <w:rPr>
                <w:color w:val="000000"/>
              </w:rPr>
              <w:t>Внебюджетные источники</w:t>
            </w:r>
          </w:p>
        </w:tc>
        <w:tc>
          <w:tcPr>
            <w:tcW w:w="1134"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18"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25" w:type="dxa"/>
            <w:shd w:val="clear" w:color="auto" w:fill="auto"/>
          </w:tcPr>
          <w:p w:rsidR="003903B1" w:rsidRPr="00210C62" w:rsidRDefault="003903B1" w:rsidP="00DA64A9">
            <w:pPr>
              <w:jc w:val="center"/>
            </w:pPr>
            <w:r w:rsidRPr="00210C62">
              <w:rPr>
                <w:color w:val="000000"/>
              </w:rPr>
              <w:t>0,00</w:t>
            </w:r>
          </w:p>
        </w:tc>
        <w:tc>
          <w:tcPr>
            <w:tcW w:w="1134" w:type="dxa"/>
            <w:vMerge/>
            <w:shd w:val="clear" w:color="auto" w:fill="auto"/>
          </w:tcPr>
          <w:p w:rsidR="003903B1" w:rsidRPr="00210C62" w:rsidRDefault="003903B1" w:rsidP="00DA64A9">
            <w:pPr>
              <w:widowControl w:val="0"/>
              <w:autoSpaceDE w:val="0"/>
              <w:autoSpaceDN w:val="0"/>
              <w:adjustRightInd w:val="0"/>
              <w:jc w:val="both"/>
              <w:rPr>
                <w:color w:val="000000"/>
              </w:rPr>
            </w:pPr>
          </w:p>
        </w:tc>
        <w:tc>
          <w:tcPr>
            <w:tcW w:w="1627" w:type="dxa"/>
            <w:vMerge/>
            <w:shd w:val="clear" w:color="auto" w:fill="auto"/>
          </w:tcPr>
          <w:p w:rsidR="003903B1" w:rsidRPr="00210C62" w:rsidRDefault="003903B1" w:rsidP="00DA64A9">
            <w:pPr>
              <w:widowControl w:val="0"/>
              <w:autoSpaceDE w:val="0"/>
              <w:autoSpaceDN w:val="0"/>
              <w:adjustRightInd w:val="0"/>
              <w:jc w:val="both"/>
              <w:rPr>
                <w:color w:val="000000"/>
              </w:rPr>
            </w:pPr>
          </w:p>
        </w:tc>
      </w:tr>
      <w:tr w:rsidR="003903B1" w:rsidRPr="00210C62" w:rsidTr="00DA64A9">
        <w:trPr>
          <w:trHeight w:val="420"/>
        </w:trPr>
        <w:tc>
          <w:tcPr>
            <w:tcW w:w="425" w:type="dxa"/>
            <w:vMerge w:val="restart"/>
            <w:shd w:val="clear" w:color="auto" w:fill="auto"/>
          </w:tcPr>
          <w:p w:rsidR="003903B1" w:rsidRPr="00210C62" w:rsidRDefault="003903B1" w:rsidP="00DA64A9">
            <w:pPr>
              <w:jc w:val="both"/>
              <w:rPr>
                <w:color w:val="000000"/>
              </w:rPr>
            </w:pPr>
            <w:r w:rsidRPr="00210C62">
              <w:rPr>
                <w:color w:val="000000"/>
              </w:rPr>
              <w:t>1.1.</w:t>
            </w:r>
          </w:p>
        </w:tc>
        <w:tc>
          <w:tcPr>
            <w:tcW w:w="2059" w:type="dxa"/>
            <w:vMerge w:val="restart"/>
            <w:shd w:val="clear" w:color="auto" w:fill="auto"/>
          </w:tcPr>
          <w:p w:rsidR="003903B1" w:rsidRPr="00210C62" w:rsidRDefault="003903B1" w:rsidP="00DA64A9">
            <w:pPr>
              <w:rPr>
                <w:color w:val="000000"/>
              </w:rPr>
            </w:pPr>
            <w:r w:rsidRPr="00210C62">
              <w:rPr>
                <w:color w:val="000000"/>
              </w:rPr>
              <w:t>Мероприятие 1</w:t>
            </w:r>
          </w:p>
          <w:p w:rsidR="003903B1" w:rsidRPr="00210C62" w:rsidRDefault="003903B1" w:rsidP="00DA64A9">
            <w:pPr>
              <w:rPr>
                <w:color w:val="000000"/>
              </w:rPr>
            </w:pPr>
            <w:r w:rsidRPr="00210C62">
              <w:rPr>
                <w:color w:val="000000"/>
              </w:rPr>
              <w:t xml:space="preserve">Реализация проектов граждан, сформированных в </w:t>
            </w:r>
            <w:r w:rsidRPr="00210C62">
              <w:rPr>
                <w:color w:val="000000"/>
              </w:rPr>
              <w:lastRenderedPageBreak/>
              <w:t>рамках практик инициативного бюджетирования</w:t>
            </w:r>
          </w:p>
        </w:tc>
        <w:tc>
          <w:tcPr>
            <w:tcW w:w="709" w:type="dxa"/>
            <w:vMerge w:val="restart"/>
          </w:tcPr>
          <w:p w:rsidR="003903B1" w:rsidRPr="00210C62" w:rsidRDefault="003903B1" w:rsidP="00DA64A9">
            <w:pPr>
              <w:jc w:val="both"/>
              <w:rPr>
                <w:color w:val="000000"/>
              </w:rPr>
            </w:pPr>
            <w:r w:rsidRPr="00210C62">
              <w:rPr>
                <w:color w:val="000000"/>
              </w:rPr>
              <w:lastRenderedPageBreak/>
              <w:t>2020-2024 гг.</w:t>
            </w:r>
          </w:p>
        </w:tc>
        <w:tc>
          <w:tcPr>
            <w:tcW w:w="1418" w:type="dxa"/>
          </w:tcPr>
          <w:p w:rsidR="003903B1" w:rsidRPr="00210C62" w:rsidRDefault="003903B1" w:rsidP="00DA64A9">
            <w:pPr>
              <w:widowControl w:val="0"/>
              <w:autoSpaceDE w:val="0"/>
              <w:autoSpaceDN w:val="0"/>
              <w:adjustRightInd w:val="0"/>
              <w:jc w:val="both"/>
              <w:rPr>
                <w:color w:val="000000"/>
              </w:rPr>
            </w:pPr>
            <w:r w:rsidRPr="00210C62">
              <w:rPr>
                <w:color w:val="000000"/>
              </w:rPr>
              <w:t>Итого</w:t>
            </w:r>
          </w:p>
        </w:tc>
        <w:tc>
          <w:tcPr>
            <w:tcW w:w="1134" w:type="dxa"/>
            <w:shd w:val="clear" w:color="auto" w:fill="auto"/>
          </w:tcPr>
          <w:p w:rsidR="003903B1" w:rsidRPr="00210C62" w:rsidRDefault="003903B1" w:rsidP="00DA64A9">
            <w:pPr>
              <w:widowControl w:val="0"/>
              <w:autoSpaceDE w:val="0"/>
              <w:autoSpaceDN w:val="0"/>
              <w:adjustRightInd w:val="0"/>
              <w:jc w:val="center"/>
              <w:rPr>
                <w:color w:val="000000"/>
              </w:rP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7665,6</w:t>
            </w:r>
          </w:p>
        </w:tc>
        <w:tc>
          <w:tcPr>
            <w:tcW w:w="992" w:type="dxa"/>
            <w:shd w:val="clear" w:color="auto" w:fill="auto"/>
          </w:tcPr>
          <w:p w:rsidR="003903B1" w:rsidRPr="00210C62" w:rsidRDefault="003903B1" w:rsidP="00DA64A9">
            <w:pPr>
              <w:jc w:val="center"/>
            </w:pPr>
            <w:r w:rsidRPr="00210C62">
              <w:rPr>
                <w:color w:val="000000"/>
              </w:rPr>
              <w:t>7665,6</w:t>
            </w:r>
          </w:p>
        </w:tc>
        <w:tc>
          <w:tcPr>
            <w:tcW w:w="992" w:type="dxa"/>
            <w:shd w:val="clear" w:color="auto" w:fill="auto"/>
          </w:tcPr>
          <w:p w:rsidR="003903B1" w:rsidRPr="00210C62" w:rsidRDefault="003903B1" w:rsidP="00DA64A9">
            <w:pPr>
              <w:jc w:val="center"/>
            </w:pPr>
            <w:r w:rsidRPr="00210C62">
              <w:rPr>
                <w:color w:val="000000"/>
              </w:rPr>
              <w:t>0,00</w:t>
            </w:r>
          </w:p>
        </w:tc>
        <w:tc>
          <w:tcPr>
            <w:tcW w:w="918"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25" w:type="dxa"/>
            <w:shd w:val="clear" w:color="auto" w:fill="auto"/>
          </w:tcPr>
          <w:p w:rsidR="003903B1" w:rsidRPr="00210C62" w:rsidRDefault="003903B1" w:rsidP="00DA64A9">
            <w:pPr>
              <w:jc w:val="center"/>
            </w:pPr>
            <w:r w:rsidRPr="00210C62">
              <w:rPr>
                <w:color w:val="000000"/>
              </w:rPr>
              <w:t>0,00</w:t>
            </w:r>
          </w:p>
        </w:tc>
        <w:tc>
          <w:tcPr>
            <w:tcW w:w="1134" w:type="dxa"/>
            <w:vMerge w:val="restart"/>
            <w:shd w:val="clear" w:color="auto" w:fill="auto"/>
          </w:tcPr>
          <w:p w:rsidR="003903B1" w:rsidRPr="00210C62" w:rsidRDefault="003903B1" w:rsidP="00DA64A9">
            <w:pPr>
              <w:widowControl w:val="0"/>
              <w:autoSpaceDE w:val="0"/>
              <w:autoSpaceDN w:val="0"/>
              <w:adjustRightInd w:val="0"/>
              <w:jc w:val="both"/>
              <w:rPr>
                <w:color w:val="000000"/>
              </w:rPr>
            </w:pPr>
            <w:r w:rsidRPr="00210C62">
              <w:rPr>
                <w:color w:val="000000"/>
              </w:rPr>
              <w:t>МКУ «Комитет по благоустро</w:t>
            </w:r>
            <w:r w:rsidRPr="00210C62">
              <w:rPr>
                <w:color w:val="000000"/>
              </w:rPr>
              <w:lastRenderedPageBreak/>
              <w:t>йству городского округа Серпухов»</w:t>
            </w:r>
          </w:p>
        </w:tc>
        <w:tc>
          <w:tcPr>
            <w:tcW w:w="1627" w:type="dxa"/>
            <w:vMerge w:val="restart"/>
            <w:shd w:val="clear" w:color="auto" w:fill="auto"/>
          </w:tcPr>
          <w:p w:rsidR="003903B1" w:rsidRPr="00210C62" w:rsidRDefault="003903B1" w:rsidP="00DA64A9">
            <w:pPr>
              <w:widowControl w:val="0"/>
              <w:autoSpaceDE w:val="0"/>
              <w:autoSpaceDN w:val="0"/>
              <w:adjustRightInd w:val="0"/>
              <w:jc w:val="both"/>
              <w:rPr>
                <w:color w:val="000000"/>
              </w:rPr>
            </w:pPr>
            <w:r w:rsidRPr="00210C62">
              <w:rPr>
                <w:color w:val="000000"/>
              </w:rPr>
              <w:lastRenderedPageBreak/>
              <w:t>Реализация общественных инициатив и проектов</w:t>
            </w:r>
          </w:p>
        </w:tc>
      </w:tr>
      <w:tr w:rsidR="003903B1" w:rsidRPr="00210C62" w:rsidTr="00DA64A9">
        <w:trPr>
          <w:trHeight w:val="450"/>
        </w:trPr>
        <w:tc>
          <w:tcPr>
            <w:tcW w:w="425" w:type="dxa"/>
            <w:vMerge/>
            <w:shd w:val="clear" w:color="auto" w:fill="auto"/>
          </w:tcPr>
          <w:p w:rsidR="003903B1" w:rsidRPr="00210C62" w:rsidRDefault="003903B1" w:rsidP="00DA64A9">
            <w:pPr>
              <w:jc w:val="both"/>
              <w:rPr>
                <w:color w:val="000000"/>
              </w:rPr>
            </w:pPr>
          </w:p>
        </w:tc>
        <w:tc>
          <w:tcPr>
            <w:tcW w:w="2059" w:type="dxa"/>
            <w:vMerge/>
            <w:shd w:val="clear" w:color="auto" w:fill="auto"/>
          </w:tcPr>
          <w:p w:rsidR="003903B1" w:rsidRPr="00210C62" w:rsidRDefault="003903B1" w:rsidP="00DA64A9">
            <w:pPr>
              <w:rPr>
                <w:color w:val="000000"/>
              </w:rPr>
            </w:pPr>
          </w:p>
        </w:tc>
        <w:tc>
          <w:tcPr>
            <w:tcW w:w="709" w:type="dxa"/>
            <w:vMerge/>
          </w:tcPr>
          <w:p w:rsidR="003903B1" w:rsidRPr="00210C62" w:rsidRDefault="003903B1" w:rsidP="00DA64A9">
            <w:pPr>
              <w:jc w:val="both"/>
              <w:rPr>
                <w:color w:val="000000"/>
              </w:rPr>
            </w:pPr>
          </w:p>
        </w:tc>
        <w:tc>
          <w:tcPr>
            <w:tcW w:w="1418" w:type="dxa"/>
          </w:tcPr>
          <w:p w:rsidR="003903B1" w:rsidRPr="00210C62" w:rsidRDefault="003903B1" w:rsidP="00DA64A9">
            <w:pPr>
              <w:widowControl w:val="0"/>
              <w:autoSpaceDE w:val="0"/>
              <w:autoSpaceDN w:val="0"/>
              <w:adjustRightInd w:val="0"/>
              <w:jc w:val="both"/>
              <w:rPr>
                <w:color w:val="000000"/>
              </w:rPr>
            </w:pPr>
            <w:r w:rsidRPr="00210C62">
              <w:rPr>
                <w:color w:val="000000"/>
              </w:rPr>
              <w:t xml:space="preserve">Средства федерального </w:t>
            </w:r>
            <w:r w:rsidRPr="00210C62">
              <w:rPr>
                <w:color w:val="000000"/>
              </w:rPr>
              <w:lastRenderedPageBreak/>
              <w:t>бюджета</w:t>
            </w:r>
          </w:p>
        </w:tc>
        <w:tc>
          <w:tcPr>
            <w:tcW w:w="1134" w:type="dxa"/>
            <w:shd w:val="clear" w:color="auto" w:fill="auto"/>
          </w:tcPr>
          <w:p w:rsidR="003903B1" w:rsidRPr="00210C62" w:rsidRDefault="003903B1" w:rsidP="00DA64A9">
            <w:pPr>
              <w:jc w:val="center"/>
            </w:pPr>
            <w:r w:rsidRPr="00210C62">
              <w:rPr>
                <w:color w:val="000000"/>
              </w:rPr>
              <w:lastRenderedPageBreak/>
              <w:t>0,00</w:t>
            </w:r>
          </w:p>
        </w:tc>
        <w:tc>
          <w:tcPr>
            <w:tcW w:w="992"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18"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25" w:type="dxa"/>
            <w:shd w:val="clear" w:color="auto" w:fill="auto"/>
          </w:tcPr>
          <w:p w:rsidR="003903B1" w:rsidRPr="00210C62" w:rsidRDefault="003903B1" w:rsidP="00DA64A9">
            <w:pPr>
              <w:jc w:val="center"/>
            </w:pPr>
            <w:r w:rsidRPr="00210C62">
              <w:rPr>
                <w:color w:val="000000"/>
              </w:rPr>
              <w:t>0,00</w:t>
            </w:r>
          </w:p>
        </w:tc>
        <w:tc>
          <w:tcPr>
            <w:tcW w:w="1134" w:type="dxa"/>
            <w:vMerge/>
            <w:shd w:val="clear" w:color="auto" w:fill="auto"/>
          </w:tcPr>
          <w:p w:rsidR="003903B1" w:rsidRPr="00210C62" w:rsidRDefault="003903B1" w:rsidP="00DA64A9">
            <w:pPr>
              <w:widowControl w:val="0"/>
              <w:autoSpaceDE w:val="0"/>
              <w:autoSpaceDN w:val="0"/>
              <w:adjustRightInd w:val="0"/>
              <w:jc w:val="both"/>
              <w:rPr>
                <w:color w:val="000000"/>
              </w:rPr>
            </w:pPr>
          </w:p>
        </w:tc>
        <w:tc>
          <w:tcPr>
            <w:tcW w:w="1627" w:type="dxa"/>
            <w:vMerge/>
            <w:shd w:val="clear" w:color="auto" w:fill="auto"/>
          </w:tcPr>
          <w:p w:rsidR="003903B1" w:rsidRPr="00210C62" w:rsidRDefault="003903B1" w:rsidP="00DA64A9">
            <w:pPr>
              <w:widowControl w:val="0"/>
              <w:autoSpaceDE w:val="0"/>
              <w:autoSpaceDN w:val="0"/>
              <w:adjustRightInd w:val="0"/>
              <w:jc w:val="both"/>
              <w:rPr>
                <w:color w:val="000000"/>
              </w:rPr>
            </w:pPr>
          </w:p>
        </w:tc>
      </w:tr>
      <w:tr w:rsidR="003903B1" w:rsidRPr="00210C62" w:rsidTr="00DA64A9">
        <w:trPr>
          <w:trHeight w:val="495"/>
        </w:trPr>
        <w:tc>
          <w:tcPr>
            <w:tcW w:w="425" w:type="dxa"/>
            <w:vMerge/>
            <w:shd w:val="clear" w:color="auto" w:fill="auto"/>
          </w:tcPr>
          <w:p w:rsidR="003903B1" w:rsidRPr="00210C62" w:rsidRDefault="003903B1" w:rsidP="00DA64A9">
            <w:pPr>
              <w:jc w:val="both"/>
              <w:rPr>
                <w:color w:val="000000"/>
              </w:rPr>
            </w:pPr>
          </w:p>
        </w:tc>
        <w:tc>
          <w:tcPr>
            <w:tcW w:w="2059" w:type="dxa"/>
            <w:vMerge/>
            <w:shd w:val="clear" w:color="auto" w:fill="auto"/>
          </w:tcPr>
          <w:p w:rsidR="003903B1" w:rsidRPr="00210C62" w:rsidRDefault="003903B1" w:rsidP="00DA64A9">
            <w:pPr>
              <w:rPr>
                <w:color w:val="000000"/>
              </w:rPr>
            </w:pPr>
          </w:p>
        </w:tc>
        <w:tc>
          <w:tcPr>
            <w:tcW w:w="709" w:type="dxa"/>
            <w:vMerge/>
          </w:tcPr>
          <w:p w:rsidR="003903B1" w:rsidRPr="00210C62" w:rsidRDefault="003903B1" w:rsidP="00DA64A9">
            <w:pPr>
              <w:jc w:val="both"/>
              <w:rPr>
                <w:color w:val="000000"/>
              </w:rPr>
            </w:pPr>
          </w:p>
        </w:tc>
        <w:tc>
          <w:tcPr>
            <w:tcW w:w="1418" w:type="dxa"/>
          </w:tcPr>
          <w:p w:rsidR="003903B1" w:rsidRPr="00210C62" w:rsidRDefault="003903B1" w:rsidP="00DA64A9">
            <w:pPr>
              <w:widowControl w:val="0"/>
              <w:autoSpaceDE w:val="0"/>
              <w:autoSpaceDN w:val="0"/>
              <w:adjustRightInd w:val="0"/>
              <w:jc w:val="both"/>
              <w:rPr>
                <w:color w:val="000000"/>
              </w:rPr>
            </w:pPr>
            <w:r w:rsidRPr="00210C62">
              <w:rPr>
                <w:color w:val="000000"/>
              </w:rPr>
              <w:t>Средства бюджета Московской области</w:t>
            </w:r>
          </w:p>
        </w:tc>
        <w:tc>
          <w:tcPr>
            <w:tcW w:w="1134"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18"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25" w:type="dxa"/>
            <w:shd w:val="clear" w:color="auto" w:fill="auto"/>
          </w:tcPr>
          <w:p w:rsidR="003903B1" w:rsidRPr="00210C62" w:rsidRDefault="003903B1" w:rsidP="00DA64A9">
            <w:pPr>
              <w:jc w:val="center"/>
            </w:pPr>
            <w:r w:rsidRPr="00210C62">
              <w:rPr>
                <w:color w:val="000000"/>
              </w:rPr>
              <w:t>0,00</w:t>
            </w:r>
          </w:p>
        </w:tc>
        <w:tc>
          <w:tcPr>
            <w:tcW w:w="1134" w:type="dxa"/>
            <w:vMerge/>
            <w:shd w:val="clear" w:color="auto" w:fill="auto"/>
          </w:tcPr>
          <w:p w:rsidR="003903B1" w:rsidRPr="00210C62" w:rsidRDefault="003903B1" w:rsidP="00DA64A9">
            <w:pPr>
              <w:widowControl w:val="0"/>
              <w:autoSpaceDE w:val="0"/>
              <w:autoSpaceDN w:val="0"/>
              <w:adjustRightInd w:val="0"/>
              <w:jc w:val="both"/>
              <w:rPr>
                <w:color w:val="000000"/>
              </w:rPr>
            </w:pPr>
          </w:p>
        </w:tc>
        <w:tc>
          <w:tcPr>
            <w:tcW w:w="1627" w:type="dxa"/>
            <w:vMerge/>
            <w:shd w:val="clear" w:color="auto" w:fill="auto"/>
          </w:tcPr>
          <w:p w:rsidR="003903B1" w:rsidRPr="00210C62" w:rsidRDefault="003903B1" w:rsidP="00DA64A9">
            <w:pPr>
              <w:widowControl w:val="0"/>
              <w:autoSpaceDE w:val="0"/>
              <w:autoSpaceDN w:val="0"/>
              <w:adjustRightInd w:val="0"/>
              <w:jc w:val="both"/>
              <w:rPr>
                <w:color w:val="000000"/>
              </w:rPr>
            </w:pPr>
          </w:p>
        </w:tc>
      </w:tr>
      <w:tr w:rsidR="003903B1" w:rsidRPr="00210C62" w:rsidTr="00DA64A9">
        <w:trPr>
          <w:trHeight w:val="435"/>
        </w:trPr>
        <w:tc>
          <w:tcPr>
            <w:tcW w:w="425" w:type="dxa"/>
            <w:vMerge/>
            <w:shd w:val="clear" w:color="auto" w:fill="auto"/>
          </w:tcPr>
          <w:p w:rsidR="003903B1" w:rsidRPr="00210C62" w:rsidRDefault="003903B1" w:rsidP="00DA64A9">
            <w:pPr>
              <w:jc w:val="both"/>
              <w:rPr>
                <w:color w:val="000000"/>
              </w:rPr>
            </w:pPr>
          </w:p>
        </w:tc>
        <w:tc>
          <w:tcPr>
            <w:tcW w:w="2059" w:type="dxa"/>
            <w:vMerge/>
            <w:shd w:val="clear" w:color="auto" w:fill="auto"/>
          </w:tcPr>
          <w:p w:rsidR="003903B1" w:rsidRPr="00210C62" w:rsidRDefault="003903B1" w:rsidP="00DA64A9">
            <w:pPr>
              <w:rPr>
                <w:color w:val="000000"/>
              </w:rPr>
            </w:pPr>
          </w:p>
        </w:tc>
        <w:tc>
          <w:tcPr>
            <w:tcW w:w="709" w:type="dxa"/>
            <w:vMerge/>
          </w:tcPr>
          <w:p w:rsidR="003903B1" w:rsidRPr="00210C62" w:rsidRDefault="003903B1" w:rsidP="00DA64A9">
            <w:pPr>
              <w:jc w:val="both"/>
              <w:rPr>
                <w:color w:val="000000"/>
              </w:rPr>
            </w:pPr>
          </w:p>
        </w:tc>
        <w:tc>
          <w:tcPr>
            <w:tcW w:w="1418" w:type="dxa"/>
          </w:tcPr>
          <w:p w:rsidR="003903B1" w:rsidRPr="00210C62" w:rsidRDefault="003903B1" w:rsidP="00DA64A9">
            <w:pPr>
              <w:widowControl w:val="0"/>
              <w:autoSpaceDE w:val="0"/>
              <w:autoSpaceDN w:val="0"/>
              <w:adjustRightInd w:val="0"/>
              <w:jc w:val="both"/>
              <w:rPr>
                <w:color w:val="000000"/>
              </w:rPr>
            </w:pPr>
            <w:r w:rsidRPr="00210C62">
              <w:rPr>
                <w:color w:val="000000"/>
              </w:rPr>
              <w:t>Средства городского бюджета</w:t>
            </w:r>
          </w:p>
        </w:tc>
        <w:tc>
          <w:tcPr>
            <w:tcW w:w="1134"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widowControl w:val="0"/>
              <w:autoSpaceDE w:val="0"/>
              <w:autoSpaceDN w:val="0"/>
              <w:adjustRightInd w:val="0"/>
              <w:jc w:val="center"/>
            </w:pPr>
            <w:r w:rsidRPr="00210C62">
              <w:rPr>
                <w:color w:val="000000"/>
              </w:rPr>
              <w:t>7665,7</w:t>
            </w:r>
          </w:p>
        </w:tc>
        <w:tc>
          <w:tcPr>
            <w:tcW w:w="992" w:type="dxa"/>
            <w:shd w:val="clear" w:color="auto" w:fill="auto"/>
          </w:tcPr>
          <w:p w:rsidR="003903B1" w:rsidRPr="00210C62" w:rsidRDefault="003903B1" w:rsidP="00DA64A9">
            <w:pPr>
              <w:jc w:val="center"/>
            </w:pPr>
            <w:r w:rsidRPr="00210C62">
              <w:rPr>
                <w:color w:val="000000"/>
              </w:rPr>
              <w:t>7665,6</w:t>
            </w:r>
          </w:p>
        </w:tc>
        <w:tc>
          <w:tcPr>
            <w:tcW w:w="992" w:type="dxa"/>
            <w:shd w:val="clear" w:color="auto" w:fill="auto"/>
          </w:tcPr>
          <w:p w:rsidR="003903B1" w:rsidRPr="00210C62" w:rsidRDefault="003903B1" w:rsidP="00DA64A9">
            <w:pPr>
              <w:jc w:val="center"/>
            </w:pPr>
            <w:r w:rsidRPr="00210C62">
              <w:rPr>
                <w:color w:val="000000"/>
              </w:rPr>
              <w:t>0,00</w:t>
            </w:r>
          </w:p>
        </w:tc>
        <w:tc>
          <w:tcPr>
            <w:tcW w:w="918"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25" w:type="dxa"/>
            <w:shd w:val="clear" w:color="auto" w:fill="auto"/>
          </w:tcPr>
          <w:p w:rsidR="003903B1" w:rsidRPr="00210C62" w:rsidRDefault="003903B1" w:rsidP="00DA64A9">
            <w:pPr>
              <w:jc w:val="center"/>
            </w:pPr>
            <w:r w:rsidRPr="00210C62">
              <w:rPr>
                <w:color w:val="000000"/>
              </w:rPr>
              <w:t>0,00</w:t>
            </w:r>
          </w:p>
        </w:tc>
        <w:tc>
          <w:tcPr>
            <w:tcW w:w="1134" w:type="dxa"/>
            <w:vMerge/>
            <w:shd w:val="clear" w:color="auto" w:fill="auto"/>
          </w:tcPr>
          <w:p w:rsidR="003903B1" w:rsidRPr="00210C62" w:rsidRDefault="003903B1" w:rsidP="00DA64A9">
            <w:pPr>
              <w:widowControl w:val="0"/>
              <w:autoSpaceDE w:val="0"/>
              <w:autoSpaceDN w:val="0"/>
              <w:adjustRightInd w:val="0"/>
              <w:jc w:val="both"/>
              <w:rPr>
                <w:color w:val="000000"/>
              </w:rPr>
            </w:pPr>
          </w:p>
        </w:tc>
        <w:tc>
          <w:tcPr>
            <w:tcW w:w="1627" w:type="dxa"/>
            <w:vMerge/>
            <w:shd w:val="clear" w:color="auto" w:fill="auto"/>
          </w:tcPr>
          <w:p w:rsidR="003903B1" w:rsidRPr="00210C62" w:rsidRDefault="003903B1" w:rsidP="00DA64A9">
            <w:pPr>
              <w:widowControl w:val="0"/>
              <w:autoSpaceDE w:val="0"/>
              <w:autoSpaceDN w:val="0"/>
              <w:adjustRightInd w:val="0"/>
              <w:jc w:val="both"/>
              <w:rPr>
                <w:color w:val="000000"/>
              </w:rPr>
            </w:pPr>
          </w:p>
        </w:tc>
      </w:tr>
      <w:tr w:rsidR="003903B1" w:rsidRPr="00210C62" w:rsidTr="00DA64A9">
        <w:trPr>
          <w:trHeight w:val="540"/>
        </w:trPr>
        <w:tc>
          <w:tcPr>
            <w:tcW w:w="425" w:type="dxa"/>
            <w:vMerge/>
            <w:shd w:val="clear" w:color="auto" w:fill="auto"/>
          </w:tcPr>
          <w:p w:rsidR="003903B1" w:rsidRPr="00210C62" w:rsidRDefault="003903B1" w:rsidP="00DA64A9">
            <w:pPr>
              <w:jc w:val="both"/>
              <w:rPr>
                <w:color w:val="000000"/>
              </w:rPr>
            </w:pPr>
          </w:p>
        </w:tc>
        <w:tc>
          <w:tcPr>
            <w:tcW w:w="2059" w:type="dxa"/>
            <w:vMerge/>
            <w:shd w:val="clear" w:color="auto" w:fill="auto"/>
          </w:tcPr>
          <w:p w:rsidR="003903B1" w:rsidRPr="00210C62" w:rsidRDefault="003903B1" w:rsidP="00DA64A9">
            <w:pPr>
              <w:rPr>
                <w:color w:val="000000"/>
              </w:rPr>
            </w:pPr>
          </w:p>
        </w:tc>
        <w:tc>
          <w:tcPr>
            <w:tcW w:w="709" w:type="dxa"/>
            <w:vMerge/>
          </w:tcPr>
          <w:p w:rsidR="003903B1" w:rsidRPr="00210C62" w:rsidRDefault="003903B1" w:rsidP="00DA64A9">
            <w:pPr>
              <w:jc w:val="both"/>
              <w:rPr>
                <w:color w:val="000000"/>
              </w:rPr>
            </w:pPr>
          </w:p>
        </w:tc>
        <w:tc>
          <w:tcPr>
            <w:tcW w:w="1418" w:type="dxa"/>
          </w:tcPr>
          <w:p w:rsidR="003903B1" w:rsidRPr="00210C62" w:rsidRDefault="003903B1" w:rsidP="00DA64A9">
            <w:pPr>
              <w:widowControl w:val="0"/>
              <w:autoSpaceDE w:val="0"/>
              <w:autoSpaceDN w:val="0"/>
              <w:adjustRightInd w:val="0"/>
              <w:jc w:val="both"/>
              <w:rPr>
                <w:color w:val="000000"/>
              </w:rPr>
            </w:pPr>
            <w:r w:rsidRPr="00210C62">
              <w:rPr>
                <w:color w:val="000000"/>
              </w:rPr>
              <w:t>Внебюджетные источники</w:t>
            </w:r>
          </w:p>
        </w:tc>
        <w:tc>
          <w:tcPr>
            <w:tcW w:w="1134"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18" w:type="dxa"/>
            <w:shd w:val="clear" w:color="auto" w:fill="auto"/>
          </w:tcPr>
          <w:p w:rsidR="003903B1" w:rsidRPr="00210C62" w:rsidRDefault="003903B1" w:rsidP="00DA64A9">
            <w:pPr>
              <w:jc w:val="center"/>
            </w:pPr>
            <w:r w:rsidRPr="00210C62">
              <w:rPr>
                <w:color w:val="000000"/>
              </w:rPr>
              <w:t>0,00</w:t>
            </w:r>
          </w:p>
        </w:tc>
        <w:tc>
          <w:tcPr>
            <w:tcW w:w="992" w:type="dxa"/>
            <w:shd w:val="clear" w:color="auto" w:fill="auto"/>
          </w:tcPr>
          <w:p w:rsidR="003903B1" w:rsidRPr="00210C62" w:rsidRDefault="003903B1" w:rsidP="00DA64A9">
            <w:pPr>
              <w:jc w:val="center"/>
            </w:pPr>
            <w:r w:rsidRPr="00210C62">
              <w:rPr>
                <w:color w:val="000000"/>
              </w:rPr>
              <w:t>0,00</w:t>
            </w:r>
          </w:p>
        </w:tc>
        <w:tc>
          <w:tcPr>
            <w:tcW w:w="925" w:type="dxa"/>
            <w:shd w:val="clear" w:color="auto" w:fill="auto"/>
          </w:tcPr>
          <w:p w:rsidR="003903B1" w:rsidRPr="00210C62" w:rsidRDefault="003903B1" w:rsidP="00DA64A9">
            <w:pPr>
              <w:jc w:val="center"/>
            </w:pPr>
            <w:r w:rsidRPr="00210C62">
              <w:rPr>
                <w:color w:val="000000"/>
              </w:rPr>
              <w:t>0,00</w:t>
            </w:r>
          </w:p>
        </w:tc>
        <w:tc>
          <w:tcPr>
            <w:tcW w:w="1134" w:type="dxa"/>
            <w:vMerge/>
            <w:shd w:val="clear" w:color="auto" w:fill="auto"/>
          </w:tcPr>
          <w:p w:rsidR="003903B1" w:rsidRPr="00210C62" w:rsidRDefault="003903B1" w:rsidP="00DA64A9">
            <w:pPr>
              <w:widowControl w:val="0"/>
              <w:autoSpaceDE w:val="0"/>
              <w:autoSpaceDN w:val="0"/>
              <w:adjustRightInd w:val="0"/>
              <w:jc w:val="both"/>
              <w:rPr>
                <w:color w:val="000000"/>
              </w:rPr>
            </w:pPr>
          </w:p>
        </w:tc>
        <w:tc>
          <w:tcPr>
            <w:tcW w:w="1627" w:type="dxa"/>
            <w:vMerge/>
            <w:shd w:val="clear" w:color="auto" w:fill="auto"/>
          </w:tcPr>
          <w:p w:rsidR="003903B1" w:rsidRPr="00210C62" w:rsidRDefault="003903B1" w:rsidP="00DA64A9">
            <w:pPr>
              <w:widowControl w:val="0"/>
              <w:autoSpaceDE w:val="0"/>
              <w:autoSpaceDN w:val="0"/>
              <w:adjustRightInd w:val="0"/>
              <w:jc w:val="both"/>
              <w:rPr>
                <w:color w:val="000000"/>
              </w:rPr>
            </w:pPr>
          </w:p>
        </w:tc>
      </w:tr>
    </w:tbl>
    <w:p w:rsidR="003903B1" w:rsidRPr="00210C62" w:rsidRDefault="003903B1" w:rsidP="003903B1">
      <w:pPr>
        <w:widowControl w:val="0"/>
        <w:autoSpaceDE w:val="0"/>
        <w:autoSpaceDN w:val="0"/>
        <w:adjustRightInd w:val="0"/>
      </w:pPr>
    </w:p>
    <w:p w:rsidR="003903B1" w:rsidRPr="00210C62" w:rsidRDefault="003903B1" w:rsidP="001E0904">
      <w:pPr>
        <w:rPr>
          <w:sz w:val="24"/>
          <w:szCs w:val="24"/>
        </w:rPr>
      </w:pPr>
    </w:p>
    <w:p w:rsidR="006D6E5C" w:rsidRDefault="003903B1" w:rsidP="006D6E5C">
      <w:pPr>
        <w:jc w:val="center"/>
        <w:rPr>
          <w:rFonts w:eastAsiaTheme="minorHAnsi"/>
          <w:sz w:val="28"/>
          <w:szCs w:val="28"/>
          <w:lang w:eastAsia="en-US"/>
        </w:rPr>
      </w:pPr>
      <w:r w:rsidRPr="006D6E5C">
        <w:rPr>
          <w:sz w:val="28"/>
          <w:szCs w:val="28"/>
        </w:rPr>
        <w:t xml:space="preserve">5. Обоснование финансовых ресурсов, необходимых для реализации мероприятий подпрограммы </w:t>
      </w:r>
      <w:r w:rsidRPr="006D6E5C">
        <w:rPr>
          <w:rFonts w:eastAsiaTheme="minorHAnsi"/>
          <w:sz w:val="28"/>
          <w:szCs w:val="28"/>
          <w:lang w:eastAsia="en-US"/>
        </w:rPr>
        <w:t>I</w:t>
      </w:r>
      <w:r w:rsidRPr="006D6E5C">
        <w:rPr>
          <w:rFonts w:eastAsiaTheme="minorHAnsi"/>
          <w:sz w:val="28"/>
          <w:szCs w:val="28"/>
          <w:lang w:val="en-US" w:eastAsia="en-US"/>
        </w:rPr>
        <w:t>II</w:t>
      </w:r>
    </w:p>
    <w:p w:rsidR="003903B1" w:rsidRPr="006D6E5C" w:rsidRDefault="003903B1" w:rsidP="006D6E5C">
      <w:pPr>
        <w:jc w:val="center"/>
        <w:rPr>
          <w:sz w:val="28"/>
          <w:szCs w:val="28"/>
        </w:rPr>
      </w:pPr>
      <w:r w:rsidRPr="006D6E5C">
        <w:rPr>
          <w:rFonts w:eastAsiaTheme="minorHAnsi"/>
          <w:sz w:val="28"/>
          <w:szCs w:val="28"/>
          <w:lang w:eastAsia="en-US"/>
        </w:rPr>
        <w:t>«Эффективное местное самоуправление Московской области»</w:t>
      </w:r>
    </w:p>
    <w:p w:rsidR="003903B1" w:rsidRPr="00210C62" w:rsidRDefault="003903B1" w:rsidP="003903B1">
      <w:pPr>
        <w:jc w:val="center"/>
        <w:rPr>
          <w:sz w:val="24"/>
          <w:szCs w:val="24"/>
        </w:rPr>
      </w:pPr>
    </w:p>
    <w:tbl>
      <w:tblPr>
        <w:tblStyle w:val="aff1"/>
        <w:tblW w:w="14317" w:type="dxa"/>
        <w:tblInd w:w="392" w:type="dxa"/>
        <w:tblLook w:val="04A0"/>
      </w:tblPr>
      <w:tblGrid>
        <w:gridCol w:w="567"/>
        <w:gridCol w:w="3544"/>
        <w:gridCol w:w="3166"/>
        <w:gridCol w:w="4488"/>
        <w:gridCol w:w="2552"/>
      </w:tblGrid>
      <w:tr w:rsidR="003903B1" w:rsidRPr="00210C62" w:rsidTr="00DA64A9">
        <w:tc>
          <w:tcPr>
            <w:tcW w:w="567" w:type="dxa"/>
          </w:tcPr>
          <w:p w:rsidR="003903B1" w:rsidRPr="00210C62" w:rsidRDefault="003903B1" w:rsidP="00DA64A9">
            <w:pPr>
              <w:jc w:val="center"/>
              <w:rPr>
                <w:sz w:val="22"/>
                <w:szCs w:val="22"/>
              </w:rPr>
            </w:pPr>
            <w:r w:rsidRPr="00210C62">
              <w:rPr>
                <w:sz w:val="22"/>
                <w:szCs w:val="22"/>
              </w:rPr>
              <w:t>№ п/п</w:t>
            </w:r>
          </w:p>
        </w:tc>
        <w:tc>
          <w:tcPr>
            <w:tcW w:w="3544" w:type="dxa"/>
          </w:tcPr>
          <w:p w:rsidR="003903B1" w:rsidRPr="00210C62" w:rsidRDefault="003903B1" w:rsidP="00DA64A9">
            <w:pPr>
              <w:jc w:val="center"/>
              <w:rPr>
                <w:sz w:val="22"/>
                <w:szCs w:val="22"/>
              </w:rPr>
            </w:pPr>
            <w:r w:rsidRPr="00210C62">
              <w:rPr>
                <w:sz w:val="22"/>
                <w:szCs w:val="22"/>
              </w:rPr>
              <w:t>Наименование мероприятий подпрограммы</w:t>
            </w:r>
          </w:p>
        </w:tc>
        <w:tc>
          <w:tcPr>
            <w:tcW w:w="3166" w:type="dxa"/>
          </w:tcPr>
          <w:p w:rsidR="003903B1" w:rsidRPr="00210C62" w:rsidRDefault="003903B1" w:rsidP="00DA64A9">
            <w:pPr>
              <w:jc w:val="center"/>
              <w:rPr>
                <w:sz w:val="22"/>
                <w:szCs w:val="22"/>
              </w:rPr>
            </w:pPr>
            <w:r w:rsidRPr="00210C62">
              <w:rPr>
                <w:sz w:val="22"/>
                <w:szCs w:val="22"/>
              </w:rPr>
              <w:t>Источник финансирования</w:t>
            </w:r>
          </w:p>
        </w:tc>
        <w:tc>
          <w:tcPr>
            <w:tcW w:w="4488" w:type="dxa"/>
          </w:tcPr>
          <w:p w:rsidR="003903B1" w:rsidRPr="00210C62" w:rsidRDefault="003903B1" w:rsidP="00DA64A9">
            <w:pPr>
              <w:jc w:val="center"/>
              <w:rPr>
                <w:sz w:val="22"/>
                <w:szCs w:val="22"/>
              </w:rPr>
            </w:pPr>
            <w:r w:rsidRPr="00210C62">
              <w:rPr>
                <w:sz w:val="22"/>
                <w:szCs w:val="22"/>
              </w:rPr>
              <w:t>Расчет необходимых финансовых ресурсов на реализацию мероприятия</w:t>
            </w:r>
          </w:p>
        </w:tc>
        <w:tc>
          <w:tcPr>
            <w:tcW w:w="2552" w:type="dxa"/>
          </w:tcPr>
          <w:p w:rsidR="003903B1" w:rsidRPr="00210C62" w:rsidRDefault="003903B1" w:rsidP="00DA64A9">
            <w:pPr>
              <w:jc w:val="center"/>
              <w:rPr>
                <w:sz w:val="22"/>
                <w:szCs w:val="22"/>
              </w:rPr>
            </w:pPr>
            <w:r w:rsidRPr="00210C62">
              <w:rPr>
                <w:sz w:val="22"/>
                <w:szCs w:val="22"/>
              </w:rPr>
              <w:t>Общий объем финансовых ресурсов, необходимых для реализации мероприятия, в том числе по годам (тыс. руб.)</w:t>
            </w:r>
          </w:p>
        </w:tc>
      </w:tr>
      <w:tr w:rsidR="003903B1" w:rsidRPr="00210C62" w:rsidTr="00DA64A9">
        <w:tc>
          <w:tcPr>
            <w:tcW w:w="567" w:type="dxa"/>
          </w:tcPr>
          <w:p w:rsidR="003903B1" w:rsidRPr="00210C62" w:rsidRDefault="003903B1" w:rsidP="00DA64A9">
            <w:pPr>
              <w:jc w:val="center"/>
              <w:rPr>
                <w:sz w:val="22"/>
                <w:szCs w:val="22"/>
              </w:rPr>
            </w:pPr>
            <w:r w:rsidRPr="00210C62">
              <w:rPr>
                <w:sz w:val="22"/>
                <w:szCs w:val="22"/>
              </w:rPr>
              <w:t>1</w:t>
            </w:r>
          </w:p>
        </w:tc>
        <w:tc>
          <w:tcPr>
            <w:tcW w:w="3544" w:type="dxa"/>
          </w:tcPr>
          <w:p w:rsidR="003903B1" w:rsidRPr="00210C62" w:rsidRDefault="003903B1" w:rsidP="00DA64A9">
            <w:pPr>
              <w:jc w:val="center"/>
              <w:rPr>
                <w:sz w:val="22"/>
                <w:szCs w:val="22"/>
              </w:rPr>
            </w:pPr>
            <w:r w:rsidRPr="00210C62">
              <w:rPr>
                <w:sz w:val="22"/>
                <w:szCs w:val="22"/>
              </w:rPr>
              <w:t>2</w:t>
            </w:r>
          </w:p>
        </w:tc>
        <w:tc>
          <w:tcPr>
            <w:tcW w:w="3166" w:type="dxa"/>
          </w:tcPr>
          <w:p w:rsidR="003903B1" w:rsidRPr="00210C62" w:rsidRDefault="003903B1" w:rsidP="00DA64A9">
            <w:pPr>
              <w:jc w:val="center"/>
              <w:rPr>
                <w:sz w:val="22"/>
                <w:szCs w:val="22"/>
              </w:rPr>
            </w:pPr>
            <w:r w:rsidRPr="00210C62">
              <w:rPr>
                <w:sz w:val="22"/>
                <w:szCs w:val="22"/>
              </w:rPr>
              <w:t>3</w:t>
            </w:r>
          </w:p>
        </w:tc>
        <w:tc>
          <w:tcPr>
            <w:tcW w:w="4488" w:type="dxa"/>
          </w:tcPr>
          <w:p w:rsidR="003903B1" w:rsidRPr="00210C62" w:rsidRDefault="003903B1" w:rsidP="00DA64A9">
            <w:pPr>
              <w:jc w:val="center"/>
              <w:rPr>
                <w:sz w:val="22"/>
                <w:szCs w:val="22"/>
              </w:rPr>
            </w:pPr>
            <w:r w:rsidRPr="00210C62">
              <w:rPr>
                <w:sz w:val="22"/>
                <w:szCs w:val="22"/>
              </w:rPr>
              <w:t>4</w:t>
            </w:r>
          </w:p>
        </w:tc>
        <w:tc>
          <w:tcPr>
            <w:tcW w:w="2552" w:type="dxa"/>
          </w:tcPr>
          <w:p w:rsidR="003903B1" w:rsidRPr="00210C62" w:rsidRDefault="003903B1" w:rsidP="00DA64A9">
            <w:pPr>
              <w:jc w:val="center"/>
              <w:rPr>
                <w:sz w:val="22"/>
                <w:szCs w:val="22"/>
              </w:rPr>
            </w:pPr>
            <w:r w:rsidRPr="00210C62">
              <w:rPr>
                <w:sz w:val="22"/>
                <w:szCs w:val="22"/>
              </w:rPr>
              <w:t>5</w:t>
            </w:r>
          </w:p>
        </w:tc>
      </w:tr>
      <w:tr w:rsidR="003903B1" w:rsidRPr="00210C62" w:rsidTr="00DA64A9">
        <w:tc>
          <w:tcPr>
            <w:tcW w:w="567" w:type="dxa"/>
          </w:tcPr>
          <w:p w:rsidR="003903B1" w:rsidRPr="00210C62" w:rsidRDefault="003903B1" w:rsidP="00DA64A9">
            <w:pPr>
              <w:jc w:val="center"/>
              <w:rPr>
                <w:sz w:val="22"/>
                <w:szCs w:val="22"/>
              </w:rPr>
            </w:pPr>
            <w:r w:rsidRPr="00210C62">
              <w:rPr>
                <w:sz w:val="22"/>
                <w:szCs w:val="22"/>
              </w:rPr>
              <w:t>1</w:t>
            </w:r>
          </w:p>
        </w:tc>
        <w:tc>
          <w:tcPr>
            <w:tcW w:w="3544" w:type="dxa"/>
          </w:tcPr>
          <w:p w:rsidR="003903B1" w:rsidRPr="00210C62" w:rsidRDefault="003903B1" w:rsidP="00DA64A9">
            <w:pPr>
              <w:widowControl w:val="0"/>
              <w:autoSpaceDE w:val="0"/>
              <w:autoSpaceDN w:val="0"/>
              <w:adjustRightInd w:val="0"/>
            </w:pPr>
            <w:r w:rsidRPr="00210C62">
              <w:t>Основное мероприятие 1</w:t>
            </w:r>
          </w:p>
          <w:p w:rsidR="003903B1" w:rsidRPr="00210C62" w:rsidRDefault="003903B1" w:rsidP="00DA64A9">
            <w:pPr>
              <w:widowControl w:val="0"/>
              <w:autoSpaceDE w:val="0"/>
              <w:autoSpaceDN w:val="0"/>
              <w:adjustRightInd w:val="0"/>
              <w:jc w:val="both"/>
            </w:pPr>
            <w:r w:rsidRPr="00210C62">
              <w:t>«Реализация практик муниципального бюджета на территории муниципального образования Московской области»</w:t>
            </w:r>
          </w:p>
          <w:p w:rsidR="003903B1" w:rsidRPr="00210C62" w:rsidRDefault="003903B1" w:rsidP="00DA64A9">
            <w:pPr>
              <w:rPr>
                <w:sz w:val="22"/>
                <w:szCs w:val="22"/>
              </w:rPr>
            </w:pPr>
          </w:p>
        </w:tc>
        <w:tc>
          <w:tcPr>
            <w:tcW w:w="3166" w:type="dxa"/>
          </w:tcPr>
          <w:p w:rsidR="003903B1" w:rsidRPr="00210C62" w:rsidRDefault="003903B1" w:rsidP="00DA64A9">
            <w:pPr>
              <w:jc w:val="center"/>
              <w:rPr>
                <w:sz w:val="22"/>
                <w:szCs w:val="22"/>
              </w:rPr>
            </w:pPr>
            <w:r w:rsidRPr="00210C62">
              <w:rPr>
                <w:sz w:val="22"/>
                <w:szCs w:val="22"/>
              </w:rPr>
              <w:t>Средства городского бюджета</w:t>
            </w:r>
          </w:p>
        </w:tc>
        <w:tc>
          <w:tcPr>
            <w:tcW w:w="4488" w:type="dxa"/>
          </w:tcPr>
          <w:p w:rsidR="003903B1" w:rsidRPr="00210C62" w:rsidRDefault="003903B1" w:rsidP="00DA64A9">
            <w:pPr>
              <w:jc w:val="center"/>
              <w:rPr>
                <w:sz w:val="22"/>
                <w:szCs w:val="22"/>
              </w:rPr>
            </w:pPr>
            <w:r w:rsidRPr="00210C62">
              <w:rPr>
                <w:sz w:val="22"/>
                <w:szCs w:val="22"/>
              </w:rPr>
              <w:t xml:space="preserve">Расчет показателя производится на основании фактического количества реализованных проектов на конец года </w:t>
            </w:r>
          </w:p>
        </w:tc>
        <w:tc>
          <w:tcPr>
            <w:tcW w:w="2552" w:type="dxa"/>
          </w:tcPr>
          <w:p w:rsidR="003903B1" w:rsidRPr="00210C62" w:rsidRDefault="003903B1" w:rsidP="00DA64A9">
            <w:pPr>
              <w:rPr>
                <w:sz w:val="22"/>
                <w:szCs w:val="22"/>
              </w:rPr>
            </w:pPr>
            <w:r w:rsidRPr="00210C62">
              <w:rPr>
                <w:sz w:val="22"/>
                <w:szCs w:val="22"/>
              </w:rPr>
              <w:t xml:space="preserve">   Всего: </w:t>
            </w:r>
            <w:r w:rsidRPr="00210C62">
              <w:rPr>
                <w:color w:val="000000"/>
              </w:rPr>
              <w:t>7665,7</w:t>
            </w:r>
          </w:p>
          <w:p w:rsidR="003903B1" w:rsidRPr="00210C62" w:rsidRDefault="003903B1" w:rsidP="00DA64A9">
            <w:pPr>
              <w:rPr>
                <w:sz w:val="22"/>
                <w:szCs w:val="22"/>
              </w:rPr>
            </w:pPr>
          </w:p>
          <w:p w:rsidR="003903B1" w:rsidRPr="00210C62" w:rsidRDefault="003903B1" w:rsidP="00DA64A9">
            <w:pPr>
              <w:rPr>
                <w:sz w:val="22"/>
                <w:szCs w:val="22"/>
              </w:rPr>
            </w:pPr>
            <w:r w:rsidRPr="00210C62">
              <w:rPr>
                <w:sz w:val="22"/>
                <w:szCs w:val="22"/>
              </w:rPr>
              <w:t xml:space="preserve">           2020 -</w:t>
            </w:r>
            <w:r w:rsidRPr="00210C62">
              <w:rPr>
                <w:color w:val="000000"/>
              </w:rPr>
              <w:t>7665,7</w:t>
            </w:r>
          </w:p>
          <w:p w:rsidR="003903B1" w:rsidRPr="00210C62" w:rsidRDefault="003903B1" w:rsidP="00DA64A9">
            <w:pPr>
              <w:jc w:val="center"/>
              <w:rPr>
                <w:sz w:val="22"/>
                <w:szCs w:val="22"/>
              </w:rPr>
            </w:pPr>
            <w:r w:rsidRPr="00210C62">
              <w:rPr>
                <w:sz w:val="22"/>
                <w:szCs w:val="22"/>
              </w:rPr>
              <w:t>2021-0,00</w:t>
            </w:r>
          </w:p>
          <w:p w:rsidR="003903B1" w:rsidRPr="00210C62" w:rsidRDefault="003903B1" w:rsidP="00DA64A9">
            <w:pPr>
              <w:jc w:val="center"/>
              <w:rPr>
                <w:sz w:val="22"/>
                <w:szCs w:val="22"/>
              </w:rPr>
            </w:pPr>
            <w:r w:rsidRPr="00210C62">
              <w:rPr>
                <w:sz w:val="22"/>
                <w:szCs w:val="22"/>
              </w:rPr>
              <w:t>2022-0,00</w:t>
            </w:r>
          </w:p>
          <w:p w:rsidR="003903B1" w:rsidRPr="00210C62" w:rsidRDefault="003903B1" w:rsidP="00DA64A9">
            <w:pPr>
              <w:jc w:val="center"/>
              <w:rPr>
                <w:sz w:val="22"/>
                <w:szCs w:val="22"/>
              </w:rPr>
            </w:pPr>
            <w:r w:rsidRPr="00210C62">
              <w:rPr>
                <w:sz w:val="22"/>
                <w:szCs w:val="22"/>
              </w:rPr>
              <w:t>2023-0,00</w:t>
            </w:r>
          </w:p>
          <w:p w:rsidR="003903B1" w:rsidRPr="00210C62" w:rsidRDefault="003903B1" w:rsidP="00DA64A9">
            <w:pPr>
              <w:jc w:val="center"/>
              <w:rPr>
                <w:sz w:val="22"/>
                <w:szCs w:val="22"/>
              </w:rPr>
            </w:pPr>
            <w:r w:rsidRPr="00210C62">
              <w:rPr>
                <w:sz w:val="22"/>
                <w:szCs w:val="22"/>
              </w:rPr>
              <w:t>2024-0,00</w:t>
            </w:r>
          </w:p>
        </w:tc>
      </w:tr>
    </w:tbl>
    <w:p w:rsidR="00896BE0" w:rsidRPr="004649AB" w:rsidRDefault="00354693" w:rsidP="004649AB">
      <w:pPr>
        <w:widowControl w:val="0"/>
        <w:autoSpaceDE w:val="0"/>
        <w:autoSpaceDN w:val="0"/>
        <w:adjustRightInd w:val="0"/>
        <w:jc w:val="right"/>
        <w:rPr>
          <w:sz w:val="28"/>
          <w:szCs w:val="28"/>
        </w:rPr>
      </w:pPr>
      <w:r w:rsidRPr="00210C62">
        <w:rPr>
          <w:sz w:val="28"/>
          <w:szCs w:val="28"/>
        </w:rPr>
        <w:t>».</w:t>
      </w:r>
    </w:p>
    <w:tbl>
      <w:tblPr>
        <w:tblW w:w="14957" w:type="dxa"/>
        <w:tblLayout w:type="fixed"/>
        <w:tblLook w:val="01E0"/>
      </w:tblPr>
      <w:tblGrid>
        <w:gridCol w:w="8946"/>
        <w:gridCol w:w="6011"/>
      </w:tblGrid>
      <w:tr w:rsidR="00AF7838" w:rsidRPr="00210C62" w:rsidTr="00DA64A9">
        <w:trPr>
          <w:trHeight w:val="1859"/>
        </w:trPr>
        <w:tc>
          <w:tcPr>
            <w:tcW w:w="8946" w:type="dxa"/>
            <w:shd w:val="clear" w:color="auto" w:fill="auto"/>
          </w:tcPr>
          <w:p w:rsidR="00AF7838" w:rsidRPr="00210C62" w:rsidRDefault="00AF7838" w:rsidP="00DA64A9">
            <w:pPr>
              <w:suppressAutoHyphens/>
              <w:autoSpaceDE w:val="0"/>
              <w:jc w:val="right"/>
              <w:rPr>
                <w:rFonts w:ascii="Arial" w:hAnsi="Arial"/>
                <w:sz w:val="24"/>
                <w:szCs w:val="24"/>
                <w:lang w:eastAsia="ar-SA"/>
              </w:rPr>
            </w:pPr>
          </w:p>
        </w:tc>
        <w:tc>
          <w:tcPr>
            <w:tcW w:w="6011" w:type="dxa"/>
            <w:shd w:val="clear" w:color="auto" w:fill="auto"/>
          </w:tcPr>
          <w:p w:rsidR="00AF7838" w:rsidRPr="00210C62" w:rsidRDefault="00AF7838" w:rsidP="00DA64A9">
            <w:pPr>
              <w:rPr>
                <w:sz w:val="28"/>
                <w:szCs w:val="28"/>
              </w:rPr>
            </w:pPr>
            <w:r w:rsidRPr="00210C62">
              <w:rPr>
                <w:sz w:val="28"/>
                <w:szCs w:val="28"/>
              </w:rPr>
              <w:t xml:space="preserve">Приложение </w:t>
            </w:r>
            <w:r w:rsidR="0085092A" w:rsidRPr="00210C62">
              <w:rPr>
                <w:sz w:val="28"/>
                <w:szCs w:val="28"/>
              </w:rPr>
              <w:t>6</w:t>
            </w:r>
          </w:p>
          <w:p w:rsidR="009569D8" w:rsidRDefault="009569D8" w:rsidP="009569D8">
            <w:pPr>
              <w:rPr>
                <w:sz w:val="28"/>
                <w:szCs w:val="28"/>
              </w:rPr>
            </w:pPr>
            <w:r w:rsidRPr="00210C62">
              <w:rPr>
                <w:sz w:val="28"/>
                <w:szCs w:val="28"/>
              </w:rPr>
              <w:t xml:space="preserve">к постановлению </w:t>
            </w:r>
            <w:r>
              <w:rPr>
                <w:sz w:val="28"/>
                <w:szCs w:val="28"/>
              </w:rPr>
              <w:t xml:space="preserve">Администрации </w:t>
            </w:r>
          </w:p>
          <w:p w:rsidR="009569D8" w:rsidRDefault="009569D8" w:rsidP="009569D8">
            <w:pPr>
              <w:rPr>
                <w:sz w:val="28"/>
                <w:szCs w:val="28"/>
              </w:rPr>
            </w:pPr>
            <w:r>
              <w:rPr>
                <w:sz w:val="28"/>
                <w:szCs w:val="28"/>
              </w:rPr>
              <w:t xml:space="preserve">городского </w:t>
            </w:r>
            <w:r w:rsidRPr="00210C62">
              <w:rPr>
                <w:sz w:val="28"/>
                <w:szCs w:val="28"/>
              </w:rPr>
              <w:t xml:space="preserve">округа Серпухов </w:t>
            </w:r>
          </w:p>
          <w:p w:rsidR="009569D8" w:rsidRDefault="009569D8" w:rsidP="009569D8">
            <w:pPr>
              <w:rPr>
                <w:sz w:val="28"/>
                <w:szCs w:val="28"/>
              </w:rPr>
            </w:pPr>
            <w:r w:rsidRPr="00210C62">
              <w:rPr>
                <w:sz w:val="28"/>
                <w:szCs w:val="28"/>
              </w:rPr>
              <w:t>Московской области</w:t>
            </w:r>
          </w:p>
          <w:p w:rsidR="003429EF" w:rsidRPr="00210C62" w:rsidRDefault="003429EF" w:rsidP="003429EF">
            <w:pPr>
              <w:rPr>
                <w:sz w:val="28"/>
                <w:szCs w:val="28"/>
              </w:rPr>
            </w:pPr>
            <w:r>
              <w:rPr>
                <w:sz w:val="28"/>
                <w:szCs w:val="28"/>
              </w:rPr>
              <w:t>от 12.08.2020 № 2715-П</w:t>
            </w:r>
          </w:p>
          <w:p w:rsidR="00AF7838" w:rsidRPr="00210C62" w:rsidRDefault="00AF7838" w:rsidP="00DA64A9">
            <w:pPr>
              <w:rPr>
                <w:sz w:val="28"/>
                <w:szCs w:val="28"/>
              </w:rPr>
            </w:pPr>
          </w:p>
        </w:tc>
      </w:tr>
    </w:tbl>
    <w:p w:rsidR="00AB10ED" w:rsidRPr="00210C62" w:rsidRDefault="00AB10ED" w:rsidP="00C36941">
      <w:pPr>
        <w:widowControl w:val="0"/>
        <w:autoSpaceDE w:val="0"/>
        <w:autoSpaceDN w:val="0"/>
        <w:adjustRightInd w:val="0"/>
        <w:rPr>
          <w:sz w:val="28"/>
          <w:szCs w:val="28"/>
        </w:rPr>
      </w:pPr>
    </w:p>
    <w:p w:rsidR="00AB10ED" w:rsidRPr="008E396F" w:rsidRDefault="00AB10ED" w:rsidP="00AB10ED">
      <w:pPr>
        <w:widowControl w:val="0"/>
        <w:autoSpaceDE w:val="0"/>
        <w:autoSpaceDN w:val="0"/>
        <w:adjustRightInd w:val="0"/>
        <w:ind w:firstLine="851"/>
        <w:jc w:val="center"/>
        <w:rPr>
          <w:rFonts w:eastAsia="Calibri"/>
          <w:sz w:val="28"/>
          <w:szCs w:val="28"/>
          <w:lang w:eastAsia="en-US"/>
        </w:rPr>
      </w:pPr>
      <w:r w:rsidRPr="008E396F">
        <w:rPr>
          <w:sz w:val="28"/>
          <w:szCs w:val="28"/>
        </w:rPr>
        <w:t xml:space="preserve">«1. Паспорт Подпрограммы VI </w:t>
      </w:r>
      <w:r w:rsidRPr="008E396F">
        <w:rPr>
          <w:color w:val="000000"/>
          <w:sz w:val="28"/>
          <w:szCs w:val="28"/>
        </w:rPr>
        <w:t>«Развитие туризмав Московской области»</w:t>
      </w:r>
    </w:p>
    <w:p w:rsidR="00AB10ED" w:rsidRPr="00210C62" w:rsidRDefault="00AB10ED" w:rsidP="00AB10ED">
      <w:pPr>
        <w:jc w:val="center"/>
        <w:rPr>
          <w:color w:val="000000"/>
          <w:sz w:val="24"/>
          <w:szCs w:val="24"/>
        </w:rPr>
      </w:pPr>
    </w:p>
    <w:tbl>
      <w:tblPr>
        <w:tblW w:w="14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0"/>
        <w:gridCol w:w="2693"/>
        <w:gridCol w:w="1814"/>
        <w:gridCol w:w="1276"/>
        <w:gridCol w:w="1134"/>
        <w:gridCol w:w="1134"/>
        <w:gridCol w:w="1134"/>
        <w:gridCol w:w="1083"/>
        <w:gridCol w:w="1354"/>
      </w:tblGrid>
      <w:tr w:rsidR="00AB10ED" w:rsidRPr="00210C62" w:rsidTr="00C37E11">
        <w:tc>
          <w:tcPr>
            <w:tcW w:w="2580" w:type="dxa"/>
            <w:shd w:val="clear" w:color="auto" w:fill="auto"/>
            <w:tcMar>
              <w:top w:w="28" w:type="dxa"/>
              <w:left w:w="28" w:type="dxa"/>
              <w:bottom w:w="28" w:type="dxa"/>
              <w:right w:w="28" w:type="dxa"/>
            </w:tcMar>
          </w:tcPr>
          <w:p w:rsidR="00AB10ED" w:rsidRPr="00210C62" w:rsidRDefault="00AB10ED" w:rsidP="00C37E11">
            <w:r w:rsidRPr="00210C62">
              <w:t>Заказчик подпрограммы</w:t>
            </w:r>
          </w:p>
        </w:tc>
        <w:tc>
          <w:tcPr>
            <w:tcW w:w="11622" w:type="dxa"/>
            <w:gridSpan w:val="8"/>
            <w:shd w:val="clear" w:color="auto" w:fill="auto"/>
            <w:tcMar>
              <w:top w:w="28" w:type="dxa"/>
              <w:left w:w="28" w:type="dxa"/>
              <w:bottom w:w="28" w:type="dxa"/>
              <w:right w:w="28" w:type="dxa"/>
            </w:tcMar>
          </w:tcPr>
          <w:p w:rsidR="00AB10ED" w:rsidRPr="00210C62" w:rsidRDefault="00AB10ED" w:rsidP="00C37E11">
            <w:r w:rsidRPr="00210C62">
              <w:t>Муниципальное казенное учреждение «Комитет рекламы и туризма Администрации городского округа Серпухов»</w:t>
            </w:r>
          </w:p>
        </w:tc>
      </w:tr>
      <w:tr w:rsidR="00AB10ED" w:rsidRPr="00210C62" w:rsidTr="00C37E11">
        <w:tc>
          <w:tcPr>
            <w:tcW w:w="2580" w:type="dxa"/>
            <w:vMerge w:val="restart"/>
            <w:shd w:val="clear" w:color="auto" w:fill="auto"/>
            <w:tcMar>
              <w:top w:w="28" w:type="dxa"/>
              <w:left w:w="28" w:type="dxa"/>
              <w:bottom w:w="28" w:type="dxa"/>
              <w:right w:w="28" w:type="dxa"/>
            </w:tcMar>
          </w:tcPr>
          <w:p w:rsidR="00AB10ED" w:rsidRPr="00210C62" w:rsidRDefault="00AB10ED" w:rsidP="00C37E11">
            <w:pPr>
              <w:widowControl w:val="0"/>
              <w:autoSpaceDE w:val="0"/>
              <w:autoSpaceDN w:val="0"/>
              <w:adjustRightInd w:val="0"/>
            </w:pPr>
            <w:r w:rsidRPr="00210C62">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Mar>
              <w:top w:w="28" w:type="dxa"/>
              <w:left w:w="28" w:type="dxa"/>
              <w:bottom w:w="28" w:type="dxa"/>
              <w:right w:w="28" w:type="dxa"/>
            </w:tcMar>
          </w:tcPr>
          <w:p w:rsidR="00AB10ED" w:rsidRPr="00210C62" w:rsidRDefault="00AB10ED" w:rsidP="00C37E11">
            <w:r w:rsidRPr="00210C62">
              <w:t>Главный распорядитель бюджетных средств</w:t>
            </w:r>
          </w:p>
        </w:tc>
        <w:tc>
          <w:tcPr>
            <w:tcW w:w="1814" w:type="dxa"/>
            <w:vMerge w:val="restart"/>
            <w:shd w:val="clear" w:color="auto" w:fill="auto"/>
            <w:tcMar>
              <w:top w:w="28" w:type="dxa"/>
              <w:left w:w="28" w:type="dxa"/>
              <w:bottom w:w="28" w:type="dxa"/>
              <w:right w:w="28" w:type="dxa"/>
            </w:tcMar>
          </w:tcPr>
          <w:p w:rsidR="00AB10ED" w:rsidRPr="00210C62" w:rsidRDefault="00AB10ED" w:rsidP="00C37E11">
            <w:r w:rsidRPr="00210C62">
              <w:t>Источник финансирования</w:t>
            </w:r>
          </w:p>
        </w:tc>
        <w:tc>
          <w:tcPr>
            <w:tcW w:w="7115" w:type="dxa"/>
            <w:gridSpan w:val="6"/>
            <w:shd w:val="clear" w:color="auto" w:fill="auto"/>
            <w:tcMar>
              <w:top w:w="28" w:type="dxa"/>
              <w:left w:w="28" w:type="dxa"/>
              <w:bottom w:w="28" w:type="dxa"/>
              <w:right w:w="28" w:type="dxa"/>
            </w:tcMar>
          </w:tcPr>
          <w:p w:rsidR="00AB10ED" w:rsidRPr="00210C62" w:rsidRDefault="00AB10ED" w:rsidP="00C37E11">
            <w:pPr>
              <w:jc w:val="center"/>
            </w:pPr>
            <w:r w:rsidRPr="00210C62">
              <w:t>Расходы (тыс. рублей)</w:t>
            </w:r>
          </w:p>
        </w:tc>
      </w:tr>
      <w:tr w:rsidR="00AB10ED" w:rsidRPr="00210C62" w:rsidTr="00C37E11">
        <w:trPr>
          <w:trHeight w:val="42"/>
        </w:trPr>
        <w:tc>
          <w:tcPr>
            <w:tcW w:w="2580" w:type="dxa"/>
            <w:vMerge/>
            <w:shd w:val="clear" w:color="auto" w:fill="auto"/>
            <w:tcMar>
              <w:top w:w="28" w:type="dxa"/>
              <w:left w:w="28" w:type="dxa"/>
              <w:bottom w:w="28" w:type="dxa"/>
              <w:right w:w="28" w:type="dxa"/>
            </w:tcMar>
          </w:tcPr>
          <w:p w:rsidR="00AB10ED" w:rsidRPr="00210C62" w:rsidRDefault="00AB10ED" w:rsidP="00C37E11">
            <w:pPr>
              <w:widowControl w:val="0"/>
              <w:autoSpaceDE w:val="0"/>
              <w:autoSpaceDN w:val="0"/>
              <w:adjustRightInd w:val="0"/>
            </w:pPr>
          </w:p>
        </w:tc>
        <w:tc>
          <w:tcPr>
            <w:tcW w:w="2693" w:type="dxa"/>
            <w:vMerge/>
            <w:shd w:val="clear" w:color="auto" w:fill="auto"/>
            <w:tcMar>
              <w:top w:w="28" w:type="dxa"/>
              <w:left w:w="28" w:type="dxa"/>
              <w:bottom w:w="28" w:type="dxa"/>
              <w:right w:w="28" w:type="dxa"/>
            </w:tcMar>
          </w:tcPr>
          <w:p w:rsidR="00AB10ED" w:rsidRPr="00210C62" w:rsidRDefault="00AB10ED" w:rsidP="00C37E11"/>
        </w:tc>
        <w:tc>
          <w:tcPr>
            <w:tcW w:w="1814" w:type="dxa"/>
            <w:vMerge/>
            <w:shd w:val="clear" w:color="auto" w:fill="auto"/>
            <w:tcMar>
              <w:top w:w="28" w:type="dxa"/>
              <w:left w:w="28" w:type="dxa"/>
              <w:bottom w:w="28" w:type="dxa"/>
              <w:right w:w="28" w:type="dxa"/>
            </w:tcMar>
          </w:tcPr>
          <w:p w:rsidR="00AB10ED" w:rsidRPr="00210C62" w:rsidRDefault="00AB10ED" w:rsidP="00C37E11"/>
        </w:tc>
        <w:tc>
          <w:tcPr>
            <w:tcW w:w="1276" w:type="dxa"/>
            <w:shd w:val="clear" w:color="auto" w:fill="auto"/>
            <w:tcMar>
              <w:top w:w="28" w:type="dxa"/>
              <w:left w:w="28" w:type="dxa"/>
              <w:bottom w:w="28" w:type="dxa"/>
              <w:right w:w="28" w:type="dxa"/>
            </w:tcMar>
          </w:tcPr>
          <w:p w:rsidR="00AB10ED" w:rsidRPr="00210C62" w:rsidRDefault="00AB10ED" w:rsidP="00C37E11">
            <w:pPr>
              <w:jc w:val="center"/>
            </w:pPr>
            <w:r w:rsidRPr="00210C62">
              <w:t>2020 г.</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2021 г.</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2022 г.</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2023 г.</w:t>
            </w:r>
          </w:p>
        </w:tc>
        <w:tc>
          <w:tcPr>
            <w:tcW w:w="1083" w:type="dxa"/>
            <w:shd w:val="clear" w:color="auto" w:fill="auto"/>
            <w:tcMar>
              <w:top w:w="28" w:type="dxa"/>
              <w:left w:w="28" w:type="dxa"/>
              <w:bottom w:w="28" w:type="dxa"/>
              <w:right w:w="28" w:type="dxa"/>
            </w:tcMar>
          </w:tcPr>
          <w:p w:rsidR="00AB10ED" w:rsidRPr="00210C62" w:rsidRDefault="00AB10ED" w:rsidP="00C37E11">
            <w:pPr>
              <w:jc w:val="center"/>
            </w:pPr>
            <w:r w:rsidRPr="00210C62">
              <w:t>2024 г.</w:t>
            </w:r>
          </w:p>
        </w:tc>
        <w:tc>
          <w:tcPr>
            <w:tcW w:w="1354" w:type="dxa"/>
            <w:shd w:val="clear" w:color="auto" w:fill="auto"/>
            <w:tcMar>
              <w:top w:w="28" w:type="dxa"/>
              <w:left w:w="28" w:type="dxa"/>
              <w:bottom w:w="28" w:type="dxa"/>
              <w:right w:w="28" w:type="dxa"/>
            </w:tcMar>
          </w:tcPr>
          <w:p w:rsidR="00AB10ED" w:rsidRPr="00210C62" w:rsidRDefault="00AB10ED" w:rsidP="00C37E11">
            <w:pPr>
              <w:jc w:val="center"/>
            </w:pPr>
            <w:r w:rsidRPr="00210C62">
              <w:t>Итого</w:t>
            </w:r>
          </w:p>
        </w:tc>
      </w:tr>
      <w:tr w:rsidR="00AB10ED" w:rsidRPr="00210C62" w:rsidTr="00C37E11">
        <w:trPr>
          <w:trHeight w:val="211"/>
        </w:trPr>
        <w:tc>
          <w:tcPr>
            <w:tcW w:w="2580" w:type="dxa"/>
            <w:vMerge/>
            <w:shd w:val="clear" w:color="auto" w:fill="auto"/>
            <w:tcMar>
              <w:top w:w="28" w:type="dxa"/>
              <w:left w:w="28" w:type="dxa"/>
              <w:bottom w:w="28" w:type="dxa"/>
              <w:right w:w="28" w:type="dxa"/>
            </w:tcMar>
          </w:tcPr>
          <w:p w:rsidR="00AB10ED" w:rsidRPr="00210C62" w:rsidRDefault="00AB10ED" w:rsidP="00C37E11">
            <w:pPr>
              <w:widowControl w:val="0"/>
              <w:autoSpaceDE w:val="0"/>
              <w:autoSpaceDN w:val="0"/>
              <w:adjustRightInd w:val="0"/>
              <w:rPr>
                <w:color w:val="000000"/>
              </w:rPr>
            </w:pPr>
          </w:p>
        </w:tc>
        <w:tc>
          <w:tcPr>
            <w:tcW w:w="2693" w:type="dxa"/>
            <w:vMerge w:val="restart"/>
            <w:shd w:val="clear" w:color="auto" w:fill="auto"/>
            <w:tcMar>
              <w:top w:w="28" w:type="dxa"/>
              <w:left w:w="28" w:type="dxa"/>
              <w:bottom w:w="28" w:type="dxa"/>
              <w:right w:w="28" w:type="dxa"/>
            </w:tcMar>
          </w:tcPr>
          <w:p w:rsidR="00AB10ED" w:rsidRPr="00210C62" w:rsidRDefault="00AB10ED" w:rsidP="00C37E11">
            <w:r w:rsidRPr="00210C62">
              <w:t>Администрация городского округа Серпухов Московской области.</w:t>
            </w:r>
          </w:p>
        </w:tc>
        <w:tc>
          <w:tcPr>
            <w:tcW w:w="1814" w:type="dxa"/>
            <w:shd w:val="clear" w:color="auto" w:fill="auto"/>
            <w:tcMar>
              <w:top w:w="28" w:type="dxa"/>
              <w:left w:w="28" w:type="dxa"/>
              <w:bottom w:w="28" w:type="dxa"/>
              <w:right w:w="28" w:type="dxa"/>
            </w:tcMar>
          </w:tcPr>
          <w:p w:rsidR="00AB10ED" w:rsidRPr="00210C62" w:rsidRDefault="00AB10ED" w:rsidP="00C37E11">
            <w:r w:rsidRPr="00210C62">
              <w:t>Всего:</w:t>
            </w:r>
          </w:p>
          <w:p w:rsidR="00AB10ED" w:rsidRPr="00210C62" w:rsidRDefault="00AB10ED" w:rsidP="00C37E11">
            <w:r w:rsidRPr="00210C62">
              <w:t>В том числе:</w:t>
            </w:r>
          </w:p>
        </w:tc>
        <w:tc>
          <w:tcPr>
            <w:tcW w:w="1276" w:type="dxa"/>
            <w:shd w:val="clear" w:color="auto" w:fill="auto"/>
            <w:tcMar>
              <w:top w:w="28" w:type="dxa"/>
              <w:left w:w="28" w:type="dxa"/>
              <w:bottom w:w="28" w:type="dxa"/>
              <w:right w:w="28" w:type="dxa"/>
            </w:tcMar>
          </w:tcPr>
          <w:p w:rsidR="00AB10ED" w:rsidRPr="00210C62" w:rsidRDefault="00AB10ED" w:rsidP="00C37E11">
            <w:pPr>
              <w:jc w:val="center"/>
            </w:pPr>
            <w:r w:rsidRPr="00210C62">
              <w:t>5 321,5</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8000,0</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8000,0</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8000,0</w:t>
            </w:r>
          </w:p>
        </w:tc>
        <w:tc>
          <w:tcPr>
            <w:tcW w:w="1083" w:type="dxa"/>
            <w:shd w:val="clear" w:color="auto" w:fill="auto"/>
            <w:tcMar>
              <w:top w:w="28" w:type="dxa"/>
              <w:left w:w="28" w:type="dxa"/>
              <w:bottom w:w="28" w:type="dxa"/>
              <w:right w:w="28" w:type="dxa"/>
            </w:tcMar>
          </w:tcPr>
          <w:p w:rsidR="00AB10ED" w:rsidRPr="00210C62" w:rsidRDefault="00AB10ED" w:rsidP="00C37E11">
            <w:pPr>
              <w:jc w:val="center"/>
            </w:pPr>
            <w:r w:rsidRPr="00210C62">
              <w:t>8000,0</w:t>
            </w:r>
          </w:p>
        </w:tc>
        <w:tc>
          <w:tcPr>
            <w:tcW w:w="1354" w:type="dxa"/>
            <w:shd w:val="clear" w:color="auto" w:fill="auto"/>
            <w:tcMar>
              <w:top w:w="28" w:type="dxa"/>
              <w:left w:w="28" w:type="dxa"/>
              <w:bottom w:w="28" w:type="dxa"/>
              <w:right w:w="28" w:type="dxa"/>
            </w:tcMar>
          </w:tcPr>
          <w:p w:rsidR="00AB10ED" w:rsidRPr="00210C62" w:rsidRDefault="00AB10ED" w:rsidP="00C37E11">
            <w:pPr>
              <w:jc w:val="center"/>
            </w:pPr>
            <w:r w:rsidRPr="00210C62">
              <w:t>38 821,5</w:t>
            </w:r>
          </w:p>
        </w:tc>
      </w:tr>
      <w:tr w:rsidR="00AB10ED" w:rsidRPr="00210C62" w:rsidTr="00C37E11">
        <w:tc>
          <w:tcPr>
            <w:tcW w:w="2580" w:type="dxa"/>
            <w:vMerge/>
            <w:shd w:val="clear" w:color="auto" w:fill="auto"/>
            <w:tcMar>
              <w:top w:w="28" w:type="dxa"/>
              <w:left w:w="28" w:type="dxa"/>
              <w:bottom w:w="28" w:type="dxa"/>
              <w:right w:w="28" w:type="dxa"/>
            </w:tcMar>
          </w:tcPr>
          <w:p w:rsidR="00AB10ED" w:rsidRPr="00210C62" w:rsidRDefault="00AB10ED" w:rsidP="00C37E11"/>
        </w:tc>
        <w:tc>
          <w:tcPr>
            <w:tcW w:w="2693" w:type="dxa"/>
            <w:vMerge/>
            <w:shd w:val="clear" w:color="auto" w:fill="auto"/>
            <w:tcMar>
              <w:top w:w="28" w:type="dxa"/>
              <w:left w:w="28" w:type="dxa"/>
              <w:bottom w:w="28" w:type="dxa"/>
              <w:right w:w="28" w:type="dxa"/>
            </w:tcMar>
          </w:tcPr>
          <w:p w:rsidR="00AB10ED" w:rsidRPr="00210C62" w:rsidRDefault="00AB10ED" w:rsidP="00C37E11"/>
        </w:tc>
        <w:tc>
          <w:tcPr>
            <w:tcW w:w="1814" w:type="dxa"/>
            <w:shd w:val="clear" w:color="auto" w:fill="auto"/>
            <w:tcMar>
              <w:top w:w="28" w:type="dxa"/>
              <w:left w:w="28" w:type="dxa"/>
              <w:bottom w:w="28" w:type="dxa"/>
              <w:right w:w="28" w:type="dxa"/>
            </w:tcMar>
          </w:tcPr>
          <w:p w:rsidR="00AB10ED" w:rsidRPr="00210C62" w:rsidRDefault="00AB10ED" w:rsidP="00C37E11">
            <w:r w:rsidRPr="00210C62">
              <w:t>Средства федерального бюджета</w:t>
            </w:r>
          </w:p>
        </w:tc>
        <w:tc>
          <w:tcPr>
            <w:tcW w:w="1276"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083"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354"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r>
      <w:tr w:rsidR="00AB10ED" w:rsidRPr="00210C62" w:rsidTr="00C37E11">
        <w:trPr>
          <w:trHeight w:val="119"/>
        </w:trPr>
        <w:tc>
          <w:tcPr>
            <w:tcW w:w="2580" w:type="dxa"/>
            <w:vMerge/>
            <w:shd w:val="clear" w:color="auto" w:fill="auto"/>
            <w:tcMar>
              <w:top w:w="28" w:type="dxa"/>
              <w:left w:w="28" w:type="dxa"/>
              <w:bottom w:w="28" w:type="dxa"/>
              <w:right w:w="28" w:type="dxa"/>
            </w:tcMar>
          </w:tcPr>
          <w:p w:rsidR="00AB10ED" w:rsidRPr="00210C62" w:rsidRDefault="00AB10ED" w:rsidP="00C37E11"/>
        </w:tc>
        <w:tc>
          <w:tcPr>
            <w:tcW w:w="2693" w:type="dxa"/>
            <w:vMerge/>
            <w:shd w:val="clear" w:color="auto" w:fill="auto"/>
            <w:tcMar>
              <w:top w:w="28" w:type="dxa"/>
              <w:left w:w="28" w:type="dxa"/>
              <w:bottom w:w="28" w:type="dxa"/>
              <w:right w:w="28" w:type="dxa"/>
            </w:tcMar>
          </w:tcPr>
          <w:p w:rsidR="00AB10ED" w:rsidRPr="00210C62" w:rsidRDefault="00AB10ED" w:rsidP="00C37E11"/>
        </w:tc>
        <w:tc>
          <w:tcPr>
            <w:tcW w:w="1814" w:type="dxa"/>
            <w:shd w:val="clear" w:color="auto" w:fill="auto"/>
            <w:tcMar>
              <w:top w:w="28" w:type="dxa"/>
              <w:left w:w="28" w:type="dxa"/>
              <w:bottom w:w="28" w:type="dxa"/>
              <w:right w:w="28" w:type="dxa"/>
            </w:tcMar>
          </w:tcPr>
          <w:p w:rsidR="00AB10ED" w:rsidRPr="00210C62" w:rsidRDefault="00AB10ED" w:rsidP="00C37E11">
            <w:r w:rsidRPr="00210C62">
              <w:t>Средства бюджета Московской области</w:t>
            </w:r>
          </w:p>
        </w:tc>
        <w:tc>
          <w:tcPr>
            <w:tcW w:w="1276"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083"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354"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r>
      <w:tr w:rsidR="00AB10ED" w:rsidRPr="00210C62" w:rsidTr="00C37E11">
        <w:trPr>
          <w:trHeight w:val="449"/>
        </w:trPr>
        <w:tc>
          <w:tcPr>
            <w:tcW w:w="2580" w:type="dxa"/>
            <w:vMerge/>
            <w:shd w:val="clear" w:color="auto" w:fill="auto"/>
            <w:tcMar>
              <w:top w:w="28" w:type="dxa"/>
              <w:left w:w="28" w:type="dxa"/>
              <w:bottom w:w="28" w:type="dxa"/>
              <w:right w:w="28" w:type="dxa"/>
            </w:tcMar>
          </w:tcPr>
          <w:p w:rsidR="00AB10ED" w:rsidRPr="00210C62" w:rsidRDefault="00AB10ED" w:rsidP="00C37E11"/>
        </w:tc>
        <w:tc>
          <w:tcPr>
            <w:tcW w:w="2693" w:type="dxa"/>
            <w:vMerge/>
            <w:shd w:val="clear" w:color="auto" w:fill="auto"/>
            <w:tcMar>
              <w:top w:w="28" w:type="dxa"/>
              <w:left w:w="28" w:type="dxa"/>
              <w:bottom w:w="28" w:type="dxa"/>
              <w:right w:w="28" w:type="dxa"/>
            </w:tcMar>
          </w:tcPr>
          <w:p w:rsidR="00AB10ED" w:rsidRPr="00210C62" w:rsidRDefault="00AB10ED" w:rsidP="00C37E11"/>
        </w:tc>
        <w:tc>
          <w:tcPr>
            <w:tcW w:w="1814" w:type="dxa"/>
            <w:shd w:val="clear" w:color="auto" w:fill="auto"/>
            <w:tcMar>
              <w:top w:w="28" w:type="dxa"/>
              <w:left w:w="28" w:type="dxa"/>
              <w:bottom w:w="28" w:type="dxa"/>
              <w:right w:w="28" w:type="dxa"/>
            </w:tcMar>
          </w:tcPr>
          <w:p w:rsidR="00AB10ED" w:rsidRPr="00210C62" w:rsidRDefault="00AB10ED" w:rsidP="00C37E11">
            <w:r w:rsidRPr="00210C62">
              <w:t>Средства городского бюджета</w:t>
            </w:r>
          </w:p>
        </w:tc>
        <w:tc>
          <w:tcPr>
            <w:tcW w:w="1276" w:type="dxa"/>
            <w:shd w:val="clear" w:color="auto" w:fill="auto"/>
            <w:tcMar>
              <w:top w:w="28" w:type="dxa"/>
              <w:left w:w="28" w:type="dxa"/>
              <w:bottom w:w="28" w:type="dxa"/>
              <w:right w:w="28" w:type="dxa"/>
            </w:tcMar>
          </w:tcPr>
          <w:p w:rsidR="00AB10ED" w:rsidRPr="00210C62" w:rsidRDefault="00AB10ED" w:rsidP="00C37E11">
            <w:pPr>
              <w:jc w:val="center"/>
            </w:pPr>
            <w:r w:rsidRPr="00210C62">
              <w:t>5 321,5</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8000,0</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8000,0</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8000,0</w:t>
            </w:r>
          </w:p>
        </w:tc>
        <w:tc>
          <w:tcPr>
            <w:tcW w:w="1083" w:type="dxa"/>
            <w:shd w:val="clear" w:color="auto" w:fill="auto"/>
            <w:tcMar>
              <w:top w:w="28" w:type="dxa"/>
              <w:left w:w="28" w:type="dxa"/>
              <w:bottom w:w="28" w:type="dxa"/>
              <w:right w:w="28" w:type="dxa"/>
            </w:tcMar>
          </w:tcPr>
          <w:p w:rsidR="00AB10ED" w:rsidRPr="00210C62" w:rsidRDefault="00AB10ED" w:rsidP="00C37E11">
            <w:pPr>
              <w:jc w:val="center"/>
            </w:pPr>
            <w:r w:rsidRPr="00210C62">
              <w:t>8000,0</w:t>
            </w:r>
          </w:p>
        </w:tc>
        <w:tc>
          <w:tcPr>
            <w:tcW w:w="1354" w:type="dxa"/>
            <w:shd w:val="clear" w:color="auto" w:fill="auto"/>
            <w:tcMar>
              <w:top w:w="28" w:type="dxa"/>
              <w:left w:w="28" w:type="dxa"/>
              <w:bottom w:w="28" w:type="dxa"/>
              <w:right w:w="28" w:type="dxa"/>
            </w:tcMar>
          </w:tcPr>
          <w:p w:rsidR="00AB10ED" w:rsidRPr="00210C62" w:rsidRDefault="00AB10ED" w:rsidP="00C37E11">
            <w:pPr>
              <w:jc w:val="center"/>
            </w:pPr>
            <w:r w:rsidRPr="00210C62">
              <w:t>38 821,5</w:t>
            </w:r>
          </w:p>
        </w:tc>
      </w:tr>
      <w:tr w:rsidR="00AB10ED" w:rsidRPr="00210C62" w:rsidTr="00C37E11">
        <w:tc>
          <w:tcPr>
            <w:tcW w:w="2580" w:type="dxa"/>
            <w:vMerge/>
            <w:shd w:val="clear" w:color="auto" w:fill="auto"/>
            <w:tcMar>
              <w:top w:w="28" w:type="dxa"/>
              <w:left w:w="28" w:type="dxa"/>
              <w:bottom w:w="28" w:type="dxa"/>
              <w:right w:w="28" w:type="dxa"/>
            </w:tcMar>
          </w:tcPr>
          <w:p w:rsidR="00AB10ED" w:rsidRPr="00210C62" w:rsidRDefault="00AB10ED" w:rsidP="00C37E11"/>
        </w:tc>
        <w:tc>
          <w:tcPr>
            <w:tcW w:w="2693" w:type="dxa"/>
            <w:vMerge/>
            <w:shd w:val="clear" w:color="auto" w:fill="auto"/>
            <w:tcMar>
              <w:top w:w="28" w:type="dxa"/>
              <w:left w:w="28" w:type="dxa"/>
              <w:bottom w:w="28" w:type="dxa"/>
              <w:right w:w="28" w:type="dxa"/>
            </w:tcMar>
          </w:tcPr>
          <w:p w:rsidR="00AB10ED" w:rsidRPr="00210C62" w:rsidRDefault="00AB10ED" w:rsidP="00C37E11"/>
        </w:tc>
        <w:tc>
          <w:tcPr>
            <w:tcW w:w="1814" w:type="dxa"/>
            <w:shd w:val="clear" w:color="auto" w:fill="auto"/>
            <w:tcMar>
              <w:top w:w="28" w:type="dxa"/>
              <w:left w:w="28" w:type="dxa"/>
              <w:bottom w:w="28" w:type="dxa"/>
              <w:right w:w="28" w:type="dxa"/>
            </w:tcMar>
          </w:tcPr>
          <w:p w:rsidR="00AB10ED" w:rsidRPr="00210C62" w:rsidRDefault="00AB10ED" w:rsidP="00C37E11">
            <w:r w:rsidRPr="00210C62">
              <w:t>Внебюджетные источники</w:t>
            </w:r>
          </w:p>
        </w:tc>
        <w:tc>
          <w:tcPr>
            <w:tcW w:w="1276"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134"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083"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c>
          <w:tcPr>
            <w:tcW w:w="1354" w:type="dxa"/>
            <w:shd w:val="clear" w:color="auto" w:fill="auto"/>
            <w:tcMar>
              <w:top w:w="28" w:type="dxa"/>
              <w:left w:w="28" w:type="dxa"/>
              <w:bottom w:w="28" w:type="dxa"/>
              <w:right w:w="28" w:type="dxa"/>
            </w:tcMar>
          </w:tcPr>
          <w:p w:rsidR="00AB10ED" w:rsidRPr="00210C62" w:rsidRDefault="00AB10ED" w:rsidP="00C37E11">
            <w:pPr>
              <w:jc w:val="center"/>
            </w:pPr>
            <w:r w:rsidRPr="00210C62">
              <w:t>0,0</w:t>
            </w:r>
          </w:p>
        </w:tc>
      </w:tr>
      <w:tr w:rsidR="00AB10ED" w:rsidRPr="00210C62" w:rsidTr="00C37E11">
        <w:tc>
          <w:tcPr>
            <w:tcW w:w="2580" w:type="dxa"/>
            <w:shd w:val="clear" w:color="auto" w:fill="auto"/>
            <w:tcMar>
              <w:top w:w="28" w:type="dxa"/>
              <w:left w:w="28" w:type="dxa"/>
              <w:bottom w:w="28" w:type="dxa"/>
              <w:right w:w="28" w:type="dxa"/>
            </w:tcMar>
          </w:tcPr>
          <w:p w:rsidR="00AB10ED" w:rsidRPr="00210C62" w:rsidRDefault="00AB10ED" w:rsidP="00C37E11">
            <w:r w:rsidRPr="00210C62">
              <w:t xml:space="preserve">Код подпрограммы: </w:t>
            </w:r>
          </w:p>
        </w:tc>
        <w:tc>
          <w:tcPr>
            <w:tcW w:w="2693" w:type="dxa"/>
            <w:shd w:val="clear" w:color="auto" w:fill="auto"/>
            <w:tcMar>
              <w:top w:w="28" w:type="dxa"/>
              <w:left w:w="28" w:type="dxa"/>
              <w:bottom w:w="28" w:type="dxa"/>
              <w:right w:w="28" w:type="dxa"/>
            </w:tcMar>
          </w:tcPr>
          <w:p w:rsidR="00AB10ED" w:rsidRPr="00210C62" w:rsidRDefault="00AB10ED" w:rsidP="00C37E11">
            <w:r w:rsidRPr="00210C62">
              <w:t>13.6</w:t>
            </w:r>
          </w:p>
        </w:tc>
        <w:tc>
          <w:tcPr>
            <w:tcW w:w="8929" w:type="dxa"/>
            <w:gridSpan w:val="7"/>
            <w:shd w:val="clear" w:color="auto" w:fill="auto"/>
            <w:tcMar>
              <w:top w:w="28" w:type="dxa"/>
              <w:left w:w="28" w:type="dxa"/>
              <w:bottom w:w="28" w:type="dxa"/>
              <w:right w:w="28" w:type="dxa"/>
            </w:tcMar>
          </w:tcPr>
          <w:p w:rsidR="00AB10ED" w:rsidRPr="00210C62" w:rsidRDefault="00AB10ED" w:rsidP="00C37E11">
            <w:pPr>
              <w:jc w:val="center"/>
            </w:pPr>
          </w:p>
        </w:tc>
      </w:tr>
      <w:tr w:rsidR="00C37E11" w:rsidTr="00C37E11">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4202" w:type="dxa"/>
            <w:gridSpan w:val="9"/>
          </w:tcPr>
          <w:p w:rsidR="00C37E11" w:rsidRDefault="00C37E11" w:rsidP="00C37E11">
            <w:pPr>
              <w:rPr>
                <w:sz w:val="24"/>
                <w:szCs w:val="24"/>
              </w:rPr>
            </w:pPr>
          </w:p>
        </w:tc>
      </w:tr>
    </w:tbl>
    <w:p w:rsidR="0085092A" w:rsidRPr="00210C62" w:rsidRDefault="0085092A" w:rsidP="00AB10ED">
      <w:pPr>
        <w:rPr>
          <w:sz w:val="24"/>
          <w:szCs w:val="24"/>
        </w:rPr>
      </w:pPr>
    </w:p>
    <w:p w:rsidR="0085092A" w:rsidRPr="00210C62" w:rsidRDefault="0085092A" w:rsidP="0085092A">
      <w:pPr>
        <w:tabs>
          <w:tab w:val="left" w:pos="13755"/>
        </w:tabs>
        <w:rPr>
          <w:sz w:val="24"/>
          <w:szCs w:val="24"/>
        </w:rPr>
      </w:pPr>
      <w:r w:rsidRPr="00210C62">
        <w:rPr>
          <w:sz w:val="24"/>
          <w:szCs w:val="24"/>
        </w:rPr>
        <w:tab/>
        <w:t>».</w:t>
      </w:r>
    </w:p>
    <w:p w:rsidR="00AB10ED" w:rsidRPr="00210C62" w:rsidRDefault="0085092A" w:rsidP="0085092A">
      <w:pPr>
        <w:tabs>
          <w:tab w:val="left" w:pos="13755"/>
        </w:tabs>
        <w:rPr>
          <w:sz w:val="24"/>
          <w:szCs w:val="24"/>
        </w:rPr>
        <w:sectPr w:rsidR="00AB10ED" w:rsidRPr="00210C62" w:rsidSect="0018686E">
          <w:footerReference w:type="even" r:id="rId29"/>
          <w:footerReference w:type="default" r:id="rId30"/>
          <w:pgSz w:w="16838" w:h="11906" w:orient="landscape"/>
          <w:pgMar w:top="1701" w:right="567" w:bottom="1134" w:left="1134" w:header="567" w:footer="709" w:gutter="0"/>
          <w:cols w:space="708"/>
          <w:docGrid w:linePitch="360"/>
        </w:sectPr>
      </w:pPr>
      <w:r w:rsidRPr="00210C62">
        <w:rPr>
          <w:sz w:val="24"/>
          <w:szCs w:val="24"/>
        </w:rPr>
        <w:tab/>
      </w:r>
    </w:p>
    <w:tbl>
      <w:tblPr>
        <w:tblW w:w="14957" w:type="dxa"/>
        <w:tblLayout w:type="fixed"/>
        <w:tblLook w:val="01E0"/>
      </w:tblPr>
      <w:tblGrid>
        <w:gridCol w:w="8946"/>
        <w:gridCol w:w="6011"/>
      </w:tblGrid>
      <w:tr w:rsidR="00A3451A" w:rsidRPr="00210C62" w:rsidTr="00DA64A9">
        <w:trPr>
          <w:trHeight w:val="1859"/>
        </w:trPr>
        <w:tc>
          <w:tcPr>
            <w:tcW w:w="8946" w:type="dxa"/>
            <w:shd w:val="clear" w:color="auto" w:fill="auto"/>
          </w:tcPr>
          <w:p w:rsidR="00A3451A" w:rsidRPr="00210C62" w:rsidRDefault="00A3451A" w:rsidP="00DA64A9">
            <w:pPr>
              <w:suppressAutoHyphens/>
              <w:autoSpaceDE w:val="0"/>
              <w:jc w:val="right"/>
              <w:rPr>
                <w:rFonts w:ascii="Arial" w:hAnsi="Arial"/>
                <w:sz w:val="24"/>
                <w:szCs w:val="24"/>
                <w:lang w:eastAsia="ar-SA"/>
              </w:rPr>
            </w:pPr>
          </w:p>
        </w:tc>
        <w:tc>
          <w:tcPr>
            <w:tcW w:w="6011" w:type="dxa"/>
            <w:shd w:val="clear" w:color="auto" w:fill="auto"/>
          </w:tcPr>
          <w:p w:rsidR="00A3451A" w:rsidRPr="00210C62" w:rsidRDefault="00A3451A" w:rsidP="00DA64A9">
            <w:pPr>
              <w:rPr>
                <w:sz w:val="28"/>
                <w:szCs w:val="28"/>
              </w:rPr>
            </w:pPr>
            <w:r w:rsidRPr="00210C62">
              <w:rPr>
                <w:sz w:val="28"/>
                <w:szCs w:val="28"/>
              </w:rPr>
              <w:t>Приложение 7</w:t>
            </w:r>
          </w:p>
          <w:p w:rsidR="009569D8" w:rsidRDefault="009569D8" w:rsidP="009569D8">
            <w:pPr>
              <w:rPr>
                <w:sz w:val="28"/>
                <w:szCs w:val="28"/>
              </w:rPr>
            </w:pPr>
            <w:r w:rsidRPr="00210C62">
              <w:rPr>
                <w:sz w:val="28"/>
                <w:szCs w:val="28"/>
              </w:rPr>
              <w:t xml:space="preserve">к постановлению </w:t>
            </w:r>
            <w:r>
              <w:rPr>
                <w:sz w:val="28"/>
                <w:szCs w:val="28"/>
              </w:rPr>
              <w:t xml:space="preserve">Администрации </w:t>
            </w:r>
          </w:p>
          <w:p w:rsidR="009569D8" w:rsidRDefault="009569D8" w:rsidP="009569D8">
            <w:pPr>
              <w:rPr>
                <w:sz w:val="28"/>
                <w:szCs w:val="28"/>
              </w:rPr>
            </w:pPr>
            <w:r>
              <w:rPr>
                <w:sz w:val="28"/>
                <w:szCs w:val="28"/>
              </w:rPr>
              <w:t xml:space="preserve">городского </w:t>
            </w:r>
            <w:r w:rsidRPr="00210C62">
              <w:rPr>
                <w:sz w:val="28"/>
                <w:szCs w:val="28"/>
              </w:rPr>
              <w:t xml:space="preserve">округа Серпухов </w:t>
            </w:r>
          </w:p>
          <w:p w:rsidR="009569D8" w:rsidRDefault="009569D8" w:rsidP="009569D8">
            <w:pPr>
              <w:rPr>
                <w:sz w:val="28"/>
                <w:szCs w:val="28"/>
              </w:rPr>
            </w:pPr>
            <w:r w:rsidRPr="00210C62">
              <w:rPr>
                <w:sz w:val="28"/>
                <w:szCs w:val="28"/>
              </w:rPr>
              <w:t>Московской области</w:t>
            </w:r>
          </w:p>
          <w:p w:rsidR="003429EF" w:rsidRPr="00210C62" w:rsidRDefault="003429EF" w:rsidP="003429EF">
            <w:pPr>
              <w:rPr>
                <w:sz w:val="28"/>
                <w:szCs w:val="28"/>
              </w:rPr>
            </w:pPr>
            <w:r>
              <w:rPr>
                <w:sz w:val="28"/>
                <w:szCs w:val="28"/>
              </w:rPr>
              <w:t>от 12.08.2020 № 2715-П</w:t>
            </w:r>
          </w:p>
          <w:p w:rsidR="00A3451A" w:rsidRPr="00210C62" w:rsidRDefault="00A3451A" w:rsidP="00DA64A9">
            <w:pPr>
              <w:rPr>
                <w:sz w:val="28"/>
                <w:szCs w:val="28"/>
              </w:rPr>
            </w:pPr>
          </w:p>
        </w:tc>
      </w:tr>
    </w:tbl>
    <w:p w:rsidR="00AB10ED" w:rsidRPr="00F773E3" w:rsidRDefault="00A3451A" w:rsidP="00AB10ED">
      <w:pPr>
        <w:jc w:val="center"/>
        <w:rPr>
          <w:sz w:val="28"/>
          <w:szCs w:val="28"/>
        </w:rPr>
      </w:pPr>
      <w:r w:rsidRPr="00F773E3">
        <w:rPr>
          <w:sz w:val="28"/>
          <w:szCs w:val="28"/>
        </w:rPr>
        <w:t xml:space="preserve"> «</w:t>
      </w:r>
      <w:r w:rsidR="00AB10ED" w:rsidRPr="00F773E3">
        <w:rPr>
          <w:sz w:val="28"/>
          <w:szCs w:val="28"/>
        </w:rPr>
        <w:t>4. Перечень мероприятий подпрограммы VI «Развитие туризма в Московской области»</w:t>
      </w:r>
    </w:p>
    <w:p w:rsidR="00AB10ED" w:rsidRPr="00210C62" w:rsidRDefault="00AB10ED" w:rsidP="00AB10ED">
      <w:pPr>
        <w:jc w:val="center"/>
        <w:rPr>
          <w:sz w:val="24"/>
          <w:szCs w:val="24"/>
        </w:rPr>
      </w:pP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51"/>
        <w:gridCol w:w="1275"/>
        <w:gridCol w:w="1560"/>
        <w:gridCol w:w="1309"/>
        <w:gridCol w:w="992"/>
        <w:gridCol w:w="850"/>
        <w:gridCol w:w="709"/>
        <w:gridCol w:w="709"/>
        <w:gridCol w:w="709"/>
        <w:gridCol w:w="708"/>
        <w:gridCol w:w="1560"/>
        <w:gridCol w:w="1701"/>
      </w:tblGrid>
      <w:tr w:rsidR="00AB10ED" w:rsidRPr="00210C62" w:rsidTr="00DA64A9">
        <w:tc>
          <w:tcPr>
            <w:tcW w:w="568" w:type="dxa"/>
            <w:vMerge w:val="restart"/>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w:t>
            </w:r>
          </w:p>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п/п</w:t>
            </w:r>
          </w:p>
        </w:tc>
        <w:tc>
          <w:tcPr>
            <w:tcW w:w="1951" w:type="dxa"/>
            <w:vMerge w:val="restart"/>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Мероприятия по реализации подпрограммы</w:t>
            </w:r>
          </w:p>
        </w:tc>
        <w:tc>
          <w:tcPr>
            <w:tcW w:w="1275" w:type="dxa"/>
            <w:vMerge w:val="restart"/>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Сроки исполнения мероприятий</w:t>
            </w:r>
          </w:p>
        </w:tc>
        <w:tc>
          <w:tcPr>
            <w:tcW w:w="1560" w:type="dxa"/>
            <w:vMerge w:val="restart"/>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Источники финансирования</w:t>
            </w:r>
          </w:p>
        </w:tc>
        <w:tc>
          <w:tcPr>
            <w:tcW w:w="1309" w:type="dxa"/>
            <w:vMerge w:val="restart"/>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Объем финансирования мероприятия в 2019 году</w:t>
            </w:r>
          </w:p>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 xml:space="preserve">  (тыс. руб.) *</w:t>
            </w:r>
          </w:p>
        </w:tc>
        <w:tc>
          <w:tcPr>
            <w:tcW w:w="992" w:type="dxa"/>
            <w:vMerge w:val="restart"/>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Всего (тыс. руб.)</w:t>
            </w:r>
          </w:p>
        </w:tc>
        <w:tc>
          <w:tcPr>
            <w:tcW w:w="3685" w:type="dxa"/>
            <w:gridSpan w:val="5"/>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Объем финансирования по годам (тыс. руб.)</w:t>
            </w:r>
          </w:p>
        </w:tc>
        <w:tc>
          <w:tcPr>
            <w:tcW w:w="1560" w:type="dxa"/>
            <w:vMerge w:val="restart"/>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Ответственный за выполнение мероприятия программы (подпрограммы)</w:t>
            </w:r>
          </w:p>
        </w:tc>
        <w:tc>
          <w:tcPr>
            <w:tcW w:w="1701" w:type="dxa"/>
            <w:vMerge w:val="restart"/>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Результаты выполнения мероприятий подпрограммы (подпрограммы)</w:t>
            </w: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vMerge/>
            <w:tcMar>
              <w:top w:w="28" w:type="dxa"/>
              <w:left w:w="28" w:type="dxa"/>
              <w:bottom w:w="28" w:type="dxa"/>
              <w:right w:w="28" w:type="dxa"/>
            </w:tcMar>
          </w:tcPr>
          <w:p w:rsidR="00AB10ED" w:rsidRPr="00210C62" w:rsidRDefault="00AB10ED" w:rsidP="00DA64A9">
            <w:pPr>
              <w:rPr>
                <w:sz w:val="22"/>
                <w:szCs w:val="22"/>
              </w:rPr>
            </w:pPr>
          </w:p>
        </w:tc>
        <w:tc>
          <w:tcPr>
            <w:tcW w:w="1309" w:type="dxa"/>
            <w:vMerge/>
            <w:tcMar>
              <w:top w:w="28" w:type="dxa"/>
              <w:left w:w="28" w:type="dxa"/>
              <w:bottom w:w="28" w:type="dxa"/>
              <w:right w:w="28" w:type="dxa"/>
            </w:tcMar>
          </w:tcPr>
          <w:p w:rsidR="00AB10ED" w:rsidRPr="00210C62" w:rsidRDefault="00AB10ED" w:rsidP="00DA64A9">
            <w:pPr>
              <w:rPr>
                <w:sz w:val="22"/>
                <w:szCs w:val="22"/>
              </w:rPr>
            </w:pPr>
          </w:p>
        </w:tc>
        <w:tc>
          <w:tcPr>
            <w:tcW w:w="992" w:type="dxa"/>
            <w:vMerge/>
            <w:tcMar>
              <w:top w:w="28" w:type="dxa"/>
              <w:left w:w="28" w:type="dxa"/>
              <w:bottom w:w="28" w:type="dxa"/>
              <w:right w:w="28" w:type="dxa"/>
            </w:tcMar>
          </w:tcPr>
          <w:p w:rsidR="00AB10ED" w:rsidRPr="00210C62" w:rsidRDefault="00AB10ED" w:rsidP="00DA64A9">
            <w:pPr>
              <w:rPr>
                <w:sz w:val="22"/>
                <w:szCs w:val="22"/>
              </w:rPr>
            </w:pPr>
          </w:p>
        </w:tc>
        <w:tc>
          <w:tcPr>
            <w:tcW w:w="85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2020 г.</w:t>
            </w:r>
          </w:p>
        </w:tc>
        <w:tc>
          <w:tcPr>
            <w:tcW w:w="709"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2021 г.</w:t>
            </w:r>
          </w:p>
        </w:tc>
        <w:tc>
          <w:tcPr>
            <w:tcW w:w="709"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2022 г.</w:t>
            </w:r>
          </w:p>
        </w:tc>
        <w:tc>
          <w:tcPr>
            <w:tcW w:w="709"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2023 г.</w:t>
            </w:r>
          </w:p>
        </w:tc>
        <w:tc>
          <w:tcPr>
            <w:tcW w:w="708"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2024 г.</w:t>
            </w:r>
          </w:p>
        </w:tc>
        <w:tc>
          <w:tcPr>
            <w:tcW w:w="1560" w:type="dxa"/>
            <w:vMerge/>
            <w:tcMar>
              <w:top w:w="28" w:type="dxa"/>
              <w:left w:w="28" w:type="dxa"/>
              <w:bottom w:w="28" w:type="dxa"/>
              <w:right w:w="28" w:type="dxa"/>
            </w:tcMar>
          </w:tcPr>
          <w:p w:rsidR="00AB10ED" w:rsidRPr="00210C62" w:rsidRDefault="00AB10ED" w:rsidP="00DA64A9">
            <w:pPr>
              <w:rPr>
                <w:sz w:val="22"/>
                <w:szCs w:val="22"/>
              </w:rPr>
            </w:pPr>
          </w:p>
        </w:tc>
        <w:tc>
          <w:tcPr>
            <w:tcW w:w="1701" w:type="dxa"/>
            <w:vMerge/>
            <w:tcMar>
              <w:top w:w="28" w:type="dxa"/>
              <w:left w:w="28" w:type="dxa"/>
              <w:bottom w:w="28" w:type="dxa"/>
              <w:right w:w="28" w:type="dxa"/>
            </w:tcMar>
          </w:tcPr>
          <w:p w:rsidR="00AB10ED" w:rsidRPr="00210C62" w:rsidRDefault="00AB10ED" w:rsidP="00DA64A9">
            <w:pPr>
              <w:rPr>
                <w:sz w:val="22"/>
                <w:szCs w:val="22"/>
              </w:rPr>
            </w:pPr>
          </w:p>
        </w:tc>
      </w:tr>
      <w:tr w:rsidR="00AB10ED" w:rsidRPr="00210C62" w:rsidTr="00DA64A9">
        <w:tc>
          <w:tcPr>
            <w:tcW w:w="568" w:type="dxa"/>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1</w:t>
            </w:r>
          </w:p>
        </w:tc>
        <w:tc>
          <w:tcPr>
            <w:tcW w:w="1951" w:type="dxa"/>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2</w:t>
            </w:r>
          </w:p>
        </w:tc>
        <w:tc>
          <w:tcPr>
            <w:tcW w:w="1275" w:type="dxa"/>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3</w:t>
            </w:r>
          </w:p>
        </w:tc>
        <w:tc>
          <w:tcPr>
            <w:tcW w:w="1560" w:type="dxa"/>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4</w:t>
            </w:r>
          </w:p>
        </w:tc>
        <w:tc>
          <w:tcPr>
            <w:tcW w:w="1309" w:type="dxa"/>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5</w:t>
            </w:r>
          </w:p>
        </w:tc>
        <w:tc>
          <w:tcPr>
            <w:tcW w:w="992" w:type="dxa"/>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6</w:t>
            </w:r>
          </w:p>
        </w:tc>
        <w:tc>
          <w:tcPr>
            <w:tcW w:w="850" w:type="dxa"/>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7</w:t>
            </w:r>
          </w:p>
        </w:tc>
        <w:tc>
          <w:tcPr>
            <w:tcW w:w="709" w:type="dxa"/>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8</w:t>
            </w:r>
          </w:p>
        </w:tc>
        <w:tc>
          <w:tcPr>
            <w:tcW w:w="709" w:type="dxa"/>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9</w:t>
            </w:r>
          </w:p>
        </w:tc>
        <w:tc>
          <w:tcPr>
            <w:tcW w:w="709" w:type="dxa"/>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10</w:t>
            </w:r>
          </w:p>
        </w:tc>
        <w:tc>
          <w:tcPr>
            <w:tcW w:w="708" w:type="dxa"/>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11</w:t>
            </w:r>
          </w:p>
        </w:tc>
        <w:tc>
          <w:tcPr>
            <w:tcW w:w="1560" w:type="dxa"/>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12</w:t>
            </w:r>
          </w:p>
        </w:tc>
        <w:tc>
          <w:tcPr>
            <w:tcW w:w="1701" w:type="dxa"/>
            <w:tcMar>
              <w:top w:w="28" w:type="dxa"/>
              <w:left w:w="28" w:type="dxa"/>
              <w:bottom w:w="28" w:type="dxa"/>
              <w:right w:w="28" w:type="dxa"/>
            </w:tcMar>
          </w:tcPr>
          <w:p w:rsidR="00AB10ED" w:rsidRPr="00210C62" w:rsidRDefault="00AB10ED" w:rsidP="00DA64A9">
            <w:pPr>
              <w:pStyle w:val="ConsPlusNormal"/>
              <w:jc w:val="center"/>
              <w:rPr>
                <w:rFonts w:ascii="Times New Roman" w:hAnsi="Times New Roman" w:cs="Times New Roman"/>
                <w:sz w:val="22"/>
                <w:szCs w:val="22"/>
              </w:rPr>
            </w:pPr>
            <w:r w:rsidRPr="00210C62">
              <w:rPr>
                <w:rFonts w:ascii="Times New Roman" w:hAnsi="Times New Roman" w:cs="Times New Roman"/>
                <w:sz w:val="22"/>
                <w:szCs w:val="22"/>
              </w:rPr>
              <w:t>13</w:t>
            </w:r>
          </w:p>
        </w:tc>
      </w:tr>
      <w:tr w:rsidR="00AB10ED" w:rsidRPr="00210C62" w:rsidTr="00DA64A9">
        <w:tc>
          <w:tcPr>
            <w:tcW w:w="568"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1.</w:t>
            </w:r>
          </w:p>
        </w:tc>
        <w:tc>
          <w:tcPr>
            <w:tcW w:w="1951"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Основное мероприятие 1:</w:t>
            </w:r>
          </w:p>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 xml:space="preserve">Развитие рынка туристских услуг, развитие внутреннего и въездного туризма </w:t>
            </w:r>
          </w:p>
        </w:tc>
        <w:tc>
          <w:tcPr>
            <w:tcW w:w="1275"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color w:val="000000"/>
                <w:sz w:val="22"/>
                <w:szCs w:val="22"/>
              </w:rPr>
              <w:t>2020-2024 гг.</w:t>
            </w: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Итого</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3673,50</w:t>
            </w:r>
          </w:p>
        </w:tc>
        <w:tc>
          <w:tcPr>
            <w:tcW w:w="992"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37 321,5</w:t>
            </w:r>
          </w:p>
        </w:tc>
        <w:tc>
          <w:tcPr>
            <w:tcW w:w="850"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5321,5</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708"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1560"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Муниципальное казенное учреждение «Комитет рекламы и туризма Администрации городского округа Серпухов»</w:t>
            </w:r>
          </w:p>
        </w:tc>
        <w:tc>
          <w:tcPr>
            <w:tcW w:w="1701"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Организация мероприятий по развитию рынка туристских услуг, развитие внутреннего и въездного туризма  в городском округе Серпухов Московской области</w:t>
            </w: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федерального бюджета</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850"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8"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бюджета Московской области</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850"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8"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городского бюджета</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3673,50</w:t>
            </w:r>
          </w:p>
        </w:tc>
        <w:tc>
          <w:tcPr>
            <w:tcW w:w="992"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37 321,5</w:t>
            </w:r>
          </w:p>
        </w:tc>
        <w:tc>
          <w:tcPr>
            <w:tcW w:w="850"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5321,5</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708"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Внебюджетные источники</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850"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8"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1.1.</w:t>
            </w:r>
          </w:p>
        </w:tc>
        <w:tc>
          <w:tcPr>
            <w:tcW w:w="1951"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color w:val="000000"/>
                <w:sz w:val="22"/>
                <w:szCs w:val="22"/>
              </w:rPr>
              <w:t xml:space="preserve">Мероприятие 1: </w:t>
            </w:r>
            <w:r w:rsidRPr="00210C62">
              <w:rPr>
                <w:rFonts w:ascii="Times New Roman" w:hAnsi="Times New Roman" w:cs="Times New Roman"/>
                <w:sz w:val="22"/>
                <w:szCs w:val="22"/>
              </w:rPr>
              <w:t xml:space="preserve">Организация и </w:t>
            </w:r>
            <w:r w:rsidRPr="00210C62">
              <w:rPr>
                <w:rFonts w:ascii="Times New Roman" w:hAnsi="Times New Roman" w:cs="Times New Roman"/>
                <w:sz w:val="22"/>
                <w:szCs w:val="22"/>
              </w:rPr>
              <w:lastRenderedPageBreak/>
              <w:t>проведение ежегодных профильных конкурсов, фестивалей для организаций туристской индустрии».</w:t>
            </w:r>
          </w:p>
        </w:tc>
        <w:tc>
          <w:tcPr>
            <w:tcW w:w="1275"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color w:val="000000"/>
                <w:sz w:val="22"/>
                <w:szCs w:val="22"/>
              </w:rPr>
              <w:lastRenderedPageBreak/>
              <w:t>2020-2024 гг.</w:t>
            </w: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Итого</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37 321,5</w:t>
            </w:r>
          </w:p>
        </w:tc>
        <w:tc>
          <w:tcPr>
            <w:tcW w:w="850"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5321,5</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708"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1560"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 xml:space="preserve">Муниципальное казенное </w:t>
            </w:r>
            <w:r w:rsidRPr="00210C62">
              <w:rPr>
                <w:rFonts w:ascii="Times New Roman" w:hAnsi="Times New Roman" w:cs="Times New Roman"/>
                <w:sz w:val="22"/>
                <w:szCs w:val="22"/>
              </w:rPr>
              <w:lastRenderedPageBreak/>
              <w:t>учреждение «Комитет рекламы и туризма Администрации городского округа Серпухов»</w:t>
            </w:r>
          </w:p>
        </w:tc>
        <w:tc>
          <w:tcPr>
            <w:tcW w:w="1701"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lastRenderedPageBreak/>
              <w:t>Организация мероприятий по</w:t>
            </w:r>
          </w:p>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lastRenderedPageBreak/>
              <w:t>формированию имиджа и продвижению туристских услуг в городском округе Серпухов</w:t>
            </w: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федерального бюджета</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850"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8"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rPr>
          <w:trHeight w:val="982"/>
        </w:trPr>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бюджета Московской области</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850"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8"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городского бюджета</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37 321,5</w:t>
            </w:r>
          </w:p>
        </w:tc>
        <w:tc>
          <w:tcPr>
            <w:tcW w:w="850"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5321,5</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708"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8000,00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Внебюджетные источники</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850"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8"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2.</w:t>
            </w:r>
          </w:p>
        </w:tc>
        <w:tc>
          <w:tcPr>
            <w:tcW w:w="1951"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color w:val="000000"/>
                <w:sz w:val="22"/>
                <w:szCs w:val="22"/>
              </w:rPr>
            </w:pPr>
            <w:r w:rsidRPr="00210C62">
              <w:rPr>
                <w:rFonts w:ascii="Times New Roman" w:hAnsi="Times New Roman" w:cs="Times New Roman"/>
                <w:color w:val="000000"/>
                <w:sz w:val="22"/>
                <w:szCs w:val="22"/>
              </w:rPr>
              <w:t xml:space="preserve"> Мероприятие 2:</w:t>
            </w:r>
          </w:p>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Расходы на обеспечение деятельности (оказание услуг) муниципальных учреждений в сфере туризма</w:t>
            </w:r>
          </w:p>
        </w:tc>
        <w:tc>
          <w:tcPr>
            <w:tcW w:w="1275"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color w:val="000000"/>
                <w:sz w:val="22"/>
                <w:szCs w:val="22"/>
              </w:rPr>
              <w:t>2020-2024 гг.</w:t>
            </w: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Итого</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850"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8"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1560"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color w:val="000000"/>
                <w:sz w:val="22"/>
                <w:szCs w:val="22"/>
              </w:rPr>
              <w:t xml:space="preserve">МБУК «МВЦ», </w:t>
            </w:r>
            <w:r w:rsidRPr="00210C62">
              <w:rPr>
                <w:rFonts w:ascii="Times New Roman" w:hAnsi="Times New Roman" w:cs="Times New Roman"/>
                <w:sz w:val="22"/>
                <w:szCs w:val="22"/>
              </w:rPr>
              <w:t>Муниципальное казенное учреждение «Комитет рекламы и туризма Администрации городского округа Серпухов»</w:t>
            </w:r>
          </w:p>
        </w:tc>
        <w:tc>
          <w:tcPr>
            <w:tcW w:w="1701"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Проведены информационные туры в рамках разработки новых и перспективных туристских маршрутов и популяризации событийных мероприятий городского округа Серпухов.</w:t>
            </w:r>
          </w:p>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Целевая аудитория: представители  туриндустрии и средств массовой информации</w:t>
            </w: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федерального бюджета</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850"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8"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бюджета Московской области</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850"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8"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городского бюджета</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850"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8"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Внебюджетные источники</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850"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8"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2.1.</w:t>
            </w:r>
          </w:p>
        </w:tc>
        <w:tc>
          <w:tcPr>
            <w:tcW w:w="1951"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Основное мероприятие 2:</w:t>
            </w:r>
          </w:p>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 xml:space="preserve">Формирование </w:t>
            </w:r>
            <w:r w:rsidRPr="00210C62">
              <w:rPr>
                <w:rFonts w:ascii="Times New Roman" w:hAnsi="Times New Roman" w:cs="Times New Roman"/>
                <w:sz w:val="22"/>
                <w:szCs w:val="22"/>
              </w:rPr>
              <w:lastRenderedPageBreak/>
              <w:t>имиджа и продвижение туристских услуг в городском округе Серпухов Московской области</w:t>
            </w:r>
          </w:p>
        </w:tc>
        <w:tc>
          <w:tcPr>
            <w:tcW w:w="1275"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color w:val="000000"/>
                <w:sz w:val="22"/>
                <w:szCs w:val="22"/>
              </w:rPr>
              <w:lastRenderedPageBreak/>
              <w:t>2020-2024 гг.</w:t>
            </w: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Итого</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850"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8"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1560"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 xml:space="preserve">Муниципальное казенное учреждение </w:t>
            </w:r>
            <w:r w:rsidRPr="00210C62">
              <w:rPr>
                <w:rFonts w:ascii="Times New Roman" w:hAnsi="Times New Roman" w:cs="Times New Roman"/>
                <w:sz w:val="22"/>
                <w:szCs w:val="22"/>
              </w:rPr>
              <w:lastRenderedPageBreak/>
              <w:t>«Комитет рекламы и туризма Администрации городского округа Серпухов»</w:t>
            </w:r>
          </w:p>
        </w:tc>
        <w:tc>
          <w:tcPr>
            <w:tcW w:w="1701" w:type="dxa"/>
            <w:vMerge w:val="restart"/>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lastRenderedPageBreak/>
              <w:t xml:space="preserve">Участие в ежегодных  мероприятиях, </w:t>
            </w:r>
            <w:r w:rsidRPr="00210C62">
              <w:rPr>
                <w:rFonts w:ascii="Times New Roman" w:hAnsi="Times New Roman" w:cs="Times New Roman"/>
                <w:sz w:val="22"/>
                <w:szCs w:val="22"/>
              </w:rPr>
              <w:lastRenderedPageBreak/>
              <w:t xml:space="preserve">выставках,  способствующих продвижению городского округа Серпухов на международном и отечественном туристских рынках, направленных на про-движение туристского потенциала в России и за рубежом. </w:t>
            </w:r>
          </w:p>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Участники: субъекты РФ, зарубежные страны, представители турбизнеса, объектов туристского показа, общественных организаций в сфере туризма и др.</w:t>
            </w: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 xml:space="preserve">Средства федерального </w:t>
            </w:r>
            <w:r w:rsidRPr="00210C62">
              <w:rPr>
                <w:rFonts w:ascii="Times New Roman" w:hAnsi="Times New Roman" w:cs="Times New Roman"/>
                <w:sz w:val="22"/>
                <w:szCs w:val="22"/>
              </w:rPr>
              <w:lastRenderedPageBreak/>
              <w:t>бюджета</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lastRenderedPageBreak/>
              <w:t>0,00</w:t>
            </w:r>
          </w:p>
        </w:tc>
        <w:tc>
          <w:tcPr>
            <w:tcW w:w="992"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850"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8"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бюджета Московской области</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850"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8"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городского бюджета</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850"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8"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Внебюджетные источники</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850"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9"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708" w:type="dxa"/>
            <w:tcMar>
              <w:top w:w="28" w:type="dxa"/>
              <w:left w:w="28" w:type="dxa"/>
              <w:bottom w:w="28" w:type="dxa"/>
              <w:right w:w="28" w:type="dxa"/>
            </w:tcMar>
          </w:tcPr>
          <w:p w:rsidR="00AB10ED" w:rsidRPr="00210C62" w:rsidRDefault="00AB10ED" w:rsidP="00DA64A9">
            <w:pPr>
              <w:jc w:val="center"/>
              <w:rPr>
                <w:sz w:val="22"/>
                <w:szCs w:val="22"/>
              </w:rPr>
            </w:pPr>
            <w:r w:rsidRPr="00210C62">
              <w:rPr>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федерального бюджета</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850"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8"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бюджета Московской области</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850"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8"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Средства городского бюджета</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850"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8"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r w:rsidR="00AB10ED" w:rsidRPr="00210C62" w:rsidTr="00DA64A9">
        <w:tc>
          <w:tcPr>
            <w:tcW w:w="568" w:type="dxa"/>
            <w:vMerge/>
            <w:tcMar>
              <w:top w:w="28" w:type="dxa"/>
              <w:left w:w="28" w:type="dxa"/>
              <w:bottom w:w="28" w:type="dxa"/>
              <w:right w:w="28" w:type="dxa"/>
            </w:tcMar>
          </w:tcPr>
          <w:p w:rsidR="00AB10ED" w:rsidRPr="00210C62" w:rsidRDefault="00AB10ED" w:rsidP="00DA64A9">
            <w:pPr>
              <w:rPr>
                <w:sz w:val="22"/>
                <w:szCs w:val="22"/>
              </w:rPr>
            </w:pPr>
          </w:p>
        </w:tc>
        <w:tc>
          <w:tcPr>
            <w:tcW w:w="1951" w:type="dxa"/>
            <w:vMerge/>
            <w:tcMar>
              <w:top w:w="28" w:type="dxa"/>
              <w:left w:w="28" w:type="dxa"/>
              <w:bottom w:w="28" w:type="dxa"/>
              <w:right w:w="28" w:type="dxa"/>
            </w:tcMar>
          </w:tcPr>
          <w:p w:rsidR="00AB10ED" w:rsidRPr="00210C62" w:rsidRDefault="00AB10ED" w:rsidP="00DA64A9">
            <w:pPr>
              <w:rPr>
                <w:sz w:val="22"/>
                <w:szCs w:val="22"/>
              </w:rPr>
            </w:pPr>
          </w:p>
        </w:tc>
        <w:tc>
          <w:tcPr>
            <w:tcW w:w="1275" w:type="dxa"/>
            <w:vMerge/>
            <w:tcMar>
              <w:top w:w="28" w:type="dxa"/>
              <w:left w:w="28" w:type="dxa"/>
              <w:bottom w:w="28" w:type="dxa"/>
              <w:right w:w="28" w:type="dxa"/>
            </w:tcMar>
          </w:tcPr>
          <w:p w:rsidR="00AB10ED" w:rsidRPr="00210C62" w:rsidRDefault="00AB10ED" w:rsidP="00DA64A9">
            <w:pPr>
              <w:rPr>
                <w:sz w:val="22"/>
                <w:szCs w:val="22"/>
              </w:rPr>
            </w:pPr>
          </w:p>
        </w:tc>
        <w:tc>
          <w:tcPr>
            <w:tcW w:w="1560" w:type="dxa"/>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Внебюджетные источники</w:t>
            </w:r>
          </w:p>
        </w:tc>
        <w:tc>
          <w:tcPr>
            <w:tcW w:w="13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992"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850"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9"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708" w:type="dxa"/>
            <w:tcMar>
              <w:top w:w="28" w:type="dxa"/>
              <w:left w:w="28" w:type="dxa"/>
              <w:bottom w:w="28" w:type="dxa"/>
              <w:right w:w="28" w:type="dxa"/>
            </w:tcMar>
          </w:tcPr>
          <w:p w:rsidR="00AB10ED" w:rsidRPr="00210C62" w:rsidRDefault="00AB10ED" w:rsidP="00DA64A9">
            <w:pPr>
              <w:jc w:val="center"/>
              <w:rPr>
                <w:color w:val="000000"/>
                <w:sz w:val="22"/>
                <w:szCs w:val="22"/>
              </w:rPr>
            </w:pPr>
            <w:r w:rsidRPr="00210C62">
              <w:rPr>
                <w:color w:val="000000"/>
                <w:sz w:val="22"/>
                <w:szCs w:val="22"/>
              </w:rPr>
              <w:t>0,00</w:t>
            </w:r>
          </w:p>
        </w:tc>
        <w:tc>
          <w:tcPr>
            <w:tcW w:w="1560"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c>
          <w:tcPr>
            <w:tcW w:w="1701" w:type="dxa"/>
            <w:vMerge/>
            <w:tcMar>
              <w:top w:w="28" w:type="dxa"/>
              <w:left w:w="28" w:type="dxa"/>
              <w:bottom w:w="28" w:type="dxa"/>
              <w:right w:w="28" w:type="dxa"/>
            </w:tcMar>
          </w:tcPr>
          <w:p w:rsidR="00AB10ED" w:rsidRPr="00210C62" w:rsidRDefault="00AB10ED" w:rsidP="00DA64A9">
            <w:pPr>
              <w:pStyle w:val="ConsPlusNormal"/>
              <w:rPr>
                <w:rFonts w:ascii="Times New Roman" w:hAnsi="Times New Roman" w:cs="Times New Roman"/>
                <w:sz w:val="22"/>
                <w:szCs w:val="22"/>
              </w:rPr>
            </w:pPr>
          </w:p>
        </w:tc>
      </w:tr>
    </w:tbl>
    <w:p w:rsidR="00AB10ED" w:rsidRPr="00210C62" w:rsidRDefault="00AB10ED" w:rsidP="00AB10ED">
      <w:pPr>
        <w:pStyle w:val="ConsPlusNormal"/>
        <w:jc w:val="both"/>
        <w:rPr>
          <w:rFonts w:ascii="Times New Roman" w:hAnsi="Times New Roman" w:cs="Times New Roman"/>
          <w:sz w:val="24"/>
          <w:szCs w:val="24"/>
        </w:rPr>
      </w:pPr>
      <w:r w:rsidRPr="00210C62">
        <w:rPr>
          <w:rFonts w:ascii="Times New Roman" w:hAnsi="Times New Roman" w:cs="Times New Roman"/>
          <w:sz w:val="24"/>
          <w:szCs w:val="24"/>
        </w:rPr>
        <w:t>________________________________</w:t>
      </w:r>
    </w:p>
    <w:p w:rsidR="00AB10ED" w:rsidRPr="00210C62" w:rsidRDefault="00AB10ED" w:rsidP="00AB10ED">
      <w:pPr>
        <w:rPr>
          <w:sz w:val="24"/>
          <w:szCs w:val="24"/>
        </w:rPr>
      </w:pPr>
      <w:r w:rsidRPr="00210C62">
        <w:rPr>
          <w:sz w:val="24"/>
          <w:szCs w:val="24"/>
        </w:rPr>
        <w:t>* - объем финансирования аналогичных мероприятий в году, предшествующем году начала реализации</w:t>
      </w:r>
    </w:p>
    <w:p w:rsidR="00A3451A" w:rsidRPr="00210C62" w:rsidRDefault="00A3451A" w:rsidP="00AB10ED">
      <w:pPr>
        <w:rPr>
          <w:sz w:val="24"/>
          <w:szCs w:val="24"/>
        </w:rPr>
      </w:pPr>
    </w:p>
    <w:p w:rsidR="00A3451A" w:rsidRPr="00210C62" w:rsidRDefault="00A3451A" w:rsidP="001A6691">
      <w:pPr>
        <w:jc w:val="right"/>
        <w:rPr>
          <w:sz w:val="24"/>
          <w:szCs w:val="24"/>
        </w:rPr>
      </w:pPr>
      <w:r w:rsidRPr="00210C62">
        <w:rPr>
          <w:sz w:val="24"/>
          <w:szCs w:val="24"/>
        </w:rPr>
        <w:t>».</w:t>
      </w:r>
    </w:p>
    <w:p w:rsidR="00A3451A" w:rsidRPr="00210C62" w:rsidRDefault="00A3451A" w:rsidP="00AB10ED">
      <w:pPr>
        <w:jc w:val="center"/>
        <w:rPr>
          <w:sz w:val="24"/>
          <w:szCs w:val="24"/>
        </w:rPr>
      </w:pPr>
    </w:p>
    <w:tbl>
      <w:tblPr>
        <w:tblW w:w="14957" w:type="dxa"/>
        <w:tblLayout w:type="fixed"/>
        <w:tblLook w:val="01E0"/>
      </w:tblPr>
      <w:tblGrid>
        <w:gridCol w:w="8946"/>
        <w:gridCol w:w="6011"/>
      </w:tblGrid>
      <w:tr w:rsidR="00A3451A" w:rsidRPr="00210C62" w:rsidTr="00DA64A9">
        <w:trPr>
          <w:trHeight w:val="1859"/>
        </w:trPr>
        <w:tc>
          <w:tcPr>
            <w:tcW w:w="8946" w:type="dxa"/>
            <w:shd w:val="clear" w:color="auto" w:fill="auto"/>
          </w:tcPr>
          <w:p w:rsidR="00A3451A" w:rsidRPr="00210C62" w:rsidRDefault="00A3451A" w:rsidP="00DA64A9">
            <w:pPr>
              <w:suppressAutoHyphens/>
              <w:autoSpaceDE w:val="0"/>
              <w:jc w:val="right"/>
              <w:rPr>
                <w:rFonts w:ascii="Arial" w:hAnsi="Arial"/>
                <w:sz w:val="24"/>
                <w:szCs w:val="24"/>
                <w:lang w:eastAsia="ar-SA"/>
              </w:rPr>
            </w:pPr>
          </w:p>
        </w:tc>
        <w:tc>
          <w:tcPr>
            <w:tcW w:w="6011" w:type="dxa"/>
            <w:shd w:val="clear" w:color="auto" w:fill="auto"/>
          </w:tcPr>
          <w:p w:rsidR="00A3451A" w:rsidRPr="00210C62" w:rsidRDefault="00A3451A" w:rsidP="00DA64A9">
            <w:pPr>
              <w:rPr>
                <w:sz w:val="28"/>
                <w:szCs w:val="28"/>
              </w:rPr>
            </w:pPr>
            <w:r w:rsidRPr="00210C62">
              <w:rPr>
                <w:sz w:val="28"/>
                <w:szCs w:val="28"/>
              </w:rPr>
              <w:t>Приложение 8</w:t>
            </w:r>
          </w:p>
          <w:p w:rsidR="009569D8" w:rsidRDefault="009569D8" w:rsidP="009569D8">
            <w:pPr>
              <w:rPr>
                <w:sz w:val="28"/>
                <w:szCs w:val="28"/>
              </w:rPr>
            </w:pPr>
            <w:r w:rsidRPr="00210C62">
              <w:rPr>
                <w:sz w:val="28"/>
                <w:szCs w:val="28"/>
              </w:rPr>
              <w:t xml:space="preserve">к постановлению </w:t>
            </w:r>
            <w:r>
              <w:rPr>
                <w:sz w:val="28"/>
                <w:szCs w:val="28"/>
              </w:rPr>
              <w:t xml:space="preserve">Администрации </w:t>
            </w:r>
          </w:p>
          <w:p w:rsidR="009569D8" w:rsidRDefault="009569D8" w:rsidP="009569D8">
            <w:pPr>
              <w:rPr>
                <w:sz w:val="28"/>
                <w:szCs w:val="28"/>
              </w:rPr>
            </w:pPr>
            <w:r>
              <w:rPr>
                <w:sz w:val="28"/>
                <w:szCs w:val="28"/>
              </w:rPr>
              <w:t xml:space="preserve">городского </w:t>
            </w:r>
            <w:r w:rsidRPr="00210C62">
              <w:rPr>
                <w:sz w:val="28"/>
                <w:szCs w:val="28"/>
              </w:rPr>
              <w:t xml:space="preserve">округа Серпухов </w:t>
            </w:r>
          </w:p>
          <w:p w:rsidR="009569D8" w:rsidRDefault="009569D8" w:rsidP="009569D8">
            <w:pPr>
              <w:rPr>
                <w:sz w:val="28"/>
                <w:szCs w:val="28"/>
              </w:rPr>
            </w:pPr>
            <w:r w:rsidRPr="00210C62">
              <w:rPr>
                <w:sz w:val="28"/>
                <w:szCs w:val="28"/>
              </w:rPr>
              <w:t>Московской области</w:t>
            </w:r>
          </w:p>
          <w:p w:rsidR="003429EF" w:rsidRPr="00210C62" w:rsidRDefault="003429EF" w:rsidP="003429EF">
            <w:pPr>
              <w:rPr>
                <w:sz w:val="28"/>
                <w:szCs w:val="28"/>
              </w:rPr>
            </w:pPr>
            <w:r>
              <w:rPr>
                <w:sz w:val="28"/>
                <w:szCs w:val="28"/>
              </w:rPr>
              <w:t>от 12.08.2020 № 2715-П</w:t>
            </w:r>
          </w:p>
          <w:p w:rsidR="00A3451A" w:rsidRPr="00210C62" w:rsidRDefault="00A3451A" w:rsidP="00DA64A9">
            <w:pPr>
              <w:rPr>
                <w:sz w:val="28"/>
                <w:szCs w:val="28"/>
              </w:rPr>
            </w:pPr>
            <w:bookmarkStart w:id="2" w:name="_GoBack"/>
            <w:bookmarkEnd w:id="2"/>
          </w:p>
        </w:tc>
      </w:tr>
    </w:tbl>
    <w:p w:rsidR="00AB10ED" w:rsidRPr="001A6691" w:rsidRDefault="00A3451A" w:rsidP="00AB10ED">
      <w:pPr>
        <w:jc w:val="center"/>
        <w:rPr>
          <w:sz w:val="28"/>
          <w:szCs w:val="28"/>
        </w:rPr>
      </w:pPr>
      <w:r w:rsidRPr="001A6691">
        <w:rPr>
          <w:sz w:val="28"/>
          <w:szCs w:val="28"/>
        </w:rPr>
        <w:t>«</w:t>
      </w:r>
      <w:r w:rsidR="00AB10ED" w:rsidRPr="001A6691">
        <w:rPr>
          <w:sz w:val="28"/>
          <w:szCs w:val="28"/>
        </w:rPr>
        <w:t xml:space="preserve">5. Обоснование финансовых ресурсов, необходимых для реализации мероприятий подпрограммы </w:t>
      </w:r>
      <w:r w:rsidR="00AB10ED" w:rsidRPr="001A6691">
        <w:rPr>
          <w:sz w:val="28"/>
          <w:szCs w:val="28"/>
          <w:lang w:val="en-US"/>
        </w:rPr>
        <w:t>VI</w:t>
      </w:r>
    </w:p>
    <w:p w:rsidR="00AB10ED" w:rsidRPr="001A6691" w:rsidRDefault="00AB10ED" w:rsidP="00AB10ED">
      <w:pPr>
        <w:jc w:val="center"/>
        <w:rPr>
          <w:sz w:val="28"/>
          <w:szCs w:val="28"/>
        </w:rPr>
      </w:pPr>
      <w:r w:rsidRPr="001A6691">
        <w:rPr>
          <w:sz w:val="28"/>
          <w:szCs w:val="28"/>
        </w:rPr>
        <w:t>«Развитие туризма</w:t>
      </w:r>
      <w:r w:rsidR="001A6691" w:rsidRPr="00AA3BC8">
        <w:rPr>
          <w:sz w:val="28"/>
          <w:szCs w:val="28"/>
        </w:rPr>
        <w:t>в Московской области</w:t>
      </w:r>
      <w:r w:rsidRPr="001A6691">
        <w:rPr>
          <w:sz w:val="28"/>
          <w:szCs w:val="28"/>
        </w:rPr>
        <w:t>»</w:t>
      </w:r>
    </w:p>
    <w:p w:rsidR="00AB10ED" w:rsidRPr="00210C62" w:rsidRDefault="00AB10ED" w:rsidP="00AB10ED">
      <w:pPr>
        <w:jc w:val="center"/>
        <w:rPr>
          <w:sz w:val="24"/>
          <w:szCs w:val="24"/>
        </w:rPr>
      </w:pPr>
    </w:p>
    <w:tbl>
      <w:tblPr>
        <w:tblStyle w:val="aff1"/>
        <w:tblW w:w="14709" w:type="dxa"/>
        <w:tblLook w:val="04A0"/>
      </w:tblPr>
      <w:tblGrid>
        <w:gridCol w:w="959"/>
        <w:gridCol w:w="3544"/>
        <w:gridCol w:w="3166"/>
        <w:gridCol w:w="4092"/>
        <w:gridCol w:w="2948"/>
      </w:tblGrid>
      <w:tr w:rsidR="00AB10ED" w:rsidRPr="00210C62" w:rsidTr="00AB10ED">
        <w:tc>
          <w:tcPr>
            <w:tcW w:w="959" w:type="dxa"/>
          </w:tcPr>
          <w:p w:rsidR="00AB10ED" w:rsidRPr="00210C62" w:rsidRDefault="00AB10ED" w:rsidP="00DA64A9">
            <w:pPr>
              <w:jc w:val="center"/>
              <w:rPr>
                <w:sz w:val="22"/>
                <w:szCs w:val="22"/>
              </w:rPr>
            </w:pPr>
            <w:r w:rsidRPr="00210C62">
              <w:rPr>
                <w:sz w:val="22"/>
                <w:szCs w:val="22"/>
              </w:rPr>
              <w:t>№ п/п</w:t>
            </w:r>
          </w:p>
        </w:tc>
        <w:tc>
          <w:tcPr>
            <w:tcW w:w="3544" w:type="dxa"/>
          </w:tcPr>
          <w:p w:rsidR="00AB10ED" w:rsidRPr="00210C62" w:rsidRDefault="00AB10ED" w:rsidP="00DA64A9">
            <w:pPr>
              <w:jc w:val="center"/>
              <w:rPr>
                <w:sz w:val="22"/>
                <w:szCs w:val="22"/>
              </w:rPr>
            </w:pPr>
            <w:r w:rsidRPr="00210C62">
              <w:rPr>
                <w:sz w:val="22"/>
                <w:szCs w:val="22"/>
              </w:rPr>
              <w:t>Наименование мероприятий подпрограммы</w:t>
            </w:r>
          </w:p>
        </w:tc>
        <w:tc>
          <w:tcPr>
            <w:tcW w:w="3166" w:type="dxa"/>
          </w:tcPr>
          <w:p w:rsidR="00AB10ED" w:rsidRPr="00210C62" w:rsidRDefault="00AB10ED" w:rsidP="00DA64A9">
            <w:pPr>
              <w:jc w:val="center"/>
              <w:rPr>
                <w:sz w:val="22"/>
                <w:szCs w:val="22"/>
              </w:rPr>
            </w:pPr>
            <w:r w:rsidRPr="00210C62">
              <w:rPr>
                <w:sz w:val="22"/>
                <w:szCs w:val="22"/>
              </w:rPr>
              <w:t>Источник финансирования</w:t>
            </w:r>
          </w:p>
        </w:tc>
        <w:tc>
          <w:tcPr>
            <w:tcW w:w="4092" w:type="dxa"/>
          </w:tcPr>
          <w:p w:rsidR="00AB10ED" w:rsidRPr="00210C62" w:rsidRDefault="00AB10ED" w:rsidP="00DA64A9">
            <w:pPr>
              <w:jc w:val="center"/>
              <w:rPr>
                <w:sz w:val="22"/>
                <w:szCs w:val="22"/>
              </w:rPr>
            </w:pPr>
            <w:r w:rsidRPr="00210C62">
              <w:rPr>
                <w:sz w:val="22"/>
                <w:szCs w:val="22"/>
              </w:rPr>
              <w:t>Расчет необходимых финансовых ресурсов на реализацию мероприятия</w:t>
            </w:r>
          </w:p>
        </w:tc>
        <w:tc>
          <w:tcPr>
            <w:tcW w:w="2948" w:type="dxa"/>
          </w:tcPr>
          <w:p w:rsidR="00AB10ED" w:rsidRPr="00210C62" w:rsidRDefault="00AB10ED" w:rsidP="00DA64A9">
            <w:pPr>
              <w:jc w:val="center"/>
              <w:rPr>
                <w:sz w:val="22"/>
                <w:szCs w:val="22"/>
              </w:rPr>
            </w:pPr>
            <w:r w:rsidRPr="00210C62">
              <w:rPr>
                <w:sz w:val="22"/>
                <w:szCs w:val="22"/>
              </w:rPr>
              <w:t>Общий объем финансовых ресурсов, необходимых для реализации мероприятия, в том числе по годам (тыс. руб.)</w:t>
            </w:r>
          </w:p>
        </w:tc>
      </w:tr>
      <w:tr w:rsidR="00AB10ED" w:rsidRPr="00210C62" w:rsidTr="00AB10ED">
        <w:tc>
          <w:tcPr>
            <w:tcW w:w="959" w:type="dxa"/>
          </w:tcPr>
          <w:p w:rsidR="00AB10ED" w:rsidRPr="00210C62" w:rsidRDefault="00AB10ED" w:rsidP="00DA64A9">
            <w:pPr>
              <w:jc w:val="center"/>
              <w:rPr>
                <w:sz w:val="22"/>
                <w:szCs w:val="22"/>
              </w:rPr>
            </w:pPr>
            <w:r w:rsidRPr="00210C62">
              <w:rPr>
                <w:sz w:val="22"/>
                <w:szCs w:val="22"/>
              </w:rPr>
              <w:t>1</w:t>
            </w:r>
          </w:p>
        </w:tc>
        <w:tc>
          <w:tcPr>
            <w:tcW w:w="3544" w:type="dxa"/>
          </w:tcPr>
          <w:p w:rsidR="00AB10ED" w:rsidRPr="00210C62" w:rsidRDefault="00AB10ED" w:rsidP="00DA64A9">
            <w:pPr>
              <w:jc w:val="center"/>
              <w:rPr>
                <w:sz w:val="22"/>
                <w:szCs w:val="22"/>
              </w:rPr>
            </w:pPr>
            <w:r w:rsidRPr="00210C62">
              <w:rPr>
                <w:sz w:val="22"/>
                <w:szCs w:val="22"/>
              </w:rPr>
              <w:t>2</w:t>
            </w:r>
          </w:p>
        </w:tc>
        <w:tc>
          <w:tcPr>
            <w:tcW w:w="3166" w:type="dxa"/>
          </w:tcPr>
          <w:p w:rsidR="00AB10ED" w:rsidRPr="00210C62" w:rsidRDefault="00AB10ED" w:rsidP="00DA64A9">
            <w:pPr>
              <w:jc w:val="center"/>
              <w:rPr>
                <w:sz w:val="22"/>
                <w:szCs w:val="22"/>
              </w:rPr>
            </w:pPr>
            <w:r w:rsidRPr="00210C62">
              <w:rPr>
                <w:sz w:val="22"/>
                <w:szCs w:val="22"/>
              </w:rPr>
              <w:t>3</w:t>
            </w:r>
          </w:p>
        </w:tc>
        <w:tc>
          <w:tcPr>
            <w:tcW w:w="4092" w:type="dxa"/>
          </w:tcPr>
          <w:p w:rsidR="00AB10ED" w:rsidRPr="00210C62" w:rsidRDefault="00AB10ED" w:rsidP="00DA64A9">
            <w:pPr>
              <w:jc w:val="center"/>
              <w:rPr>
                <w:sz w:val="22"/>
                <w:szCs w:val="22"/>
              </w:rPr>
            </w:pPr>
            <w:r w:rsidRPr="00210C62">
              <w:rPr>
                <w:sz w:val="22"/>
                <w:szCs w:val="22"/>
              </w:rPr>
              <w:t>4</w:t>
            </w:r>
          </w:p>
        </w:tc>
        <w:tc>
          <w:tcPr>
            <w:tcW w:w="2948" w:type="dxa"/>
          </w:tcPr>
          <w:p w:rsidR="00AB10ED" w:rsidRPr="00210C62" w:rsidRDefault="00AB10ED" w:rsidP="00DA64A9">
            <w:pPr>
              <w:jc w:val="center"/>
              <w:rPr>
                <w:sz w:val="22"/>
                <w:szCs w:val="22"/>
              </w:rPr>
            </w:pPr>
            <w:r w:rsidRPr="00210C62">
              <w:rPr>
                <w:sz w:val="22"/>
                <w:szCs w:val="22"/>
              </w:rPr>
              <w:t>5</w:t>
            </w:r>
          </w:p>
        </w:tc>
      </w:tr>
      <w:tr w:rsidR="00AB10ED" w:rsidRPr="00210C62" w:rsidTr="00AB10ED">
        <w:tc>
          <w:tcPr>
            <w:tcW w:w="959" w:type="dxa"/>
          </w:tcPr>
          <w:p w:rsidR="00AB10ED" w:rsidRPr="00210C62" w:rsidRDefault="00AB10ED" w:rsidP="00DA64A9">
            <w:pPr>
              <w:jc w:val="center"/>
              <w:rPr>
                <w:sz w:val="22"/>
                <w:szCs w:val="22"/>
              </w:rPr>
            </w:pPr>
            <w:r w:rsidRPr="00210C62">
              <w:rPr>
                <w:sz w:val="22"/>
                <w:szCs w:val="22"/>
              </w:rPr>
              <w:t>1</w:t>
            </w:r>
          </w:p>
        </w:tc>
        <w:tc>
          <w:tcPr>
            <w:tcW w:w="3544" w:type="dxa"/>
          </w:tcPr>
          <w:p w:rsidR="00AB10ED" w:rsidRPr="00210C62" w:rsidRDefault="00AB10ED" w:rsidP="00DA64A9">
            <w:pPr>
              <w:pStyle w:val="ConsPlusNormal"/>
              <w:rPr>
                <w:rFonts w:ascii="Times New Roman" w:hAnsi="Times New Roman" w:cs="Times New Roman"/>
                <w:sz w:val="22"/>
                <w:szCs w:val="22"/>
              </w:rPr>
            </w:pPr>
            <w:r w:rsidRPr="00210C62">
              <w:rPr>
                <w:rFonts w:ascii="Times New Roman" w:hAnsi="Times New Roman" w:cs="Times New Roman"/>
                <w:sz w:val="22"/>
                <w:szCs w:val="22"/>
              </w:rPr>
              <w:t>Основное мероприятие 1:</w:t>
            </w:r>
          </w:p>
          <w:p w:rsidR="00AB10ED" w:rsidRPr="00210C62" w:rsidRDefault="00AB10ED" w:rsidP="00DA64A9">
            <w:pPr>
              <w:rPr>
                <w:sz w:val="22"/>
                <w:szCs w:val="22"/>
              </w:rPr>
            </w:pPr>
            <w:r w:rsidRPr="00210C62">
              <w:rPr>
                <w:sz w:val="22"/>
                <w:szCs w:val="22"/>
              </w:rPr>
              <w:t>Развитие рынка туристских услуг, развитие внутреннего и въездного туризма</w:t>
            </w:r>
          </w:p>
        </w:tc>
        <w:tc>
          <w:tcPr>
            <w:tcW w:w="3166" w:type="dxa"/>
          </w:tcPr>
          <w:p w:rsidR="00AB10ED" w:rsidRPr="00210C62" w:rsidRDefault="00AB10ED" w:rsidP="00DA64A9">
            <w:pPr>
              <w:jc w:val="center"/>
              <w:rPr>
                <w:sz w:val="22"/>
                <w:szCs w:val="22"/>
              </w:rPr>
            </w:pPr>
            <w:r w:rsidRPr="00210C62">
              <w:rPr>
                <w:sz w:val="22"/>
                <w:szCs w:val="22"/>
              </w:rPr>
              <w:t>Средства городского бюджета</w:t>
            </w:r>
          </w:p>
        </w:tc>
        <w:tc>
          <w:tcPr>
            <w:tcW w:w="4092" w:type="dxa"/>
          </w:tcPr>
          <w:p w:rsidR="00AB10ED" w:rsidRPr="00210C62" w:rsidRDefault="00AB10ED" w:rsidP="00DA64A9">
            <w:pPr>
              <w:jc w:val="center"/>
              <w:rPr>
                <w:sz w:val="22"/>
                <w:szCs w:val="22"/>
              </w:rPr>
            </w:pPr>
            <w:r w:rsidRPr="00210C62">
              <w:rPr>
                <w:sz w:val="22"/>
                <w:szCs w:val="22"/>
              </w:rPr>
              <w:t>Основание: коммерческие предложения в рамках заключенных муниципальных контрактов в 2019 году.</w:t>
            </w:r>
          </w:p>
        </w:tc>
        <w:tc>
          <w:tcPr>
            <w:tcW w:w="2948" w:type="dxa"/>
          </w:tcPr>
          <w:p w:rsidR="00AB10ED" w:rsidRPr="00210C62" w:rsidRDefault="00AB10ED" w:rsidP="00DA64A9">
            <w:pPr>
              <w:rPr>
                <w:sz w:val="22"/>
                <w:szCs w:val="22"/>
              </w:rPr>
            </w:pPr>
            <w:r w:rsidRPr="00210C62">
              <w:rPr>
                <w:sz w:val="22"/>
                <w:szCs w:val="22"/>
              </w:rPr>
              <w:t xml:space="preserve">   Всего: 37 321,5</w:t>
            </w:r>
          </w:p>
          <w:p w:rsidR="00AB10ED" w:rsidRPr="00210C62" w:rsidRDefault="00AB10ED" w:rsidP="00DA64A9">
            <w:pPr>
              <w:rPr>
                <w:sz w:val="22"/>
                <w:szCs w:val="22"/>
              </w:rPr>
            </w:pPr>
          </w:p>
          <w:p w:rsidR="00AB10ED" w:rsidRPr="00210C62" w:rsidRDefault="00AB10ED" w:rsidP="00DA64A9">
            <w:pPr>
              <w:rPr>
                <w:sz w:val="22"/>
                <w:szCs w:val="22"/>
              </w:rPr>
            </w:pPr>
            <w:r w:rsidRPr="00210C62">
              <w:rPr>
                <w:sz w:val="22"/>
                <w:szCs w:val="22"/>
              </w:rPr>
              <w:t xml:space="preserve">           2020 -5321,5</w:t>
            </w:r>
          </w:p>
          <w:p w:rsidR="00AB10ED" w:rsidRPr="00210C62" w:rsidRDefault="00AB10ED" w:rsidP="00DA64A9">
            <w:pPr>
              <w:jc w:val="center"/>
              <w:rPr>
                <w:sz w:val="22"/>
                <w:szCs w:val="22"/>
              </w:rPr>
            </w:pPr>
            <w:r w:rsidRPr="00210C62">
              <w:rPr>
                <w:sz w:val="22"/>
                <w:szCs w:val="22"/>
              </w:rPr>
              <w:t>2021-8000</w:t>
            </w:r>
          </w:p>
          <w:p w:rsidR="00AB10ED" w:rsidRPr="00210C62" w:rsidRDefault="00AB10ED" w:rsidP="00DA64A9">
            <w:pPr>
              <w:jc w:val="center"/>
              <w:rPr>
                <w:sz w:val="22"/>
                <w:szCs w:val="22"/>
              </w:rPr>
            </w:pPr>
            <w:r w:rsidRPr="00210C62">
              <w:rPr>
                <w:sz w:val="22"/>
                <w:szCs w:val="22"/>
              </w:rPr>
              <w:t>2022-8000</w:t>
            </w:r>
          </w:p>
          <w:p w:rsidR="00AB10ED" w:rsidRPr="00210C62" w:rsidRDefault="00AB10ED" w:rsidP="00DA64A9">
            <w:pPr>
              <w:jc w:val="center"/>
              <w:rPr>
                <w:sz w:val="22"/>
                <w:szCs w:val="22"/>
              </w:rPr>
            </w:pPr>
            <w:r w:rsidRPr="00210C62">
              <w:rPr>
                <w:sz w:val="22"/>
                <w:szCs w:val="22"/>
              </w:rPr>
              <w:t>2023-8000</w:t>
            </w:r>
          </w:p>
          <w:p w:rsidR="00AB10ED" w:rsidRPr="00210C62" w:rsidRDefault="00AB10ED" w:rsidP="00DA64A9">
            <w:pPr>
              <w:jc w:val="center"/>
              <w:rPr>
                <w:sz w:val="22"/>
                <w:szCs w:val="22"/>
              </w:rPr>
            </w:pPr>
            <w:r w:rsidRPr="00210C62">
              <w:rPr>
                <w:sz w:val="22"/>
                <w:szCs w:val="22"/>
              </w:rPr>
              <w:t>2024-8000</w:t>
            </w:r>
          </w:p>
        </w:tc>
      </w:tr>
    </w:tbl>
    <w:p w:rsidR="00AB10ED" w:rsidRPr="00210C62" w:rsidRDefault="00AB10ED" w:rsidP="00AB10ED">
      <w:pPr>
        <w:widowControl w:val="0"/>
        <w:autoSpaceDE w:val="0"/>
        <w:autoSpaceDN w:val="0"/>
        <w:adjustRightInd w:val="0"/>
        <w:jc w:val="right"/>
        <w:rPr>
          <w:sz w:val="28"/>
          <w:szCs w:val="28"/>
        </w:rPr>
      </w:pPr>
    </w:p>
    <w:p w:rsidR="00AB10ED" w:rsidRDefault="00AB10ED" w:rsidP="00AB10ED">
      <w:pPr>
        <w:widowControl w:val="0"/>
        <w:autoSpaceDE w:val="0"/>
        <w:autoSpaceDN w:val="0"/>
        <w:adjustRightInd w:val="0"/>
        <w:jc w:val="right"/>
        <w:rPr>
          <w:sz w:val="28"/>
          <w:szCs w:val="28"/>
        </w:rPr>
      </w:pPr>
      <w:r w:rsidRPr="00210C62">
        <w:rPr>
          <w:sz w:val="28"/>
          <w:szCs w:val="28"/>
        </w:rPr>
        <w:t>».</w:t>
      </w:r>
    </w:p>
    <w:sectPr w:rsidR="00AB10ED" w:rsidSect="0018686E">
      <w:footerReference w:type="even" r:id="rId31"/>
      <w:footerReference w:type="default" r:id="rId32"/>
      <w:pgSz w:w="16838" w:h="11906" w:orient="landscape"/>
      <w:pgMar w:top="1701" w:right="680" w:bottom="567"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DA2" w:rsidRDefault="00281DA2" w:rsidP="00771A1C">
      <w:r>
        <w:separator/>
      </w:r>
    </w:p>
  </w:endnote>
  <w:endnote w:type="continuationSeparator" w:id="1">
    <w:p w:rsidR="00281DA2" w:rsidRDefault="00281DA2" w:rsidP="00771A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charset w:val="00"/>
    <w:family w:val="auto"/>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61" w:rsidRDefault="00F13EE4" w:rsidP="00771A1C">
    <w:pPr>
      <w:pStyle w:val="a7"/>
      <w:framePr w:wrap="around" w:vAnchor="text" w:hAnchor="margin" w:xAlign="right" w:y="1"/>
      <w:rPr>
        <w:rStyle w:val="afff9"/>
      </w:rPr>
    </w:pPr>
    <w:r>
      <w:rPr>
        <w:rStyle w:val="afff9"/>
      </w:rPr>
      <w:fldChar w:fldCharType="begin"/>
    </w:r>
    <w:r w:rsidR="00744C61">
      <w:rPr>
        <w:rStyle w:val="afff9"/>
      </w:rPr>
      <w:instrText xml:space="preserve">PAGE  </w:instrText>
    </w:r>
    <w:r>
      <w:rPr>
        <w:rStyle w:val="afff9"/>
      </w:rPr>
      <w:fldChar w:fldCharType="end"/>
    </w:r>
  </w:p>
  <w:p w:rsidR="00744C61" w:rsidRDefault="00744C61" w:rsidP="00771A1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61" w:rsidRDefault="00744C61" w:rsidP="00771A1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61" w:rsidRDefault="00F13EE4" w:rsidP="00771A1C">
    <w:pPr>
      <w:pStyle w:val="a7"/>
      <w:framePr w:wrap="around" w:vAnchor="text" w:hAnchor="margin" w:xAlign="right" w:y="1"/>
      <w:rPr>
        <w:rStyle w:val="afff9"/>
      </w:rPr>
    </w:pPr>
    <w:r>
      <w:rPr>
        <w:rStyle w:val="afff9"/>
      </w:rPr>
      <w:fldChar w:fldCharType="begin"/>
    </w:r>
    <w:r w:rsidR="00744C61">
      <w:rPr>
        <w:rStyle w:val="afff9"/>
      </w:rPr>
      <w:instrText xml:space="preserve">PAGE  </w:instrText>
    </w:r>
    <w:r>
      <w:rPr>
        <w:rStyle w:val="afff9"/>
      </w:rPr>
      <w:fldChar w:fldCharType="end"/>
    </w:r>
  </w:p>
  <w:p w:rsidR="00744C61" w:rsidRDefault="00744C61" w:rsidP="00771A1C">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61" w:rsidRDefault="00744C61" w:rsidP="00771A1C">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61" w:rsidRDefault="00F13EE4" w:rsidP="00771A1C">
    <w:pPr>
      <w:pStyle w:val="a7"/>
      <w:framePr w:wrap="around" w:vAnchor="text" w:hAnchor="margin" w:xAlign="right" w:y="1"/>
      <w:rPr>
        <w:rStyle w:val="afff9"/>
      </w:rPr>
    </w:pPr>
    <w:r>
      <w:rPr>
        <w:rStyle w:val="afff9"/>
      </w:rPr>
      <w:fldChar w:fldCharType="begin"/>
    </w:r>
    <w:r w:rsidR="00744C61">
      <w:rPr>
        <w:rStyle w:val="afff9"/>
      </w:rPr>
      <w:instrText xml:space="preserve">PAGE  </w:instrText>
    </w:r>
    <w:r>
      <w:rPr>
        <w:rStyle w:val="afff9"/>
      </w:rPr>
      <w:fldChar w:fldCharType="end"/>
    </w:r>
  </w:p>
  <w:p w:rsidR="00744C61" w:rsidRDefault="00744C61" w:rsidP="00771A1C">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61" w:rsidRDefault="00744C61" w:rsidP="00771A1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DA2" w:rsidRDefault="00281DA2" w:rsidP="00771A1C">
      <w:r>
        <w:separator/>
      </w:r>
    </w:p>
  </w:footnote>
  <w:footnote w:type="continuationSeparator" w:id="1">
    <w:p w:rsidR="00281DA2" w:rsidRDefault="00281DA2" w:rsidP="00771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61" w:rsidRDefault="00744C61" w:rsidP="00E03110">
    <w:pPr>
      <w:pStyle w:val="a5"/>
      <w:tabs>
        <w:tab w:val="center" w:pos="4762"/>
        <w:tab w:val="left" w:pos="5454"/>
      </w:tabs>
    </w:pPr>
    <w:r>
      <w:tab/>
    </w:r>
    <w:r>
      <w:tab/>
    </w:r>
  </w:p>
  <w:p w:rsidR="00744C61" w:rsidRDefault="00744C6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61" w:rsidRPr="006A23B1" w:rsidRDefault="00744C61" w:rsidP="006A23B1">
    <w:pPr>
      <w:pStyle w:val="a5"/>
      <w:jc w:val="cent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720205"/>
      <w:docPartObj>
        <w:docPartGallery w:val="Page Numbers (Top of Page)"/>
        <w:docPartUnique/>
      </w:docPartObj>
    </w:sdtPr>
    <w:sdtEndPr>
      <w:rPr>
        <w:rFonts w:ascii="Times New Roman" w:hAnsi="Times New Roman"/>
        <w:sz w:val="28"/>
      </w:rPr>
    </w:sdtEndPr>
    <w:sdtContent>
      <w:p w:rsidR="00744C61" w:rsidRPr="00631768" w:rsidRDefault="00F13EE4">
        <w:pPr>
          <w:pStyle w:val="a5"/>
          <w:jc w:val="center"/>
          <w:rPr>
            <w:rFonts w:ascii="Times New Roman" w:hAnsi="Times New Roman"/>
            <w:sz w:val="28"/>
          </w:rPr>
        </w:pPr>
        <w:r w:rsidRPr="00631768">
          <w:rPr>
            <w:rFonts w:ascii="Times New Roman" w:hAnsi="Times New Roman"/>
            <w:sz w:val="28"/>
          </w:rPr>
          <w:fldChar w:fldCharType="begin"/>
        </w:r>
        <w:r w:rsidR="00744C61" w:rsidRPr="00631768">
          <w:rPr>
            <w:rFonts w:ascii="Times New Roman" w:hAnsi="Times New Roman"/>
            <w:sz w:val="28"/>
          </w:rPr>
          <w:instrText>PAGE   \* MERGEFORMAT</w:instrText>
        </w:r>
        <w:r w:rsidRPr="00631768">
          <w:rPr>
            <w:rFonts w:ascii="Times New Roman" w:hAnsi="Times New Roman"/>
            <w:sz w:val="28"/>
          </w:rPr>
          <w:fldChar w:fldCharType="separate"/>
        </w:r>
        <w:r w:rsidR="00BC20AB">
          <w:rPr>
            <w:rFonts w:ascii="Times New Roman" w:hAnsi="Times New Roman"/>
            <w:noProof/>
            <w:sz w:val="28"/>
          </w:rPr>
          <w:t>5</w:t>
        </w:r>
        <w:r w:rsidRPr="00631768">
          <w:rPr>
            <w:rFonts w:ascii="Times New Roman" w:hAnsi="Times New Roman"/>
            <w:sz w:val="28"/>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61" w:rsidRPr="00C54D4F" w:rsidRDefault="00744C61" w:rsidP="006A23B1">
    <w:pPr>
      <w:pStyle w:val="a5"/>
      <w:jc w:val="center"/>
      <w:rPr>
        <w:rFonts w:ascii="Times New Roman" w:hAnsi="Times New Roman"/>
        <w:sz w:val="28"/>
      </w:rPr>
    </w:pPr>
    <w:r w:rsidRPr="00C54D4F">
      <w:rPr>
        <w:rFonts w:ascii="Times New Roman" w:hAnsi="Times New Roman"/>
        <w:sz w:val="28"/>
      </w:rPr>
      <w:t>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61" w:rsidRPr="007702F0" w:rsidRDefault="00F13EE4" w:rsidP="007702F0">
    <w:pPr>
      <w:pStyle w:val="a5"/>
      <w:jc w:val="center"/>
      <w:rPr>
        <w:rFonts w:ascii="Times New Roman" w:hAnsi="Times New Roman"/>
      </w:rPr>
    </w:pPr>
    <w:r w:rsidRPr="007702F0">
      <w:rPr>
        <w:rFonts w:ascii="Times New Roman" w:hAnsi="Times New Roman"/>
        <w:sz w:val="28"/>
      </w:rPr>
      <w:fldChar w:fldCharType="begin"/>
    </w:r>
    <w:r w:rsidR="00744C61" w:rsidRPr="007702F0">
      <w:rPr>
        <w:rFonts w:ascii="Times New Roman" w:hAnsi="Times New Roman"/>
        <w:sz w:val="28"/>
      </w:rPr>
      <w:instrText xml:space="preserve"> PAGE   \* MERGEFORMAT </w:instrText>
    </w:r>
    <w:r w:rsidRPr="007702F0">
      <w:rPr>
        <w:rFonts w:ascii="Times New Roman" w:hAnsi="Times New Roman"/>
        <w:sz w:val="28"/>
      </w:rPr>
      <w:fldChar w:fldCharType="separate"/>
    </w:r>
    <w:r w:rsidR="00BC20AB">
      <w:rPr>
        <w:rFonts w:ascii="Times New Roman" w:hAnsi="Times New Roman"/>
        <w:noProof/>
        <w:sz w:val="28"/>
      </w:rPr>
      <w:t>27</w:t>
    </w:r>
    <w:r w:rsidRPr="007702F0">
      <w:rPr>
        <w:rFonts w:ascii="Times New Roman" w:hAnsi="Times New Roman"/>
        <w:noProof/>
        <w:sz w:val="2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61" w:rsidRPr="007702F0" w:rsidRDefault="00F13EE4" w:rsidP="007702F0">
    <w:pPr>
      <w:pStyle w:val="a5"/>
      <w:jc w:val="center"/>
      <w:rPr>
        <w:rFonts w:ascii="Times New Roman" w:hAnsi="Times New Roman"/>
      </w:rPr>
    </w:pPr>
    <w:r w:rsidRPr="007702F0">
      <w:rPr>
        <w:rFonts w:ascii="Times New Roman" w:hAnsi="Times New Roman"/>
        <w:sz w:val="28"/>
      </w:rPr>
      <w:fldChar w:fldCharType="begin"/>
    </w:r>
    <w:r w:rsidR="00744C61" w:rsidRPr="007702F0">
      <w:rPr>
        <w:rFonts w:ascii="Times New Roman" w:hAnsi="Times New Roman"/>
        <w:sz w:val="28"/>
      </w:rPr>
      <w:instrText xml:space="preserve"> PAGE   \* MERGEFORMAT </w:instrText>
    </w:r>
    <w:r w:rsidRPr="007702F0">
      <w:rPr>
        <w:rFonts w:ascii="Times New Roman" w:hAnsi="Times New Roman"/>
        <w:sz w:val="28"/>
      </w:rPr>
      <w:fldChar w:fldCharType="separate"/>
    </w:r>
    <w:r w:rsidR="00BC20AB">
      <w:rPr>
        <w:rFonts w:ascii="Times New Roman" w:hAnsi="Times New Roman"/>
        <w:noProof/>
        <w:sz w:val="28"/>
      </w:rPr>
      <w:t>36</w:t>
    </w:r>
    <w:r w:rsidRPr="007702F0">
      <w:rPr>
        <w:rFonts w:ascii="Times New Roman" w:hAnsi="Times New Roman"/>
        <w:noProof/>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nsid w:val="17705DED"/>
    <w:multiLevelType w:val="hybridMultilevel"/>
    <w:tmpl w:val="63960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20330B7C"/>
    <w:multiLevelType w:val="hybridMultilevel"/>
    <w:tmpl w:val="984867BA"/>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A20E21"/>
    <w:multiLevelType w:val="hybridMultilevel"/>
    <w:tmpl w:val="896C67F2"/>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697556"/>
    <w:multiLevelType w:val="hybridMultilevel"/>
    <w:tmpl w:val="7898D162"/>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7"/>
  </w:num>
  <w:num w:numId="5">
    <w:abstractNumId w:val="6"/>
  </w:num>
  <w:num w:numId="6">
    <w:abstractNumId w:val="4"/>
  </w:num>
  <w:num w:numId="7">
    <w:abstractNumId w:val="0"/>
  </w:num>
  <w:num w:numId="8">
    <w:abstractNumId w:val="1"/>
  </w:num>
  <w:num w:numId="9">
    <w:abstractNumId w:val="3"/>
  </w:num>
  <w:num w:numId="10">
    <w:abstractNumId w:val="10"/>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hdrShapeDefaults>
    <o:shapedefaults v:ext="edit" spidmax="7170"/>
  </w:hdrShapeDefaults>
  <w:footnotePr>
    <w:footnote w:id="0"/>
    <w:footnote w:id="1"/>
  </w:footnotePr>
  <w:endnotePr>
    <w:endnote w:id="0"/>
    <w:endnote w:id="1"/>
  </w:endnotePr>
  <w:compat/>
  <w:rsids>
    <w:rsidRoot w:val="00B07CD2"/>
    <w:rsid w:val="0000279B"/>
    <w:rsid w:val="000032A5"/>
    <w:rsid w:val="00003400"/>
    <w:rsid w:val="0000418D"/>
    <w:rsid w:val="00005539"/>
    <w:rsid w:val="00011FFA"/>
    <w:rsid w:val="00013290"/>
    <w:rsid w:val="00013950"/>
    <w:rsid w:val="0001539D"/>
    <w:rsid w:val="000159C7"/>
    <w:rsid w:val="0002563B"/>
    <w:rsid w:val="000313FE"/>
    <w:rsid w:val="00031958"/>
    <w:rsid w:val="00031F4F"/>
    <w:rsid w:val="00035097"/>
    <w:rsid w:val="00043C6A"/>
    <w:rsid w:val="00050810"/>
    <w:rsid w:val="000514B6"/>
    <w:rsid w:val="00053C1C"/>
    <w:rsid w:val="00054701"/>
    <w:rsid w:val="00054E4E"/>
    <w:rsid w:val="00055E40"/>
    <w:rsid w:val="0005737E"/>
    <w:rsid w:val="00060A74"/>
    <w:rsid w:val="00062024"/>
    <w:rsid w:val="00066BAC"/>
    <w:rsid w:val="00066FE8"/>
    <w:rsid w:val="00067111"/>
    <w:rsid w:val="00070C48"/>
    <w:rsid w:val="00071496"/>
    <w:rsid w:val="000715FA"/>
    <w:rsid w:val="000722AD"/>
    <w:rsid w:val="00072AA3"/>
    <w:rsid w:val="0007589C"/>
    <w:rsid w:val="00077547"/>
    <w:rsid w:val="00077791"/>
    <w:rsid w:val="00077F8C"/>
    <w:rsid w:val="00081669"/>
    <w:rsid w:val="0008204C"/>
    <w:rsid w:val="00082DEC"/>
    <w:rsid w:val="00082FA9"/>
    <w:rsid w:val="000831CC"/>
    <w:rsid w:val="00086B78"/>
    <w:rsid w:val="00090232"/>
    <w:rsid w:val="000911B0"/>
    <w:rsid w:val="000915DB"/>
    <w:rsid w:val="000938E9"/>
    <w:rsid w:val="0009460B"/>
    <w:rsid w:val="00094A36"/>
    <w:rsid w:val="00094C08"/>
    <w:rsid w:val="00095CD2"/>
    <w:rsid w:val="00095E31"/>
    <w:rsid w:val="000A0CE2"/>
    <w:rsid w:val="000A2032"/>
    <w:rsid w:val="000A289A"/>
    <w:rsid w:val="000A495F"/>
    <w:rsid w:val="000B0017"/>
    <w:rsid w:val="000B312B"/>
    <w:rsid w:val="000B613B"/>
    <w:rsid w:val="000B6C70"/>
    <w:rsid w:val="000B7E6F"/>
    <w:rsid w:val="000C070C"/>
    <w:rsid w:val="000C1583"/>
    <w:rsid w:val="000C3A2F"/>
    <w:rsid w:val="000C4EC5"/>
    <w:rsid w:val="000C79F4"/>
    <w:rsid w:val="000D03E7"/>
    <w:rsid w:val="000D0F87"/>
    <w:rsid w:val="000D2C95"/>
    <w:rsid w:val="000D3831"/>
    <w:rsid w:val="000D79E6"/>
    <w:rsid w:val="000E1702"/>
    <w:rsid w:val="000E1E4E"/>
    <w:rsid w:val="000E258E"/>
    <w:rsid w:val="000E30C3"/>
    <w:rsid w:val="000E3242"/>
    <w:rsid w:val="000E4212"/>
    <w:rsid w:val="000E47F7"/>
    <w:rsid w:val="000E72BF"/>
    <w:rsid w:val="000E747C"/>
    <w:rsid w:val="000F18E7"/>
    <w:rsid w:val="000F1B36"/>
    <w:rsid w:val="000F3FB0"/>
    <w:rsid w:val="000F4851"/>
    <w:rsid w:val="00100B06"/>
    <w:rsid w:val="00100F96"/>
    <w:rsid w:val="00101883"/>
    <w:rsid w:val="00104D90"/>
    <w:rsid w:val="00105E6D"/>
    <w:rsid w:val="00105F16"/>
    <w:rsid w:val="001074D3"/>
    <w:rsid w:val="0011159B"/>
    <w:rsid w:val="00113B3D"/>
    <w:rsid w:val="0011470F"/>
    <w:rsid w:val="00115730"/>
    <w:rsid w:val="00115F09"/>
    <w:rsid w:val="00122188"/>
    <w:rsid w:val="001239BD"/>
    <w:rsid w:val="00125155"/>
    <w:rsid w:val="00126A42"/>
    <w:rsid w:val="00130931"/>
    <w:rsid w:val="001311F2"/>
    <w:rsid w:val="00131EFD"/>
    <w:rsid w:val="001322DA"/>
    <w:rsid w:val="001334A2"/>
    <w:rsid w:val="001336DC"/>
    <w:rsid w:val="001337AD"/>
    <w:rsid w:val="0013738E"/>
    <w:rsid w:val="00140111"/>
    <w:rsid w:val="00140B59"/>
    <w:rsid w:val="00140D75"/>
    <w:rsid w:val="001417B5"/>
    <w:rsid w:val="001432FB"/>
    <w:rsid w:val="00144B16"/>
    <w:rsid w:val="00144D3E"/>
    <w:rsid w:val="00145CA8"/>
    <w:rsid w:val="00145DF9"/>
    <w:rsid w:val="00145ED2"/>
    <w:rsid w:val="00146E8A"/>
    <w:rsid w:val="00150410"/>
    <w:rsid w:val="00150433"/>
    <w:rsid w:val="00154659"/>
    <w:rsid w:val="00156125"/>
    <w:rsid w:val="0016150A"/>
    <w:rsid w:val="00164EDC"/>
    <w:rsid w:val="001664E7"/>
    <w:rsid w:val="00166C00"/>
    <w:rsid w:val="00170620"/>
    <w:rsid w:val="00170E39"/>
    <w:rsid w:val="00172585"/>
    <w:rsid w:val="00172C34"/>
    <w:rsid w:val="001733D2"/>
    <w:rsid w:val="0017548B"/>
    <w:rsid w:val="001766BD"/>
    <w:rsid w:val="00176DEE"/>
    <w:rsid w:val="00177AF8"/>
    <w:rsid w:val="001803FB"/>
    <w:rsid w:val="00184F6B"/>
    <w:rsid w:val="00185CE2"/>
    <w:rsid w:val="00186620"/>
    <w:rsid w:val="0018686E"/>
    <w:rsid w:val="00192359"/>
    <w:rsid w:val="00194616"/>
    <w:rsid w:val="00195BDA"/>
    <w:rsid w:val="001A3C4E"/>
    <w:rsid w:val="001A49B5"/>
    <w:rsid w:val="001A6691"/>
    <w:rsid w:val="001A73EC"/>
    <w:rsid w:val="001B0154"/>
    <w:rsid w:val="001B2CFB"/>
    <w:rsid w:val="001B4298"/>
    <w:rsid w:val="001B4938"/>
    <w:rsid w:val="001C0B39"/>
    <w:rsid w:val="001C1086"/>
    <w:rsid w:val="001C2166"/>
    <w:rsid w:val="001C382A"/>
    <w:rsid w:val="001C65A6"/>
    <w:rsid w:val="001C6802"/>
    <w:rsid w:val="001C6D37"/>
    <w:rsid w:val="001D051F"/>
    <w:rsid w:val="001D3DBD"/>
    <w:rsid w:val="001D7334"/>
    <w:rsid w:val="001D7E6F"/>
    <w:rsid w:val="001E0904"/>
    <w:rsid w:val="001E0C9A"/>
    <w:rsid w:val="001E1A6E"/>
    <w:rsid w:val="001E2E33"/>
    <w:rsid w:val="001E348D"/>
    <w:rsid w:val="001E3E7B"/>
    <w:rsid w:val="001E4832"/>
    <w:rsid w:val="001E49F0"/>
    <w:rsid w:val="001E500C"/>
    <w:rsid w:val="001E50E9"/>
    <w:rsid w:val="001E5DDE"/>
    <w:rsid w:val="001E6225"/>
    <w:rsid w:val="001E6C15"/>
    <w:rsid w:val="001E6DFB"/>
    <w:rsid w:val="001F0102"/>
    <w:rsid w:val="001F190E"/>
    <w:rsid w:val="001F4944"/>
    <w:rsid w:val="001F5F2F"/>
    <w:rsid w:val="001F7E10"/>
    <w:rsid w:val="00200E00"/>
    <w:rsid w:val="0020173D"/>
    <w:rsid w:val="00206653"/>
    <w:rsid w:val="00210C62"/>
    <w:rsid w:val="0021111D"/>
    <w:rsid w:val="00212061"/>
    <w:rsid w:val="002123C6"/>
    <w:rsid w:val="0021334D"/>
    <w:rsid w:val="00214D4C"/>
    <w:rsid w:val="0021755A"/>
    <w:rsid w:val="00223CF1"/>
    <w:rsid w:val="00230A82"/>
    <w:rsid w:val="002335AA"/>
    <w:rsid w:val="00233709"/>
    <w:rsid w:val="00233E4A"/>
    <w:rsid w:val="00241B18"/>
    <w:rsid w:val="002433D1"/>
    <w:rsid w:val="00245796"/>
    <w:rsid w:val="00245B6F"/>
    <w:rsid w:val="00250890"/>
    <w:rsid w:val="00250F8B"/>
    <w:rsid w:val="002515FF"/>
    <w:rsid w:val="00252787"/>
    <w:rsid w:val="002543FE"/>
    <w:rsid w:val="0025738D"/>
    <w:rsid w:val="00261E4A"/>
    <w:rsid w:val="00262A77"/>
    <w:rsid w:val="00265BDB"/>
    <w:rsid w:val="0027020C"/>
    <w:rsid w:val="002707DE"/>
    <w:rsid w:val="00270929"/>
    <w:rsid w:val="0027489E"/>
    <w:rsid w:val="00275D7C"/>
    <w:rsid w:val="002769AC"/>
    <w:rsid w:val="00276D49"/>
    <w:rsid w:val="0028112A"/>
    <w:rsid w:val="00281DA2"/>
    <w:rsid w:val="00282CC1"/>
    <w:rsid w:val="00283174"/>
    <w:rsid w:val="002908AE"/>
    <w:rsid w:val="00291014"/>
    <w:rsid w:val="00294AFD"/>
    <w:rsid w:val="00294BC0"/>
    <w:rsid w:val="0029509E"/>
    <w:rsid w:val="00296098"/>
    <w:rsid w:val="0029631A"/>
    <w:rsid w:val="00297397"/>
    <w:rsid w:val="002A143B"/>
    <w:rsid w:val="002A1AB2"/>
    <w:rsid w:val="002A621E"/>
    <w:rsid w:val="002A652B"/>
    <w:rsid w:val="002A7996"/>
    <w:rsid w:val="002B08CD"/>
    <w:rsid w:val="002B1266"/>
    <w:rsid w:val="002B17C7"/>
    <w:rsid w:val="002B1D68"/>
    <w:rsid w:val="002B4EA3"/>
    <w:rsid w:val="002B5696"/>
    <w:rsid w:val="002B57BA"/>
    <w:rsid w:val="002B60D1"/>
    <w:rsid w:val="002B6161"/>
    <w:rsid w:val="002C6F87"/>
    <w:rsid w:val="002D0E3D"/>
    <w:rsid w:val="002D11CA"/>
    <w:rsid w:val="002D1ADF"/>
    <w:rsid w:val="002D2D48"/>
    <w:rsid w:val="002D5C0C"/>
    <w:rsid w:val="002D5F12"/>
    <w:rsid w:val="002D655C"/>
    <w:rsid w:val="002E1A5E"/>
    <w:rsid w:val="002E3FB0"/>
    <w:rsid w:val="002E7DA7"/>
    <w:rsid w:val="002F0B53"/>
    <w:rsid w:val="002F20A0"/>
    <w:rsid w:val="002F2AB6"/>
    <w:rsid w:val="002F3D95"/>
    <w:rsid w:val="002F50E3"/>
    <w:rsid w:val="002F5420"/>
    <w:rsid w:val="002F563C"/>
    <w:rsid w:val="00300486"/>
    <w:rsid w:val="003004C3"/>
    <w:rsid w:val="0030168C"/>
    <w:rsid w:val="0030185E"/>
    <w:rsid w:val="003024F5"/>
    <w:rsid w:val="00302841"/>
    <w:rsid w:val="0030436B"/>
    <w:rsid w:val="00306845"/>
    <w:rsid w:val="00307DAD"/>
    <w:rsid w:val="00307F20"/>
    <w:rsid w:val="00312191"/>
    <w:rsid w:val="00312958"/>
    <w:rsid w:val="003132A5"/>
    <w:rsid w:val="00321362"/>
    <w:rsid w:val="0032149E"/>
    <w:rsid w:val="003246FB"/>
    <w:rsid w:val="00324F32"/>
    <w:rsid w:val="003250A3"/>
    <w:rsid w:val="0032746A"/>
    <w:rsid w:val="003316EF"/>
    <w:rsid w:val="0033238B"/>
    <w:rsid w:val="003326B2"/>
    <w:rsid w:val="00332856"/>
    <w:rsid w:val="003363CC"/>
    <w:rsid w:val="00336BBB"/>
    <w:rsid w:val="003376C8"/>
    <w:rsid w:val="00341B45"/>
    <w:rsid w:val="00341FC3"/>
    <w:rsid w:val="0034233D"/>
    <w:rsid w:val="003429EF"/>
    <w:rsid w:val="003438FC"/>
    <w:rsid w:val="0034405F"/>
    <w:rsid w:val="0034420B"/>
    <w:rsid w:val="00344872"/>
    <w:rsid w:val="003514E1"/>
    <w:rsid w:val="00352D58"/>
    <w:rsid w:val="00354693"/>
    <w:rsid w:val="0035489C"/>
    <w:rsid w:val="00360A61"/>
    <w:rsid w:val="00363DD2"/>
    <w:rsid w:val="003652B1"/>
    <w:rsid w:val="0036539E"/>
    <w:rsid w:val="003663DC"/>
    <w:rsid w:val="003672BB"/>
    <w:rsid w:val="00367851"/>
    <w:rsid w:val="00367D2A"/>
    <w:rsid w:val="00370BFC"/>
    <w:rsid w:val="00371B9F"/>
    <w:rsid w:val="00371FAD"/>
    <w:rsid w:val="003734C8"/>
    <w:rsid w:val="003748E2"/>
    <w:rsid w:val="0038165F"/>
    <w:rsid w:val="00382CC9"/>
    <w:rsid w:val="00383082"/>
    <w:rsid w:val="003837BE"/>
    <w:rsid w:val="00384408"/>
    <w:rsid w:val="0038481C"/>
    <w:rsid w:val="00385141"/>
    <w:rsid w:val="00385385"/>
    <w:rsid w:val="00385D8F"/>
    <w:rsid w:val="00386237"/>
    <w:rsid w:val="00386AA7"/>
    <w:rsid w:val="00390160"/>
    <w:rsid w:val="003903B1"/>
    <w:rsid w:val="00390B2A"/>
    <w:rsid w:val="00394010"/>
    <w:rsid w:val="00396C36"/>
    <w:rsid w:val="00397DC3"/>
    <w:rsid w:val="003A06A4"/>
    <w:rsid w:val="003A103F"/>
    <w:rsid w:val="003A1FE9"/>
    <w:rsid w:val="003A2243"/>
    <w:rsid w:val="003A75C8"/>
    <w:rsid w:val="003A75F7"/>
    <w:rsid w:val="003A76F1"/>
    <w:rsid w:val="003A7FF6"/>
    <w:rsid w:val="003B0133"/>
    <w:rsid w:val="003B250D"/>
    <w:rsid w:val="003B2E49"/>
    <w:rsid w:val="003B35D3"/>
    <w:rsid w:val="003B4A30"/>
    <w:rsid w:val="003C0644"/>
    <w:rsid w:val="003C2E2E"/>
    <w:rsid w:val="003C32AC"/>
    <w:rsid w:val="003D0742"/>
    <w:rsid w:val="003D0E46"/>
    <w:rsid w:val="003D12CD"/>
    <w:rsid w:val="003E0E7D"/>
    <w:rsid w:val="003E1143"/>
    <w:rsid w:val="003E6518"/>
    <w:rsid w:val="003E686F"/>
    <w:rsid w:val="003E7615"/>
    <w:rsid w:val="003F2B5B"/>
    <w:rsid w:val="003F65F6"/>
    <w:rsid w:val="003F7535"/>
    <w:rsid w:val="00400097"/>
    <w:rsid w:val="004012C6"/>
    <w:rsid w:val="00401552"/>
    <w:rsid w:val="00401D76"/>
    <w:rsid w:val="00402DB6"/>
    <w:rsid w:val="0040306E"/>
    <w:rsid w:val="00403398"/>
    <w:rsid w:val="00403EF3"/>
    <w:rsid w:val="004060BD"/>
    <w:rsid w:val="004114B3"/>
    <w:rsid w:val="00411BE8"/>
    <w:rsid w:val="004123E8"/>
    <w:rsid w:val="00413025"/>
    <w:rsid w:val="004131B2"/>
    <w:rsid w:val="00414DB2"/>
    <w:rsid w:val="0041518E"/>
    <w:rsid w:val="00416B33"/>
    <w:rsid w:val="0042042F"/>
    <w:rsid w:val="00420AA6"/>
    <w:rsid w:val="00421A1E"/>
    <w:rsid w:val="00423431"/>
    <w:rsid w:val="00423854"/>
    <w:rsid w:val="00424712"/>
    <w:rsid w:val="004305D8"/>
    <w:rsid w:val="004307AF"/>
    <w:rsid w:val="00433D58"/>
    <w:rsid w:val="00436477"/>
    <w:rsid w:val="00436DA9"/>
    <w:rsid w:val="004377C5"/>
    <w:rsid w:val="00445D9F"/>
    <w:rsid w:val="0045062F"/>
    <w:rsid w:val="004510A5"/>
    <w:rsid w:val="0045285D"/>
    <w:rsid w:val="00454ACF"/>
    <w:rsid w:val="00455C3E"/>
    <w:rsid w:val="00456948"/>
    <w:rsid w:val="004577E6"/>
    <w:rsid w:val="00463144"/>
    <w:rsid w:val="0046332A"/>
    <w:rsid w:val="004644A4"/>
    <w:rsid w:val="0046478E"/>
    <w:rsid w:val="004649AB"/>
    <w:rsid w:val="0046577F"/>
    <w:rsid w:val="00465B6C"/>
    <w:rsid w:val="00467EF1"/>
    <w:rsid w:val="00472497"/>
    <w:rsid w:val="0047311B"/>
    <w:rsid w:val="004749E3"/>
    <w:rsid w:val="00475E2E"/>
    <w:rsid w:val="0047712B"/>
    <w:rsid w:val="00483693"/>
    <w:rsid w:val="00483F83"/>
    <w:rsid w:val="00485237"/>
    <w:rsid w:val="00485DA0"/>
    <w:rsid w:val="00486DCE"/>
    <w:rsid w:val="0048761B"/>
    <w:rsid w:val="004956AD"/>
    <w:rsid w:val="00497A98"/>
    <w:rsid w:val="004A08D1"/>
    <w:rsid w:val="004A4B08"/>
    <w:rsid w:val="004A60F1"/>
    <w:rsid w:val="004A6D0B"/>
    <w:rsid w:val="004B16B7"/>
    <w:rsid w:val="004B1C67"/>
    <w:rsid w:val="004B5063"/>
    <w:rsid w:val="004B67FD"/>
    <w:rsid w:val="004B7ADD"/>
    <w:rsid w:val="004C025E"/>
    <w:rsid w:val="004C08F9"/>
    <w:rsid w:val="004C1026"/>
    <w:rsid w:val="004C3DB3"/>
    <w:rsid w:val="004C42C7"/>
    <w:rsid w:val="004C5866"/>
    <w:rsid w:val="004C58C5"/>
    <w:rsid w:val="004C5A18"/>
    <w:rsid w:val="004C5BC7"/>
    <w:rsid w:val="004C7F28"/>
    <w:rsid w:val="004D184A"/>
    <w:rsid w:val="004D19A2"/>
    <w:rsid w:val="004D3546"/>
    <w:rsid w:val="004D3838"/>
    <w:rsid w:val="004D518D"/>
    <w:rsid w:val="004D5296"/>
    <w:rsid w:val="004D5425"/>
    <w:rsid w:val="004D54F0"/>
    <w:rsid w:val="004E0586"/>
    <w:rsid w:val="004E1202"/>
    <w:rsid w:val="004E1A78"/>
    <w:rsid w:val="004E202E"/>
    <w:rsid w:val="004E2831"/>
    <w:rsid w:val="004E4C87"/>
    <w:rsid w:val="004F0C9E"/>
    <w:rsid w:val="004F1626"/>
    <w:rsid w:val="004F3AA2"/>
    <w:rsid w:val="004F3C1A"/>
    <w:rsid w:val="004F414B"/>
    <w:rsid w:val="004F5A64"/>
    <w:rsid w:val="004F5A98"/>
    <w:rsid w:val="004F6CD0"/>
    <w:rsid w:val="004F6E45"/>
    <w:rsid w:val="00500083"/>
    <w:rsid w:val="00502576"/>
    <w:rsid w:val="00504A83"/>
    <w:rsid w:val="00507799"/>
    <w:rsid w:val="0051195E"/>
    <w:rsid w:val="00511FC2"/>
    <w:rsid w:val="00513BAC"/>
    <w:rsid w:val="00515430"/>
    <w:rsid w:val="005168A3"/>
    <w:rsid w:val="00517138"/>
    <w:rsid w:val="005222DD"/>
    <w:rsid w:val="0052341F"/>
    <w:rsid w:val="00523D40"/>
    <w:rsid w:val="00523FF6"/>
    <w:rsid w:val="0052743F"/>
    <w:rsid w:val="00533A0F"/>
    <w:rsid w:val="00534051"/>
    <w:rsid w:val="005346B3"/>
    <w:rsid w:val="00536062"/>
    <w:rsid w:val="00537118"/>
    <w:rsid w:val="00540719"/>
    <w:rsid w:val="00541B00"/>
    <w:rsid w:val="005443E0"/>
    <w:rsid w:val="005462D2"/>
    <w:rsid w:val="0054704E"/>
    <w:rsid w:val="005509CE"/>
    <w:rsid w:val="00552517"/>
    <w:rsid w:val="005546B4"/>
    <w:rsid w:val="00556A70"/>
    <w:rsid w:val="00557327"/>
    <w:rsid w:val="005579BF"/>
    <w:rsid w:val="00557AAF"/>
    <w:rsid w:val="00562912"/>
    <w:rsid w:val="005630DC"/>
    <w:rsid w:val="00564967"/>
    <w:rsid w:val="005657F3"/>
    <w:rsid w:val="00566AD0"/>
    <w:rsid w:val="005671C5"/>
    <w:rsid w:val="00567299"/>
    <w:rsid w:val="00567ED6"/>
    <w:rsid w:val="00575B63"/>
    <w:rsid w:val="00580DC3"/>
    <w:rsid w:val="0058177D"/>
    <w:rsid w:val="00581C25"/>
    <w:rsid w:val="00582397"/>
    <w:rsid w:val="0058397B"/>
    <w:rsid w:val="00583AAA"/>
    <w:rsid w:val="005853E6"/>
    <w:rsid w:val="005863BF"/>
    <w:rsid w:val="00587721"/>
    <w:rsid w:val="00591043"/>
    <w:rsid w:val="00591515"/>
    <w:rsid w:val="00593C68"/>
    <w:rsid w:val="00596CDC"/>
    <w:rsid w:val="00597F19"/>
    <w:rsid w:val="005A2B11"/>
    <w:rsid w:val="005A514E"/>
    <w:rsid w:val="005A5F45"/>
    <w:rsid w:val="005A5FB6"/>
    <w:rsid w:val="005B3A10"/>
    <w:rsid w:val="005B42DD"/>
    <w:rsid w:val="005C22D9"/>
    <w:rsid w:val="005C2CFB"/>
    <w:rsid w:val="005C5889"/>
    <w:rsid w:val="005C58E4"/>
    <w:rsid w:val="005C58F0"/>
    <w:rsid w:val="005D13F9"/>
    <w:rsid w:val="005D21DD"/>
    <w:rsid w:val="005D3CDB"/>
    <w:rsid w:val="005D42DD"/>
    <w:rsid w:val="005D5A3C"/>
    <w:rsid w:val="005D7435"/>
    <w:rsid w:val="005D77A2"/>
    <w:rsid w:val="005E0755"/>
    <w:rsid w:val="005E4010"/>
    <w:rsid w:val="005F080F"/>
    <w:rsid w:val="005F37CB"/>
    <w:rsid w:val="005F5CB3"/>
    <w:rsid w:val="005F6367"/>
    <w:rsid w:val="0060031A"/>
    <w:rsid w:val="006022D8"/>
    <w:rsid w:val="006023AB"/>
    <w:rsid w:val="006039DD"/>
    <w:rsid w:val="00603B05"/>
    <w:rsid w:val="00605869"/>
    <w:rsid w:val="00611D1F"/>
    <w:rsid w:val="00611D51"/>
    <w:rsid w:val="0061496D"/>
    <w:rsid w:val="0061566F"/>
    <w:rsid w:val="0061708D"/>
    <w:rsid w:val="006239D1"/>
    <w:rsid w:val="00626CBA"/>
    <w:rsid w:val="00631768"/>
    <w:rsid w:val="0063780C"/>
    <w:rsid w:val="006418D2"/>
    <w:rsid w:val="00644C7B"/>
    <w:rsid w:val="00644D99"/>
    <w:rsid w:val="00645C81"/>
    <w:rsid w:val="00647CEB"/>
    <w:rsid w:val="006517C2"/>
    <w:rsid w:val="006520F3"/>
    <w:rsid w:val="00652758"/>
    <w:rsid w:val="00660F9F"/>
    <w:rsid w:val="00662365"/>
    <w:rsid w:val="00665BF2"/>
    <w:rsid w:val="00666380"/>
    <w:rsid w:val="00666444"/>
    <w:rsid w:val="006664AE"/>
    <w:rsid w:val="00670A19"/>
    <w:rsid w:val="006729FF"/>
    <w:rsid w:val="00672EE7"/>
    <w:rsid w:val="006767C8"/>
    <w:rsid w:val="0068238A"/>
    <w:rsid w:val="00682E8D"/>
    <w:rsid w:val="0068342E"/>
    <w:rsid w:val="00685A44"/>
    <w:rsid w:val="00685BA2"/>
    <w:rsid w:val="006911BD"/>
    <w:rsid w:val="00691CF4"/>
    <w:rsid w:val="00692374"/>
    <w:rsid w:val="00694FFA"/>
    <w:rsid w:val="0069652F"/>
    <w:rsid w:val="0069674A"/>
    <w:rsid w:val="006977D3"/>
    <w:rsid w:val="00697916"/>
    <w:rsid w:val="006A23B1"/>
    <w:rsid w:val="006B019D"/>
    <w:rsid w:val="006B1BE4"/>
    <w:rsid w:val="006B1D41"/>
    <w:rsid w:val="006B3365"/>
    <w:rsid w:val="006B3368"/>
    <w:rsid w:val="006B33BC"/>
    <w:rsid w:val="006B41F1"/>
    <w:rsid w:val="006B5648"/>
    <w:rsid w:val="006B7938"/>
    <w:rsid w:val="006C0D7F"/>
    <w:rsid w:val="006C14B0"/>
    <w:rsid w:val="006C2329"/>
    <w:rsid w:val="006C25B5"/>
    <w:rsid w:val="006C2F30"/>
    <w:rsid w:val="006C564C"/>
    <w:rsid w:val="006C5F49"/>
    <w:rsid w:val="006C6728"/>
    <w:rsid w:val="006C693A"/>
    <w:rsid w:val="006C7AA2"/>
    <w:rsid w:val="006D071B"/>
    <w:rsid w:val="006D0F10"/>
    <w:rsid w:val="006D23D9"/>
    <w:rsid w:val="006D3975"/>
    <w:rsid w:val="006D5741"/>
    <w:rsid w:val="006D6E5C"/>
    <w:rsid w:val="006D72C8"/>
    <w:rsid w:val="006E12F0"/>
    <w:rsid w:val="006E2426"/>
    <w:rsid w:val="006E2CA2"/>
    <w:rsid w:val="006E2F8B"/>
    <w:rsid w:val="006E5409"/>
    <w:rsid w:val="006E5CB6"/>
    <w:rsid w:val="006E6E98"/>
    <w:rsid w:val="006E732C"/>
    <w:rsid w:val="006F04BC"/>
    <w:rsid w:val="006F278D"/>
    <w:rsid w:val="006F2E5C"/>
    <w:rsid w:val="006F2EFB"/>
    <w:rsid w:val="006F4141"/>
    <w:rsid w:val="006F551D"/>
    <w:rsid w:val="006F776F"/>
    <w:rsid w:val="00701F9F"/>
    <w:rsid w:val="00703885"/>
    <w:rsid w:val="00705312"/>
    <w:rsid w:val="00706447"/>
    <w:rsid w:val="00707B0D"/>
    <w:rsid w:val="00712903"/>
    <w:rsid w:val="0071479A"/>
    <w:rsid w:val="00714C24"/>
    <w:rsid w:val="00717206"/>
    <w:rsid w:val="0071738E"/>
    <w:rsid w:val="0071772E"/>
    <w:rsid w:val="007211CB"/>
    <w:rsid w:val="00722A27"/>
    <w:rsid w:val="00725CDA"/>
    <w:rsid w:val="0072688B"/>
    <w:rsid w:val="00727103"/>
    <w:rsid w:val="00732A60"/>
    <w:rsid w:val="00733493"/>
    <w:rsid w:val="007342BE"/>
    <w:rsid w:val="00735B0A"/>
    <w:rsid w:val="00737AB1"/>
    <w:rsid w:val="0074117A"/>
    <w:rsid w:val="007414F3"/>
    <w:rsid w:val="00741583"/>
    <w:rsid w:val="00741DBD"/>
    <w:rsid w:val="0074439E"/>
    <w:rsid w:val="00744B23"/>
    <w:rsid w:val="00744C61"/>
    <w:rsid w:val="00746752"/>
    <w:rsid w:val="00751E92"/>
    <w:rsid w:val="00752838"/>
    <w:rsid w:val="00752F7F"/>
    <w:rsid w:val="007530F4"/>
    <w:rsid w:val="007543D0"/>
    <w:rsid w:val="00754805"/>
    <w:rsid w:val="007558D2"/>
    <w:rsid w:val="00757DD0"/>
    <w:rsid w:val="007613A6"/>
    <w:rsid w:val="007613C6"/>
    <w:rsid w:val="00762153"/>
    <w:rsid w:val="00762416"/>
    <w:rsid w:val="00764F37"/>
    <w:rsid w:val="00765A54"/>
    <w:rsid w:val="00765B34"/>
    <w:rsid w:val="00766D60"/>
    <w:rsid w:val="007702F0"/>
    <w:rsid w:val="00770F60"/>
    <w:rsid w:val="00771A1C"/>
    <w:rsid w:val="00772D2A"/>
    <w:rsid w:val="00773867"/>
    <w:rsid w:val="00775D67"/>
    <w:rsid w:val="00776AF8"/>
    <w:rsid w:val="00780749"/>
    <w:rsid w:val="00780D92"/>
    <w:rsid w:val="00784CD5"/>
    <w:rsid w:val="00786E12"/>
    <w:rsid w:val="0079279C"/>
    <w:rsid w:val="007929BA"/>
    <w:rsid w:val="007929FD"/>
    <w:rsid w:val="0079431E"/>
    <w:rsid w:val="00794B75"/>
    <w:rsid w:val="007959FC"/>
    <w:rsid w:val="007A09D2"/>
    <w:rsid w:val="007A1908"/>
    <w:rsid w:val="007A5BF7"/>
    <w:rsid w:val="007B1F14"/>
    <w:rsid w:val="007B37F4"/>
    <w:rsid w:val="007B4814"/>
    <w:rsid w:val="007B7C5A"/>
    <w:rsid w:val="007C12D2"/>
    <w:rsid w:val="007C45D0"/>
    <w:rsid w:val="007C5587"/>
    <w:rsid w:val="007C5C21"/>
    <w:rsid w:val="007D5643"/>
    <w:rsid w:val="007D5A1A"/>
    <w:rsid w:val="007D7ED4"/>
    <w:rsid w:val="007E1118"/>
    <w:rsid w:val="007E610E"/>
    <w:rsid w:val="007F207F"/>
    <w:rsid w:val="007F23AB"/>
    <w:rsid w:val="007F5C0A"/>
    <w:rsid w:val="0080136B"/>
    <w:rsid w:val="00804151"/>
    <w:rsid w:val="0080452C"/>
    <w:rsid w:val="0080507A"/>
    <w:rsid w:val="00806DEF"/>
    <w:rsid w:val="00807254"/>
    <w:rsid w:val="0081119A"/>
    <w:rsid w:val="00811BD3"/>
    <w:rsid w:val="008165DD"/>
    <w:rsid w:val="008236CE"/>
    <w:rsid w:val="00824669"/>
    <w:rsid w:val="0082557E"/>
    <w:rsid w:val="00825A99"/>
    <w:rsid w:val="0082696F"/>
    <w:rsid w:val="00827C32"/>
    <w:rsid w:val="00833ACA"/>
    <w:rsid w:val="00833B10"/>
    <w:rsid w:val="008364C0"/>
    <w:rsid w:val="0084033E"/>
    <w:rsid w:val="00840595"/>
    <w:rsid w:val="00844710"/>
    <w:rsid w:val="008458B2"/>
    <w:rsid w:val="00845FD0"/>
    <w:rsid w:val="0085092A"/>
    <w:rsid w:val="00852045"/>
    <w:rsid w:val="00862CC5"/>
    <w:rsid w:val="00864E07"/>
    <w:rsid w:val="0086659B"/>
    <w:rsid w:val="00867519"/>
    <w:rsid w:val="00867995"/>
    <w:rsid w:val="008711C6"/>
    <w:rsid w:val="00872324"/>
    <w:rsid w:val="00874184"/>
    <w:rsid w:val="0087451A"/>
    <w:rsid w:val="008759C0"/>
    <w:rsid w:val="008778BA"/>
    <w:rsid w:val="008810A9"/>
    <w:rsid w:val="00881890"/>
    <w:rsid w:val="00881ADC"/>
    <w:rsid w:val="008837D9"/>
    <w:rsid w:val="0088434C"/>
    <w:rsid w:val="008870A0"/>
    <w:rsid w:val="008918D7"/>
    <w:rsid w:val="00892780"/>
    <w:rsid w:val="00894421"/>
    <w:rsid w:val="00895431"/>
    <w:rsid w:val="00896BE0"/>
    <w:rsid w:val="00897F4F"/>
    <w:rsid w:val="008A0149"/>
    <w:rsid w:val="008A03A3"/>
    <w:rsid w:val="008A1747"/>
    <w:rsid w:val="008A2594"/>
    <w:rsid w:val="008A2608"/>
    <w:rsid w:val="008A421E"/>
    <w:rsid w:val="008A7AED"/>
    <w:rsid w:val="008A7D86"/>
    <w:rsid w:val="008B0354"/>
    <w:rsid w:val="008B570D"/>
    <w:rsid w:val="008B78F2"/>
    <w:rsid w:val="008B7AE4"/>
    <w:rsid w:val="008C398A"/>
    <w:rsid w:val="008C40E9"/>
    <w:rsid w:val="008C481E"/>
    <w:rsid w:val="008C5397"/>
    <w:rsid w:val="008C5FFE"/>
    <w:rsid w:val="008C6077"/>
    <w:rsid w:val="008C638A"/>
    <w:rsid w:val="008D069B"/>
    <w:rsid w:val="008D32B3"/>
    <w:rsid w:val="008D4463"/>
    <w:rsid w:val="008D5A5E"/>
    <w:rsid w:val="008D6559"/>
    <w:rsid w:val="008E2EBB"/>
    <w:rsid w:val="008E396F"/>
    <w:rsid w:val="008E5BA9"/>
    <w:rsid w:val="008F2D44"/>
    <w:rsid w:val="008F4219"/>
    <w:rsid w:val="008F4B45"/>
    <w:rsid w:val="008F6680"/>
    <w:rsid w:val="00901E7A"/>
    <w:rsid w:val="00903073"/>
    <w:rsid w:val="00912B5F"/>
    <w:rsid w:val="009133C4"/>
    <w:rsid w:val="0091391C"/>
    <w:rsid w:val="009140C1"/>
    <w:rsid w:val="009142D7"/>
    <w:rsid w:val="00914675"/>
    <w:rsid w:val="0092008D"/>
    <w:rsid w:val="00920AA1"/>
    <w:rsid w:val="00920F2A"/>
    <w:rsid w:val="009236E2"/>
    <w:rsid w:val="00927FDB"/>
    <w:rsid w:val="00933568"/>
    <w:rsid w:val="00933FEA"/>
    <w:rsid w:val="009357DC"/>
    <w:rsid w:val="00937F61"/>
    <w:rsid w:val="00941D54"/>
    <w:rsid w:val="009453CD"/>
    <w:rsid w:val="00945749"/>
    <w:rsid w:val="00945A68"/>
    <w:rsid w:val="0094717A"/>
    <w:rsid w:val="009479E7"/>
    <w:rsid w:val="00952F6B"/>
    <w:rsid w:val="00954EE1"/>
    <w:rsid w:val="00955C95"/>
    <w:rsid w:val="009560CA"/>
    <w:rsid w:val="009561A3"/>
    <w:rsid w:val="0095632D"/>
    <w:rsid w:val="009569D8"/>
    <w:rsid w:val="0095729F"/>
    <w:rsid w:val="00960154"/>
    <w:rsid w:val="00960E17"/>
    <w:rsid w:val="00965EA2"/>
    <w:rsid w:val="00967984"/>
    <w:rsid w:val="00970C36"/>
    <w:rsid w:val="00971503"/>
    <w:rsid w:val="009744CE"/>
    <w:rsid w:val="009748F6"/>
    <w:rsid w:val="00974A87"/>
    <w:rsid w:val="00976161"/>
    <w:rsid w:val="009766EE"/>
    <w:rsid w:val="009814A8"/>
    <w:rsid w:val="009823DD"/>
    <w:rsid w:val="00982634"/>
    <w:rsid w:val="009833D8"/>
    <w:rsid w:val="00987105"/>
    <w:rsid w:val="009878C5"/>
    <w:rsid w:val="0099562E"/>
    <w:rsid w:val="009A2D74"/>
    <w:rsid w:val="009A4162"/>
    <w:rsid w:val="009A692C"/>
    <w:rsid w:val="009B0778"/>
    <w:rsid w:val="009B3FBE"/>
    <w:rsid w:val="009C04DF"/>
    <w:rsid w:val="009C3098"/>
    <w:rsid w:val="009C62FD"/>
    <w:rsid w:val="009C6C94"/>
    <w:rsid w:val="009C6E5F"/>
    <w:rsid w:val="009C7DDF"/>
    <w:rsid w:val="009D0F1F"/>
    <w:rsid w:val="009D17D7"/>
    <w:rsid w:val="009D2A40"/>
    <w:rsid w:val="009D5675"/>
    <w:rsid w:val="009F486B"/>
    <w:rsid w:val="009F6608"/>
    <w:rsid w:val="009F6759"/>
    <w:rsid w:val="009F77D2"/>
    <w:rsid w:val="00A0069D"/>
    <w:rsid w:val="00A00F59"/>
    <w:rsid w:val="00A01379"/>
    <w:rsid w:val="00A027AA"/>
    <w:rsid w:val="00A02C56"/>
    <w:rsid w:val="00A06427"/>
    <w:rsid w:val="00A10273"/>
    <w:rsid w:val="00A134B3"/>
    <w:rsid w:val="00A144CD"/>
    <w:rsid w:val="00A207AF"/>
    <w:rsid w:val="00A22BEA"/>
    <w:rsid w:val="00A23037"/>
    <w:rsid w:val="00A24F86"/>
    <w:rsid w:val="00A25296"/>
    <w:rsid w:val="00A253EE"/>
    <w:rsid w:val="00A256B6"/>
    <w:rsid w:val="00A25A7F"/>
    <w:rsid w:val="00A32539"/>
    <w:rsid w:val="00A326B4"/>
    <w:rsid w:val="00A3451A"/>
    <w:rsid w:val="00A34EF6"/>
    <w:rsid w:val="00A35701"/>
    <w:rsid w:val="00A409E3"/>
    <w:rsid w:val="00A40DF0"/>
    <w:rsid w:val="00A430D4"/>
    <w:rsid w:val="00A43D6E"/>
    <w:rsid w:val="00A447C7"/>
    <w:rsid w:val="00A45275"/>
    <w:rsid w:val="00A462E4"/>
    <w:rsid w:val="00A51D70"/>
    <w:rsid w:val="00A53FC5"/>
    <w:rsid w:val="00A55FDD"/>
    <w:rsid w:val="00A57716"/>
    <w:rsid w:val="00A60ED4"/>
    <w:rsid w:val="00A614CC"/>
    <w:rsid w:val="00A62F49"/>
    <w:rsid w:val="00A63098"/>
    <w:rsid w:val="00A63B3C"/>
    <w:rsid w:val="00A641B4"/>
    <w:rsid w:val="00A72339"/>
    <w:rsid w:val="00A76718"/>
    <w:rsid w:val="00A80789"/>
    <w:rsid w:val="00A87506"/>
    <w:rsid w:val="00A87725"/>
    <w:rsid w:val="00A91148"/>
    <w:rsid w:val="00A93B74"/>
    <w:rsid w:val="00A954C7"/>
    <w:rsid w:val="00A95D1E"/>
    <w:rsid w:val="00A97BFA"/>
    <w:rsid w:val="00AA04E4"/>
    <w:rsid w:val="00AA0D56"/>
    <w:rsid w:val="00AA3BC8"/>
    <w:rsid w:val="00AA504E"/>
    <w:rsid w:val="00AA70E5"/>
    <w:rsid w:val="00AB0CB9"/>
    <w:rsid w:val="00AB10ED"/>
    <w:rsid w:val="00AB1780"/>
    <w:rsid w:val="00AB2FCE"/>
    <w:rsid w:val="00AB587F"/>
    <w:rsid w:val="00AB7F4C"/>
    <w:rsid w:val="00AC5A88"/>
    <w:rsid w:val="00AD1299"/>
    <w:rsid w:val="00AD627C"/>
    <w:rsid w:val="00AD6537"/>
    <w:rsid w:val="00AD6F12"/>
    <w:rsid w:val="00AD7A3D"/>
    <w:rsid w:val="00AD7D8C"/>
    <w:rsid w:val="00AE0488"/>
    <w:rsid w:val="00AE0AA5"/>
    <w:rsid w:val="00AE0ABE"/>
    <w:rsid w:val="00AE271C"/>
    <w:rsid w:val="00AE3056"/>
    <w:rsid w:val="00AE3E13"/>
    <w:rsid w:val="00AE5257"/>
    <w:rsid w:val="00AE6DCB"/>
    <w:rsid w:val="00AE7496"/>
    <w:rsid w:val="00AE74B2"/>
    <w:rsid w:val="00AF08DD"/>
    <w:rsid w:val="00AF2B7A"/>
    <w:rsid w:val="00AF3037"/>
    <w:rsid w:val="00AF3994"/>
    <w:rsid w:val="00AF4679"/>
    <w:rsid w:val="00AF51A5"/>
    <w:rsid w:val="00AF63C2"/>
    <w:rsid w:val="00AF7838"/>
    <w:rsid w:val="00B01DF3"/>
    <w:rsid w:val="00B0216D"/>
    <w:rsid w:val="00B022BF"/>
    <w:rsid w:val="00B02551"/>
    <w:rsid w:val="00B033A8"/>
    <w:rsid w:val="00B03D10"/>
    <w:rsid w:val="00B04565"/>
    <w:rsid w:val="00B04EAD"/>
    <w:rsid w:val="00B07079"/>
    <w:rsid w:val="00B07CD2"/>
    <w:rsid w:val="00B128C3"/>
    <w:rsid w:val="00B16C77"/>
    <w:rsid w:val="00B21937"/>
    <w:rsid w:val="00B30200"/>
    <w:rsid w:val="00B30BBC"/>
    <w:rsid w:val="00B321CE"/>
    <w:rsid w:val="00B33CBE"/>
    <w:rsid w:val="00B36671"/>
    <w:rsid w:val="00B367FE"/>
    <w:rsid w:val="00B37920"/>
    <w:rsid w:val="00B402F5"/>
    <w:rsid w:val="00B407CA"/>
    <w:rsid w:val="00B411AE"/>
    <w:rsid w:val="00B43280"/>
    <w:rsid w:val="00B450E3"/>
    <w:rsid w:val="00B50BF6"/>
    <w:rsid w:val="00B53C47"/>
    <w:rsid w:val="00B55DDF"/>
    <w:rsid w:val="00B56649"/>
    <w:rsid w:val="00B56E30"/>
    <w:rsid w:val="00B57A89"/>
    <w:rsid w:val="00B62F80"/>
    <w:rsid w:val="00B638F2"/>
    <w:rsid w:val="00B65504"/>
    <w:rsid w:val="00B655DC"/>
    <w:rsid w:val="00B66CE0"/>
    <w:rsid w:val="00B73BDC"/>
    <w:rsid w:val="00B73E68"/>
    <w:rsid w:val="00B757C7"/>
    <w:rsid w:val="00B814D5"/>
    <w:rsid w:val="00B83EAE"/>
    <w:rsid w:val="00B8564B"/>
    <w:rsid w:val="00B8712C"/>
    <w:rsid w:val="00B92940"/>
    <w:rsid w:val="00B92A9B"/>
    <w:rsid w:val="00B946DC"/>
    <w:rsid w:val="00B947FC"/>
    <w:rsid w:val="00B971AF"/>
    <w:rsid w:val="00BA1095"/>
    <w:rsid w:val="00BA3627"/>
    <w:rsid w:val="00BA47E4"/>
    <w:rsid w:val="00BB0937"/>
    <w:rsid w:val="00BB1CAE"/>
    <w:rsid w:val="00BB212F"/>
    <w:rsid w:val="00BB2D98"/>
    <w:rsid w:val="00BB2F4F"/>
    <w:rsid w:val="00BB3B1F"/>
    <w:rsid w:val="00BB5621"/>
    <w:rsid w:val="00BB5624"/>
    <w:rsid w:val="00BB5902"/>
    <w:rsid w:val="00BB7659"/>
    <w:rsid w:val="00BC04DF"/>
    <w:rsid w:val="00BC0B99"/>
    <w:rsid w:val="00BC1A55"/>
    <w:rsid w:val="00BC20AB"/>
    <w:rsid w:val="00BC548F"/>
    <w:rsid w:val="00BC5DC8"/>
    <w:rsid w:val="00BC6665"/>
    <w:rsid w:val="00BD31A1"/>
    <w:rsid w:val="00BD40AC"/>
    <w:rsid w:val="00BD5528"/>
    <w:rsid w:val="00BD5F1D"/>
    <w:rsid w:val="00BE060A"/>
    <w:rsid w:val="00BE11D7"/>
    <w:rsid w:val="00BE2004"/>
    <w:rsid w:val="00BE28D2"/>
    <w:rsid w:val="00BE3B25"/>
    <w:rsid w:val="00BE5956"/>
    <w:rsid w:val="00BF0D15"/>
    <w:rsid w:val="00BF3470"/>
    <w:rsid w:val="00BF43D2"/>
    <w:rsid w:val="00BF543B"/>
    <w:rsid w:val="00BF58F8"/>
    <w:rsid w:val="00C003F2"/>
    <w:rsid w:val="00C00524"/>
    <w:rsid w:val="00C006B0"/>
    <w:rsid w:val="00C00FC0"/>
    <w:rsid w:val="00C03C18"/>
    <w:rsid w:val="00C04A52"/>
    <w:rsid w:val="00C0680B"/>
    <w:rsid w:val="00C15269"/>
    <w:rsid w:val="00C23791"/>
    <w:rsid w:val="00C245DE"/>
    <w:rsid w:val="00C24720"/>
    <w:rsid w:val="00C25EAC"/>
    <w:rsid w:val="00C26AD1"/>
    <w:rsid w:val="00C2704E"/>
    <w:rsid w:val="00C32E4B"/>
    <w:rsid w:val="00C33BE9"/>
    <w:rsid w:val="00C33E1B"/>
    <w:rsid w:val="00C35EC2"/>
    <w:rsid w:val="00C3667C"/>
    <w:rsid w:val="00C36941"/>
    <w:rsid w:val="00C3785A"/>
    <w:rsid w:val="00C37E11"/>
    <w:rsid w:val="00C41331"/>
    <w:rsid w:val="00C45AEF"/>
    <w:rsid w:val="00C53682"/>
    <w:rsid w:val="00C53A58"/>
    <w:rsid w:val="00C54D4F"/>
    <w:rsid w:val="00C5651F"/>
    <w:rsid w:val="00C572C2"/>
    <w:rsid w:val="00C607B9"/>
    <w:rsid w:val="00C631F9"/>
    <w:rsid w:val="00C6667D"/>
    <w:rsid w:val="00C66BC9"/>
    <w:rsid w:val="00C6751E"/>
    <w:rsid w:val="00C67B0C"/>
    <w:rsid w:val="00C71E28"/>
    <w:rsid w:val="00C74995"/>
    <w:rsid w:val="00C74E94"/>
    <w:rsid w:val="00C7652A"/>
    <w:rsid w:val="00C82111"/>
    <w:rsid w:val="00C8467F"/>
    <w:rsid w:val="00C86A02"/>
    <w:rsid w:val="00C91501"/>
    <w:rsid w:val="00C936C9"/>
    <w:rsid w:val="00C940DE"/>
    <w:rsid w:val="00C9425A"/>
    <w:rsid w:val="00C94390"/>
    <w:rsid w:val="00C95479"/>
    <w:rsid w:val="00C96B87"/>
    <w:rsid w:val="00CA0131"/>
    <w:rsid w:val="00CA1CB5"/>
    <w:rsid w:val="00CA53D1"/>
    <w:rsid w:val="00CA6490"/>
    <w:rsid w:val="00CA773D"/>
    <w:rsid w:val="00CB1B97"/>
    <w:rsid w:val="00CB4431"/>
    <w:rsid w:val="00CB5152"/>
    <w:rsid w:val="00CB716E"/>
    <w:rsid w:val="00CB7A1F"/>
    <w:rsid w:val="00CC1007"/>
    <w:rsid w:val="00CC1F45"/>
    <w:rsid w:val="00CC2A2C"/>
    <w:rsid w:val="00CC2CD7"/>
    <w:rsid w:val="00CC6D16"/>
    <w:rsid w:val="00CD474E"/>
    <w:rsid w:val="00CE0C71"/>
    <w:rsid w:val="00CE25FD"/>
    <w:rsid w:val="00CE2BA0"/>
    <w:rsid w:val="00CE3375"/>
    <w:rsid w:val="00CE54FD"/>
    <w:rsid w:val="00CE5B56"/>
    <w:rsid w:val="00CE7BAC"/>
    <w:rsid w:val="00CF069B"/>
    <w:rsid w:val="00CF18A1"/>
    <w:rsid w:val="00CF1A9A"/>
    <w:rsid w:val="00CF303B"/>
    <w:rsid w:val="00CF5BDF"/>
    <w:rsid w:val="00CF60F6"/>
    <w:rsid w:val="00CF66FD"/>
    <w:rsid w:val="00D039EB"/>
    <w:rsid w:val="00D048FB"/>
    <w:rsid w:val="00D04BF5"/>
    <w:rsid w:val="00D04C3C"/>
    <w:rsid w:val="00D10027"/>
    <w:rsid w:val="00D13116"/>
    <w:rsid w:val="00D147FE"/>
    <w:rsid w:val="00D15931"/>
    <w:rsid w:val="00D16108"/>
    <w:rsid w:val="00D16CFA"/>
    <w:rsid w:val="00D200A0"/>
    <w:rsid w:val="00D220B0"/>
    <w:rsid w:val="00D22F4E"/>
    <w:rsid w:val="00D235A9"/>
    <w:rsid w:val="00D23EB0"/>
    <w:rsid w:val="00D25783"/>
    <w:rsid w:val="00D26245"/>
    <w:rsid w:val="00D30CAA"/>
    <w:rsid w:val="00D32B79"/>
    <w:rsid w:val="00D415E3"/>
    <w:rsid w:val="00D44B4B"/>
    <w:rsid w:val="00D4627B"/>
    <w:rsid w:val="00D46F19"/>
    <w:rsid w:val="00D503C1"/>
    <w:rsid w:val="00D51F4A"/>
    <w:rsid w:val="00D54513"/>
    <w:rsid w:val="00D56021"/>
    <w:rsid w:val="00D650B4"/>
    <w:rsid w:val="00D651C7"/>
    <w:rsid w:val="00D65872"/>
    <w:rsid w:val="00D67666"/>
    <w:rsid w:val="00D707FA"/>
    <w:rsid w:val="00D70E34"/>
    <w:rsid w:val="00D749F9"/>
    <w:rsid w:val="00D76E02"/>
    <w:rsid w:val="00D76F7B"/>
    <w:rsid w:val="00D82016"/>
    <w:rsid w:val="00D834EE"/>
    <w:rsid w:val="00D839C4"/>
    <w:rsid w:val="00D85CED"/>
    <w:rsid w:val="00D867E9"/>
    <w:rsid w:val="00D9052D"/>
    <w:rsid w:val="00D9065D"/>
    <w:rsid w:val="00D92ADF"/>
    <w:rsid w:val="00D931DB"/>
    <w:rsid w:val="00D95929"/>
    <w:rsid w:val="00D96BA3"/>
    <w:rsid w:val="00DA12A1"/>
    <w:rsid w:val="00DA1A20"/>
    <w:rsid w:val="00DA1F1D"/>
    <w:rsid w:val="00DA64A9"/>
    <w:rsid w:val="00DB1058"/>
    <w:rsid w:val="00DB6F87"/>
    <w:rsid w:val="00DC2EAB"/>
    <w:rsid w:val="00DC3C1D"/>
    <w:rsid w:val="00DC47EA"/>
    <w:rsid w:val="00DC6F3C"/>
    <w:rsid w:val="00DC73B3"/>
    <w:rsid w:val="00DC74D2"/>
    <w:rsid w:val="00DC7EBE"/>
    <w:rsid w:val="00DD38C5"/>
    <w:rsid w:val="00DD7768"/>
    <w:rsid w:val="00DD798C"/>
    <w:rsid w:val="00DE2583"/>
    <w:rsid w:val="00DE2D30"/>
    <w:rsid w:val="00DE3760"/>
    <w:rsid w:val="00DE4098"/>
    <w:rsid w:val="00DE40E0"/>
    <w:rsid w:val="00DE5602"/>
    <w:rsid w:val="00DE5A6D"/>
    <w:rsid w:val="00DE7749"/>
    <w:rsid w:val="00DF6F77"/>
    <w:rsid w:val="00E01767"/>
    <w:rsid w:val="00E018F6"/>
    <w:rsid w:val="00E021AE"/>
    <w:rsid w:val="00E027D2"/>
    <w:rsid w:val="00E02F0F"/>
    <w:rsid w:val="00E03110"/>
    <w:rsid w:val="00E0344C"/>
    <w:rsid w:val="00E04238"/>
    <w:rsid w:val="00E04DB5"/>
    <w:rsid w:val="00E04ED6"/>
    <w:rsid w:val="00E05201"/>
    <w:rsid w:val="00E067DD"/>
    <w:rsid w:val="00E06DB7"/>
    <w:rsid w:val="00E12433"/>
    <w:rsid w:val="00E126C5"/>
    <w:rsid w:val="00E15516"/>
    <w:rsid w:val="00E169E2"/>
    <w:rsid w:val="00E1723F"/>
    <w:rsid w:val="00E21148"/>
    <w:rsid w:val="00E26AAC"/>
    <w:rsid w:val="00E31F5B"/>
    <w:rsid w:val="00E330B5"/>
    <w:rsid w:val="00E33248"/>
    <w:rsid w:val="00E34AF6"/>
    <w:rsid w:val="00E3575F"/>
    <w:rsid w:val="00E36CB2"/>
    <w:rsid w:val="00E36CEA"/>
    <w:rsid w:val="00E41561"/>
    <w:rsid w:val="00E4437C"/>
    <w:rsid w:val="00E4532E"/>
    <w:rsid w:val="00E45910"/>
    <w:rsid w:val="00E47E7F"/>
    <w:rsid w:val="00E5116C"/>
    <w:rsid w:val="00E524F7"/>
    <w:rsid w:val="00E52C79"/>
    <w:rsid w:val="00E570DC"/>
    <w:rsid w:val="00E64065"/>
    <w:rsid w:val="00E64EA7"/>
    <w:rsid w:val="00E67412"/>
    <w:rsid w:val="00E674B0"/>
    <w:rsid w:val="00E7045B"/>
    <w:rsid w:val="00E70CB3"/>
    <w:rsid w:val="00E742C9"/>
    <w:rsid w:val="00E74D6B"/>
    <w:rsid w:val="00E750F6"/>
    <w:rsid w:val="00E75B25"/>
    <w:rsid w:val="00E76E20"/>
    <w:rsid w:val="00E8088B"/>
    <w:rsid w:val="00E809CF"/>
    <w:rsid w:val="00E813C6"/>
    <w:rsid w:val="00E825EF"/>
    <w:rsid w:val="00E8362A"/>
    <w:rsid w:val="00E8366F"/>
    <w:rsid w:val="00E84A9F"/>
    <w:rsid w:val="00E852A4"/>
    <w:rsid w:val="00E863B3"/>
    <w:rsid w:val="00E87AE9"/>
    <w:rsid w:val="00E90486"/>
    <w:rsid w:val="00E9157C"/>
    <w:rsid w:val="00E93BC1"/>
    <w:rsid w:val="00E95942"/>
    <w:rsid w:val="00E979FE"/>
    <w:rsid w:val="00EA0487"/>
    <w:rsid w:val="00EA09B7"/>
    <w:rsid w:val="00EA2775"/>
    <w:rsid w:val="00EA33FC"/>
    <w:rsid w:val="00EA36B6"/>
    <w:rsid w:val="00EA3FD1"/>
    <w:rsid w:val="00EA5E8D"/>
    <w:rsid w:val="00EB2373"/>
    <w:rsid w:val="00EB34A6"/>
    <w:rsid w:val="00EB35E1"/>
    <w:rsid w:val="00EB3604"/>
    <w:rsid w:val="00EB3C2E"/>
    <w:rsid w:val="00EB3CA5"/>
    <w:rsid w:val="00EB4931"/>
    <w:rsid w:val="00EB4E52"/>
    <w:rsid w:val="00EB6891"/>
    <w:rsid w:val="00EC24AB"/>
    <w:rsid w:val="00EC3B3E"/>
    <w:rsid w:val="00EC6F40"/>
    <w:rsid w:val="00EC70F7"/>
    <w:rsid w:val="00ED27E0"/>
    <w:rsid w:val="00ED2BCE"/>
    <w:rsid w:val="00ED3255"/>
    <w:rsid w:val="00ED46F1"/>
    <w:rsid w:val="00ED49D9"/>
    <w:rsid w:val="00ED6E2B"/>
    <w:rsid w:val="00EE11C9"/>
    <w:rsid w:val="00EE3638"/>
    <w:rsid w:val="00EE5813"/>
    <w:rsid w:val="00EE63C9"/>
    <w:rsid w:val="00EF3D7E"/>
    <w:rsid w:val="00EF5A5A"/>
    <w:rsid w:val="00EF5A7A"/>
    <w:rsid w:val="00EF626C"/>
    <w:rsid w:val="00EF72BB"/>
    <w:rsid w:val="00F0037F"/>
    <w:rsid w:val="00F0108E"/>
    <w:rsid w:val="00F03264"/>
    <w:rsid w:val="00F0467B"/>
    <w:rsid w:val="00F05264"/>
    <w:rsid w:val="00F10CDE"/>
    <w:rsid w:val="00F12478"/>
    <w:rsid w:val="00F13EE4"/>
    <w:rsid w:val="00F15A90"/>
    <w:rsid w:val="00F178F0"/>
    <w:rsid w:val="00F23527"/>
    <w:rsid w:val="00F25B8A"/>
    <w:rsid w:val="00F27BD3"/>
    <w:rsid w:val="00F27F97"/>
    <w:rsid w:val="00F31B45"/>
    <w:rsid w:val="00F33040"/>
    <w:rsid w:val="00F338FB"/>
    <w:rsid w:val="00F35631"/>
    <w:rsid w:val="00F372C8"/>
    <w:rsid w:val="00F43607"/>
    <w:rsid w:val="00F444A2"/>
    <w:rsid w:val="00F445E3"/>
    <w:rsid w:val="00F44675"/>
    <w:rsid w:val="00F459EC"/>
    <w:rsid w:val="00F465EB"/>
    <w:rsid w:val="00F468EA"/>
    <w:rsid w:val="00F47106"/>
    <w:rsid w:val="00F51013"/>
    <w:rsid w:val="00F534FF"/>
    <w:rsid w:val="00F54334"/>
    <w:rsid w:val="00F57E62"/>
    <w:rsid w:val="00F608E8"/>
    <w:rsid w:val="00F60C90"/>
    <w:rsid w:val="00F61118"/>
    <w:rsid w:val="00F644B0"/>
    <w:rsid w:val="00F65985"/>
    <w:rsid w:val="00F70BE4"/>
    <w:rsid w:val="00F74563"/>
    <w:rsid w:val="00F7465C"/>
    <w:rsid w:val="00F762B4"/>
    <w:rsid w:val="00F773E3"/>
    <w:rsid w:val="00F832F2"/>
    <w:rsid w:val="00F8499A"/>
    <w:rsid w:val="00F84CD3"/>
    <w:rsid w:val="00F87027"/>
    <w:rsid w:val="00F87480"/>
    <w:rsid w:val="00F8790C"/>
    <w:rsid w:val="00F93284"/>
    <w:rsid w:val="00F96D15"/>
    <w:rsid w:val="00FA00AF"/>
    <w:rsid w:val="00FA1431"/>
    <w:rsid w:val="00FB0BE4"/>
    <w:rsid w:val="00FB13BF"/>
    <w:rsid w:val="00FB4016"/>
    <w:rsid w:val="00FB4188"/>
    <w:rsid w:val="00FB44B7"/>
    <w:rsid w:val="00FB6581"/>
    <w:rsid w:val="00FB6ECC"/>
    <w:rsid w:val="00FC3028"/>
    <w:rsid w:val="00FC32F2"/>
    <w:rsid w:val="00FC33D9"/>
    <w:rsid w:val="00FC611A"/>
    <w:rsid w:val="00FC748B"/>
    <w:rsid w:val="00FD2755"/>
    <w:rsid w:val="00FD351D"/>
    <w:rsid w:val="00FD3567"/>
    <w:rsid w:val="00FD57BE"/>
    <w:rsid w:val="00FE0682"/>
    <w:rsid w:val="00FE0D06"/>
    <w:rsid w:val="00FE1EB1"/>
    <w:rsid w:val="00FE2DFB"/>
    <w:rsid w:val="00FE64B7"/>
    <w:rsid w:val="00FE6560"/>
    <w:rsid w:val="00FE6F0C"/>
    <w:rsid w:val="00FE776A"/>
    <w:rsid w:val="00FF0299"/>
    <w:rsid w:val="00FF1372"/>
    <w:rsid w:val="00FF3D59"/>
    <w:rsid w:val="00FF7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2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771A1C"/>
    <w:pPr>
      <w:keepNext/>
      <w:outlineLvl w:val="0"/>
    </w:pPr>
    <w:rPr>
      <w:sz w:val="28"/>
    </w:rPr>
  </w:style>
  <w:style w:type="paragraph" w:styleId="20">
    <w:name w:val="heading 2"/>
    <w:aliases w:val="H2,h2,2,Header 2"/>
    <w:basedOn w:val="a"/>
    <w:next w:val="a"/>
    <w:link w:val="22"/>
    <w:qFormat/>
    <w:rsid w:val="00771A1C"/>
    <w:pPr>
      <w:keepNext/>
      <w:jc w:val="right"/>
      <w:outlineLvl w:val="1"/>
    </w:pPr>
    <w:rPr>
      <w:sz w:val="28"/>
    </w:rPr>
  </w:style>
  <w:style w:type="paragraph" w:styleId="30">
    <w:name w:val="heading 3"/>
    <w:basedOn w:val="a"/>
    <w:next w:val="a"/>
    <w:link w:val="32"/>
    <w:uiPriority w:val="9"/>
    <w:qFormat/>
    <w:rsid w:val="00771A1C"/>
    <w:pPr>
      <w:keepNext/>
      <w:jc w:val="center"/>
      <w:outlineLvl w:val="2"/>
    </w:pPr>
    <w:rPr>
      <w:sz w:val="28"/>
    </w:rPr>
  </w:style>
  <w:style w:type="paragraph" w:styleId="4">
    <w:name w:val="heading 4"/>
    <w:aliases w:val="H4"/>
    <w:basedOn w:val="a"/>
    <w:next w:val="a"/>
    <w:link w:val="40"/>
    <w:qFormat/>
    <w:rsid w:val="00771A1C"/>
    <w:pPr>
      <w:keepNext/>
      <w:jc w:val="center"/>
      <w:outlineLvl w:val="3"/>
    </w:pPr>
    <w:rPr>
      <w:sz w:val="24"/>
    </w:rPr>
  </w:style>
  <w:style w:type="paragraph" w:styleId="5">
    <w:name w:val="heading 5"/>
    <w:basedOn w:val="a"/>
    <w:next w:val="a"/>
    <w:link w:val="50"/>
    <w:uiPriority w:val="9"/>
    <w:qFormat/>
    <w:rsid w:val="00771A1C"/>
    <w:pPr>
      <w:keepNext/>
      <w:jc w:val="both"/>
      <w:outlineLvl w:val="4"/>
    </w:pPr>
    <w:rPr>
      <w:sz w:val="28"/>
    </w:rPr>
  </w:style>
  <w:style w:type="paragraph" w:styleId="6">
    <w:name w:val="heading 6"/>
    <w:basedOn w:val="a"/>
    <w:next w:val="a"/>
    <w:link w:val="60"/>
    <w:qFormat/>
    <w:rsid w:val="00771A1C"/>
    <w:pPr>
      <w:keepNext/>
      <w:jc w:val="both"/>
      <w:outlineLvl w:val="5"/>
    </w:pPr>
    <w:rPr>
      <w:b/>
      <w:bCs/>
      <w:sz w:val="28"/>
    </w:rPr>
  </w:style>
  <w:style w:type="paragraph" w:styleId="7">
    <w:name w:val="heading 7"/>
    <w:basedOn w:val="a"/>
    <w:next w:val="a"/>
    <w:link w:val="70"/>
    <w:qFormat/>
    <w:rsid w:val="00771A1C"/>
    <w:pPr>
      <w:tabs>
        <w:tab w:val="num" w:pos="1296"/>
      </w:tabs>
      <w:spacing w:before="240"/>
      <w:ind w:left="1296" w:hanging="1296"/>
      <w:outlineLvl w:val="6"/>
    </w:pPr>
    <w:rPr>
      <w:rFonts w:ascii="Arial" w:eastAsia="Calibri" w:hAnsi="Arial"/>
      <w:lang w:eastAsia="en-US"/>
    </w:rPr>
  </w:style>
  <w:style w:type="paragraph" w:styleId="8">
    <w:name w:val="heading 8"/>
    <w:basedOn w:val="a"/>
    <w:next w:val="a"/>
    <w:link w:val="80"/>
    <w:qFormat/>
    <w:rsid w:val="00771A1C"/>
    <w:pPr>
      <w:tabs>
        <w:tab w:val="num" w:pos="1440"/>
      </w:tabs>
      <w:spacing w:before="240"/>
      <w:ind w:left="1440" w:hanging="1440"/>
      <w:outlineLvl w:val="7"/>
    </w:pPr>
    <w:rPr>
      <w:rFonts w:ascii="Arial" w:eastAsia="Calibri" w:hAnsi="Arial"/>
      <w:i/>
      <w:lang w:eastAsia="en-US"/>
    </w:rPr>
  </w:style>
  <w:style w:type="paragraph" w:styleId="9">
    <w:name w:val="heading 9"/>
    <w:basedOn w:val="a"/>
    <w:next w:val="a"/>
    <w:link w:val="90"/>
    <w:qFormat/>
    <w:rsid w:val="00771A1C"/>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71A1C"/>
    <w:rPr>
      <w:rFonts w:ascii="Consolas" w:hAnsi="Consolas"/>
      <w:sz w:val="21"/>
      <w:szCs w:val="21"/>
    </w:rPr>
  </w:style>
  <w:style w:type="character" w:customStyle="1" w:styleId="a4">
    <w:name w:val="Текст Знак"/>
    <w:basedOn w:val="a0"/>
    <w:link w:val="a3"/>
    <w:uiPriority w:val="99"/>
    <w:rsid w:val="00771A1C"/>
    <w:rPr>
      <w:rFonts w:ascii="Consolas" w:eastAsia="Times New Roman" w:hAnsi="Consolas" w:cs="Times New Roman"/>
      <w:sz w:val="21"/>
      <w:szCs w:val="21"/>
      <w:lang w:eastAsia="ru-RU"/>
    </w:rPr>
  </w:style>
  <w:style w:type="paragraph" w:customStyle="1" w:styleId="ConsPlusNormal">
    <w:name w:val="ConsPlusNormal"/>
    <w:rsid w:val="00771A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771A1C"/>
    <w:rPr>
      <w:rFonts w:ascii="Calibri" w:eastAsia="Calibri" w:hAnsi="Calibri" w:cs="Times New Roman"/>
    </w:rPr>
  </w:style>
  <w:style w:type="paragraph" w:styleId="a7">
    <w:name w:val="footer"/>
    <w:basedOn w:val="a"/>
    <w:link w:val="a8"/>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771A1C"/>
    <w:rPr>
      <w:rFonts w:ascii="Calibri" w:eastAsia="Calibri" w:hAnsi="Calibri" w:cs="Times New Roman"/>
    </w:rPr>
  </w:style>
  <w:style w:type="paragraph" w:customStyle="1" w:styleId="Web1">
    <w:name w:val="Обычный (Web)1"/>
    <w:basedOn w:val="a"/>
    <w:rsid w:val="00771A1C"/>
    <w:pPr>
      <w:spacing w:before="100" w:beforeAutospacing="1" w:after="100" w:afterAutospacing="1"/>
      <w:jc w:val="both"/>
    </w:pPr>
    <w:rPr>
      <w:rFonts w:ascii="Arial Unicode MS" w:eastAsia="Arial Unicode MS" w:hAnsi="Arial Unicode MS" w:cs="Arial Unicode MS"/>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771A1C"/>
    <w:rPr>
      <w:rFonts w:ascii="Times New Roman" w:eastAsia="Times New Roman" w:hAnsi="Times New Roman" w:cs="Times New Roman"/>
      <w:sz w:val="28"/>
      <w:szCs w:val="20"/>
      <w:lang w:eastAsia="ru-RU"/>
    </w:rPr>
  </w:style>
  <w:style w:type="character" w:customStyle="1" w:styleId="22">
    <w:name w:val="Заголовок 2 Знак"/>
    <w:aliases w:val="H2 Знак,h2 Знак,2 Знак,Header 2 Знак"/>
    <w:basedOn w:val="a0"/>
    <w:link w:val="20"/>
    <w:rsid w:val="00771A1C"/>
    <w:rPr>
      <w:rFonts w:ascii="Times New Roman" w:eastAsia="Times New Roman" w:hAnsi="Times New Roman" w:cs="Times New Roman"/>
      <w:sz w:val="28"/>
      <w:szCs w:val="20"/>
      <w:lang w:eastAsia="ru-RU"/>
    </w:rPr>
  </w:style>
  <w:style w:type="character" w:customStyle="1" w:styleId="32">
    <w:name w:val="Заголовок 3 Знак"/>
    <w:basedOn w:val="a0"/>
    <w:link w:val="30"/>
    <w:uiPriority w:val="9"/>
    <w:rsid w:val="00771A1C"/>
    <w:rPr>
      <w:rFonts w:ascii="Times New Roman" w:eastAsia="Times New Roman" w:hAnsi="Times New Roman" w:cs="Times New Roman"/>
      <w:sz w:val="28"/>
      <w:szCs w:val="20"/>
      <w:lang w:eastAsia="ru-RU"/>
    </w:rPr>
  </w:style>
  <w:style w:type="character" w:customStyle="1" w:styleId="40">
    <w:name w:val="Заголовок 4 Знак"/>
    <w:aliases w:val="H4 Знак"/>
    <w:basedOn w:val="a0"/>
    <w:link w:val="4"/>
    <w:rsid w:val="00771A1C"/>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771A1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71A1C"/>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771A1C"/>
    <w:rPr>
      <w:rFonts w:ascii="Arial" w:eastAsia="Calibri" w:hAnsi="Arial" w:cs="Times New Roman"/>
      <w:sz w:val="20"/>
      <w:szCs w:val="20"/>
    </w:rPr>
  </w:style>
  <w:style w:type="character" w:customStyle="1" w:styleId="80">
    <w:name w:val="Заголовок 8 Знак"/>
    <w:basedOn w:val="a0"/>
    <w:link w:val="8"/>
    <w:rsid w:val="00771A1C"/>
    <w:rPr>
      <w:rFonts w:ascii="Arial" w:eastAsia="Calibri" w:hAnsi="Arial" w:cs="Times New Roman"/>
      <w:i/>
      <w:sz w:val="20"/>
      <w:szCs w:val="20"/>
    </w:rPr>
  </w:style>
  <w:style w:type="character" w:customStyle="1" w:styleId="90">
    <w:name w:val="Заголовок 9 Знак"/>
    <w:basedOn w:val="a0"/>
    <w:link w:val="9"/>
    <w:rsid w:val="00771A1C"/>
    <w:rPr>
      <w:rFonts w:ascii="Arial" w:eastAsia="Times New Roman" w:hAnsi="Arial" w:cs="Times New Roman"/>
      <w:b/>
      <w:i/>
      <w:sz w:val="18"/>
      <w:szCs w:val="20"/>
      <w:lang w:eastAsia="ru-RU"/>
    </w:rPr>
  </w:style>
  <w:style w:type="paragraph" w:styleId="a9">
    <w:name w:val="Body Text Indent"/>
    <w:basedOn w:val="a"/>
    <w:link w:val="aa"/>
    <w:rsid w:val="00771A1C"/>
    <w:pPr>
      <w:spacing w:line="360" w:lineRule="auto"/>
      <w:ind w:firstLine="708"/>
      <w:jc w:val="both"/>
    </w:pPr>
    <w:rPr>
      <w:sz w:val="32"/>
      <w:szCs w:val="24"/>
    </w:rPr>
  </w:style>
  <w:style w:type="character" w:customStyle="1" w:styleId="aa">
    <w:name w:val="Основной текст с отступом Знак"/>
    <w:basedOn w:val="a0"/>
    <w:link w:val="a9"/>
    <w:rsid w:val="00771A1C"/>
    <w:rPr>
      <w:rFonts w:ascii="Times New Roman" w:eastAsia="Times New Roman" w:hAnsi="Times New Roman" w:cs="Times New Roman"/>
      <w:sz w:val="32"/>
      <w:szCs w:val="24"/>
      <w:lang w:eastAsia="ru-RU"/>
    </w:rPr>
  </w:style>
  <w:style w:type="paragraph" w:styleId="ab">
    <w:name w:val="Body Text"/>
    <w:basedOn w:val="a"/>
    <w:link w:val="ac"/>
    <w:uiPriority w:val="99"/>
    <w:rsid w:val="00771A1C"/>
    <w:pPr>
      <w:jc w:val="both"/>
    </w:pPr>
    <w:rPr>
      <w:sz w:val="28"/>
    </w:rPr>
  </w:style>
  <w:style w:type="character" w:customStyle="1" w:styleId="ac">
    <w:name w:val="Основной текст Знак"/>
    <w:basedOn w:val="a0"/>
    <w:link w:val="ab"/>
    <w:uiPriority w:val="99"/>
    <w:rsid w:val="00771A1C"/>
    <w:rPr>
      <w:rFonts w:ascii="Times New Roman" w:eastAsia="Times New Roman" w:hAnsi="Times New Roman" w:cs="Times New Roman"/>
      <w:sz w:val="28"/>
      <w:szCs w:val="20"/>
      <w:lang w:eastAsia="ru-RU"/>
    </w:rPr>
  </w:style>
  <w:style w:type="paragraph" w:styleId="23">
    <w:name w:val="Body Text Indent 2"/>
    <w:basedOn w:val="a"/>
    <w:link w:val="24"/>
    <w:semiHidden/>
    <w:rsid w:val="00771A1C"/>
    <w:pPr>
      <w:ind w:left="709" w:firstLine="720"/>
      <w:jc w:val="both"/>
    </w:pPr>
    <w:rPr>
      <w:sz w:val="28"/>
    </w:rPr>
  </w:style>
  <w:style w:type="character" w:customStyle="1" w:styleId="24">
    <w:name w:val="Основной текст с отступом 2 Знак"/>
    <w:basedOn w:val="a0"/>
    <w:link w:val="23"/>
    <w:semiHidden/>
    <w:rsid w:val="00771A1C"/>
    <w:rPr>
      <w:rFonts w:ascii="Times New Roman" w:eastAsia="Times New Roman" w:hAnsi="Times New Roman" w:cs="Times New Roman"/>
      <w:sz w:val="28"/>
      <w:szCs w:val="20"/>
      <w:lang w:eastAsia="ru-RU"/>
    </w:rPr>
  </w:style>
  <w:style w:type="paragraph" w:styleId="ad">
    <w:name w:val="Normal (Web)"/>
    <w:basedOn w:val="a"/>
    <w:uiPriority w:val="99"/>
    <w:rsid w:val="00771A1C"/>
    <w:pPr>
      <w:spacing w:before="100" w:beforeAutospacing="1" w:after="100" w:afterAutospacing="1"/>
    </w:pPr>
    <w:rPr>
      <w:color w:val="000000"/>
      <w:sz w:val="24"/>
      <w:szCs w:val="24"/>
    </w:rPr>
  </w:style>
  <w:style w:type="paragraph" w:customStyle="1" w:styleId="ConsNormal">
    <w:name w:val="ConsNormal"/>
    <w:rsid w:val="00771A1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2">
    <w:name w:val="Стиль1"/>
    <w:basedOn w:val="a"/>
    <w:rsid w:val="00771A1C"/>
    <w:pPr>
      <w:ind w:firstLine="720"/>
      <w:jc w:val="both"/>
    </w:pPr>
    <w:rPr>
      <w:rFonts w:ascii="Arial" w:hAnsi="Arial"/>
      <w:sz w:val="22"/>
    </w:rPr>
  </w:style>
  <w:style w:type="paragraph" w:customStyle="1" w:styleId="ae">
    <w:name w:val="Объект"/>
    <w:basedOn w:val="a"/>
    <w:next w:val="a"/>
    <w:rsid w:val="00771A1C"/>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771A1C"/>
    <w:pPr>
      <w:spacing w:after="120"/>
      <w:ind w:left="283"/>
    </w:pPr>
    <w:rPr>
      <w:sz w:val="16"/>
      <w:szCs w:val="16"/>
    </w:rPr>
  </w:style>
  <w:style w:type="character" w:customStyle="1" w:styleId="34">
    <w:name w:val="Основной текст с отступом 3 Знак"/>
    <w:basedOn w:val="a0"/>
    <w:link w:val="33"/>
    <w:uiPriority w:val="99"/>
    <w:semiHidden/>
    <w:rsid w:val="00771A1C"/>
    <w:rPr>
      <w:rFonts w:ascii="Times New Roman" w:eastAsia="Times New Roman" w:hAnsi="Times New Roman" w:cs="Times New Roman"/>
      <w:sz w:val="16"/>
      <w:szCs w:val="16"/>
      <w:lang w:eastAsia="ru-RU"/>
    </w:rPr>
  </w:style>
  <w:style w:type="paragraph" w:styleId="af">
    <w:name w:val="caption"/>
    <w:basedOn w:val="a"/>
    <w:next w:val="a"/>
    <w:uiPriority w:val="35"/>
    <w:qFormat/>
    <w:rsid w:val="00771A1C"/>
    <w:pPr>
      <w:ind w:firstLine="709"/>
      <w:jc w:val="right"/>
    </w:pPr>
    <w:rPr>
      <w:b/>
      <w:bCs/>
      <w:sz w:val="24"/>
      <w:szCs w:val="24"/>
    </w:rPr>
  </w:style>
  <w:style w:type="paragraph" w:styleId="25">
    <w:name w:val="Body Text 2"/>
    <w:basedOn w:val="a"/>
    <w:link w:val="26"/>
    <w:unhideWhenUsed/>
    <w:rsid w:val="00771A1C"/>
    <w:pPr>
      <w:spacing w:after="120" w:line="480" w:lineRule="auto"/>
    </w:pPr>
  </w:style>
  <w:style w:type="character" w:customStyle="1" w:styleId="26">
    <w:name w:val="Основной текст 2 Знак"/>
    <w:basedOn w:val="a0"/>
    <w:link w:val="25"/>
    <w:rsid w:val="00771A1C"/>
    <w:rPr>
      <w:rFonts w:ascii="Times New Roman" w:eastAsia="Times New Roman" w:hAnsi="Times New Roman" w:cs="Times New Roman"/>
      <w:sz w:val="20"/>
      <w:szCs w:val="20"/>
      <w:lang w:eastAsia="ru-RU"/>
    </w:rPr>
  </w:style>
  <w:style w:type="paragraph" w:customStyle="1" w:styleId="af0">
    <w:name w:val="Таблицы (моноширинный)"/>
    <w:basedOn w:val="a"/>
    <w:next w:val="a"/>
    <w:uiPriority w:val="99"/>
    <w:rsid w:val="00771A1C"/>
    <w:pPr>
      <w:widowControl w:val="0"/>
      <w:autoSpaceDE w:val="0"/>
      <w:autoSpaceDN w:val="0"/>
      <w:adjustRightInd w:val="0"/>
      <w:jc w:val="both"/>
    </w:pPr>
    <w:rPr>
      <w:rFonts w:ascii="Courier New" w:hAnsi="Courier New" w:cs="Courier New"/>
    </w:rPr>
  </w:style>
  <w:style w:type="paragraph" w:customStyle="1" w:styleId="af1">
    <w:name w:val="Текст в заданном формате"/>
    <w:basedOn w:val="a"/>
    <w:rsid w:val="00771A1C"/>
    <w:pPr>
      <w:widowControl w:val="0"/>
      <w:suppressAutoHyphens/>
    </w:pPr>
    <w:rPr>
      <w:lang w:bidi="ru-RU"/>
    </w:rPr>
  </w:style>
  <w:style w:type="paragraph" w:styleId="af2">
    <w:name w:val="Balloon Text"/>
    <w:basedOn w:val="a"/>
    <w:link w:val="af3"/>
    <w:uiPriority w:val="99"/>
    <w:unhideWhenUsed/>
    <w:rsid w:val="00771A1C"/>
    <w:rPr>
      <w:rFonts w:ascii="Tahoma" w:hAnsi="Tahoma"/>
      <w:sz w:val="16"/>
      <w:szCs w:val="16"/>
    </w:rPr>
  </w:style>
  <w:style w:type="character" w:customStyle="1" w:styleId="af3">
    <w:name w:val="Текст выноски Знак"/>
    <w:basedOn w:val="a0"/>
    <w:link w:val="af2"/>
    <w:uiPriority w:val="99"/>
    <w:rsid w:val="00771A1C"/>
    <w:rPr>
      <w:rFonts w:ascii="Tahoma" w:eastAsia="Times New Roman" w:hAnsi="Tahoma" w:cs="Times New Roman"/>
      <w:sz w:val="16"/>
      <w:szCs w:val="16"/>
      <w:lang w:eastAsia="ru-RU"/>
    </w:rPr>
  </w:style>
  <w:style w:type="paragraph" w:customStyle="1" w:styleId="Default">
    <w:name w:val="Default"/>
    <w:rsid w:val="00771A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Основной текст_"/>
    <w:link w:val="35"/>
    <w:locked/>
    <w:rsid w:val="00771A1C"/>
    <w:rPr>
      <w:sz w:val="26"/>
      <w:szCs w:val="26"/>
      <w:shd w:val="clear" w:color="auto" w:fill="FFFFFF"/>
    </w:rPr>
  </w:style>
  <w:style w:type="paragraph" w:customStyle="1" w:styleId="35">
    <w:name w:val="Основной текст3"/>
    <w:basedOn w:val="a"/>
    <w:link w:val="af4"/>
    <w:rsid w:val="00771A1C"/>
    <w:pPr>
      <w:widowControl w:val="0"/>
      <w:shd w:val="clear" w:color="auto" w:fill="FFFFFF"/>
      <w:spacing w:line="0" w:lineRule="atLeast"/>
      <w:ind w:hanging="1320"/>
      <w:jc w:val="center"/>
    </w:pPr>
    <w:rPr>
      <w:rFonts w:asciiTheme="minorHAnsi" w:eastAsiaTheme="minorHAnsi" w:hAnsiTheme="minorHAnsi" w:cstheme="minorBidi"/>
      <w:sz w:val="26"/>
      <w:szCs w:val="26"/>
      <w:lang w:eastAsia="en-US"/>
    </w:rPr>
  </w:style>
  <w:style w:type="numbering" w:customStyle="1" w:styleId="13">
    <w:name w:val="Нет списка1"/>
    <w:next w:val="a2"/>
    <w:uiPriority w:val="99"/>
    <w:semiHidden/>
    <w:unhideWhenUsed/>
    <w:rsid w:val="00771A1C"/>
  </w:style>
  <w:style w:type="numbering" w:customStyle="1" w:styleId="110">
    <w:name w:val="Нет списка11"/>
    <w:next w:val="a2"/>
    <w:uiPriority w:val="99"/>
    <w:semiHidden/>
    <w:unhideWhenUsed/>
    <w:rsid w:val="00771A1C"/>
  </w:style>
  <w:style w:type="character" w:customStyle="1" w:styleId="14">
    <w:name w:val="Текст выноски Знак1"/>
    <w:uiPriority w:val="99"/>
    <w:semiHidden/>
    <w:rsid w:val="00771A1C"/>
    <w:rPr>
      <w:rFonts w:ascii="Tahoma" w:hAnsi="Tahoma" w:cs="Tahoma"/>
      <w:sz w:val="16"/>
      <w:szCs w:val="16"/>
    </w:rPr>
  </w:style>
  <w:style w:type="paragraph" w:customStyle="1" w:styleId="ConsPlusNonformat">
    <w:name w:val="ConsPlusNonforma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List Paragraph"/>
    <w:basedOn w:val="a"/>
    <w:link w:val="af6"/>
    <w:uiPriority w:val="34"/>
    <w:qFormat/>
    <w:rsid w:val="00771A1C"/>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locked/>
    <w:rsid w:val="00771A1C"/>
    <w:rPr>
      <w:rFonts w:ascii="Calibri" w:eastAsia="Calibri" w:hAnsi="Calibri" w:cs="Times New Roman"/>
    </w:rPr>
  </w:style>
  <w:style w:type="paragraph" w:customStyle="1" w:styleId="41">
    <w:name w:val="Основной текст4"/>
    <w:basedOn w:val="a"/>
    <w:rsid w:val="00771A1C"/>
    <w:pPr>
      <w:shd w:val="clear" w:color="auto" w:fill="FFFFFF"/>
      <w:spacing w:line="320" w:lineRule="exact"/>
      <w:ind w:hanging="720"/>
      <w:jc w:val="both"/>
    </w:pPr>
    <w:rPr>
      <w:sz w:val="28"/>
      <w:szCs w:val="22"/>
      <w:lang w:eastAsia="en-US"/>
    </w:rPr>
  </w:style>
  <w:style w:type="numbering" w:customStyle="1" w:styleId="27">
    <w:name w:val="Нет списка2"/>
    <w:next w:val="a2"/>
    <w:uiPriority w:val="99"/>
    <w:semiHidden/>
    <w:unhideWhenUsed/>
    <w:rsid w:val="00771A1C"/>
  </w:style>
  <w:style w:type="paragraph" w:styleId="af7">
    <w:name w:val="Title"/>
    <w:basedOn w:val="a"/>
    <w:next w:val="a"/>
    <w:link w:val="15"/>
    <w:uiPriority w:val="10"/>
    <w:qFormat/>
    <w:rsid w:val="00771A1C"/>
    <w:pPr>
      <w:pBdr>
        <w:bottom w:val="single" w:sz="8" w:space="4" w:color="4F81BD"/>
      </w:pBdr>
      <w:spacing w:after="300"/>
      <w:contextualSpacing/>
    </w:pPr>
    <w:rPr>
      <w:rFonts w:ascii="Cambria" w:hAnsi="Cambria"/>
      <w:color w:val="17365D"/>
      <w:spacing w:val="5"/>
      <w:kern w:val="28"/>
      <w:sz w:val="52"/>
      <w:szCs w:val="52"/>
    </w:rPr>
  </w:style>
  <w:style w:type="character" w:customStyle="1" w:styleId="15">
    <w:name w:val="Название Знак1"/>
    <w:basedOn w:val="a0"/>
    <w:link w:val="af7"/>
    <w:uiPriority w:val="10"/>
    <w:rsid w:val="00771A1C"/>
    <w:rPr>
      <w:rFonts w:ascii="Cambria" w:eastAsia="Times New Roman" w:hAnsi="Cambria" w:cs="Times New Roman"/>
      <w:color w:val="17365D"/>
      <w:spacing w:val="5"/>
      <w:kern w:val="28"/>
      <w:sz w:val="52"/>
      <w:szCs w:val="52"/>
      <w:lang w:eastAsia="ru-RU"/>
    </w:rPr>
  </w:style>
  <w:style w:type="paragraph" w:styleId="af8">
    <w:name w:val="Subtitle"/>
    <w:basedOn w:val="a"/>
    <w:next w:val="a"/>
    <w:link w:val="af9"/>
    <w:uiPriority w:val="11"/>
    <w:qFormat/>
    <w:rsid w:val="00771A1C"/>
    <w:pPr>
      <w:numPr>
        <w:ilvl w:val="1"/>
      </w:numPr>
    </w:pPr>
    <w:rPr>
      <w:rFonts w:ascii="Cambria" w:hAnsi="Cambria"/>
      <w:i/>
      <w:iCs/>
      <w:color w:val="4F81BD"/>
      <w:spacing w:val="15"/>
    </w:rPr>
  </w:style>
  <w:style w:type="character" w:customStyle="1" w:styleId="af9">
    <w:name w:val="Подзаголовок Знак"/>
    <w:basedOn w:val="a0"/>
    <w:link w:val="af8"/>
    <w:uiPriority w:val="11"/>
    <w:rsid w:val="00771A1C"/>
    <w:rPr>
      <w:rFonts w:ascii="Cambria" w:eastAsia="Times New Roman" w:hAnsi="Cambria" w:cs="Times New Roman"/>
      <w:i/>
      <w:iCs/>
      <w:color w:val="4F81BD"/>
      <w:spacing w:val="15"/>
      <w:sz w:val="20"/>
      <w:szCs w:val="20"/>
      <w:lang w:eastAsia="ru-RU"/>
    </w:rPr>
  </w:style>
  <w:style w:type="paragraph" w:styleId="afa">
    <w:name w:val="Block Text"/>
    <w:basedOn w:val="a"/>
    <w:next w:val="a"/>
    <w:link w:val="afb"/>
    <w:uiPriority w:val="29"/>
    <w:qFormat/>
    <w:rsid w:val="00771A1C"/>
    <w:rPr>
      <w:i/>
      <w:iCs/>
      <w:color w:val="000000"/>
    </w:rPr>
  </w:style>
  <w:style w:type="character" w:customStyle="1" w:styleId="afb">
    <w:name w:val="Цитата Знак"/>
    <w:link w:val="afa"/>
    <w:uiPriority w:val="29"/>
    <w:rsid w:val="00771A1C"/>
    <w:rPr>
      <w:rFonts w:ascii="Times New Roman" w:eastAsia="Times New Roman" w:hAnsi="Times New Roman" w:cs="Times New Roman"/>
      <w:i/>
      <w:iCs/>
      <w:color w:val="000000"/>
      <w:sz w:val="20"/>
      <w:szCs w:val="20"/>
      <w:lang w:eastAsia="ru-RU"/>
    </w:rPr>
  </w:style>
  <w:style w:type="character" w:styleId="afc">
    <w:name w:val="Strong"/>
    <w:uiPriority w:val="22"/>
    <w:qFormat/>
    <w:rsid w:val="00771A1C"/>
    <w:rPr>
      <w:b/>
      <w:bCs/>
    </w:rPr>
  </w:style>
  <w:style w:type="character" w:styleId="afd">
    <w:name w:val="Emphasis"/>
    <w:uiPriority w:val="20"/>
    <w:qFormat/>
    <w:rsid w:val="00771A1C"/>
    <w:rPr>
      <w:i/>
      <w:iCs/>
    </w:rPr>
  </w:style>
  <w:style w:type="paragraph" w:customStyle="1" w:styleId="16">
    <w:name w:val="Без интервала1"/>
    <w:basedOn w:val="a"/>
    <w:link w:val="afe"/>
    <w:uiPriority w:val="99"/>
    <w:qFormat/>
    <w:rsid w:val="00771A1C"/>
  </w:style>
  <w:style w:type="character" w:customStyle="1" w:styleId="afe">
    <w:name w:val="Без интервала Знак"/>
    <w:link w:val="16"/>
    <w:uiPriority w:val="99"/>
    <w:rsid w:val="00771A1C"/>
    <w:rPr>
      <w:rFonts w:ascii="Times New Roman" w:eastAsia="Times New Roman" w:hAnsi="Times New Roman" w:cs="Times New Roman"/>
      <w:sz w:val="20"/>
      <w:szCs w:val="20"/>
      <w:lang w:eastAsia="ru-RU"/>
    </w:rPr>
  </w:style>
  <w:style w:type="paragraph" w:customStyle="1" w:styleId="17">
    <w:name w:val="Абзац списка1"/>
    <w:basedOn w:val="a"/>
    <w:qFormat/>
    <w:rsid w:val="00771A1C"/>
    <w:pPr>
      <w:ind w:left="720"/>
      <w:contextualSpacing/>
    </w:pPr>
    <w:rPr>
      <w:rFonts w:ascii="Calibri" w:eastAsia="Calibri" w:hAnsi="Calibri"/>
    </w:rPr>
  </w:style>
  <w:style w:type="paragraph" w:customStyle="1" w:styleId="210">
    <w:name w:val="Цитата 21"/>
    <w:basedOn w:val="a"/>
    <w:next w:val="a"/>
    <w:link w:val="28"/>
    <w:uiPriority w:val="29"/>
    <w:qFormat/>
    <w:rsid w:val="00771A1C"/>
    <w:rPr>
      <w:i/>
      <w:iCs/>
      <w:color w:val="000000"/>
    </w:rPr>
  </w:style>
  <w:style w:type="character" w:customStyle="1" w:styleId="28">
    <w:name w:val="Цитата 2 Знак"/>
    <w:link w:val="210"/>
    <w:uiPriority w:val="29"/>
    <w:rsid w:val="00771A1C"/>
    <w:rPr>
      <w:rFonts w:ascii="Times New Roman" w:eastAsia="Times New Roman" w:hAnsi="Times New Roman" w:cs="Times New Roman"/>
      <w:i/>
      <w:iCs/>
      <w:color w:val="000000"/>
      <w:sz w:val="20"/>
      <w:szCs w:val="20"/>
      <w:lang w:eastAsia="ru-RU"/>
    </w:rPr>
  </w:style>
  <w:style w:type="paragraph" w:customStyle="1" w:styleId="18">
    <w:name w:val="Выделенная цитата1"/>
    <w:basedOn w:val="a"/>
    <w:next w:val="a"/>
    <w:link w:val="aff"/>
    <w:uiPriority w:val="99"/>
    <w:qFormat/>
    <w:rsid w:val="00771A1C"/>
    <w:pPr>
      <w:pBdr>
        <w:bottom w:val="single" w:sz="4" w:space="4" w:color="4F81BD"/>
      </w:pBdr>
      <w:spacing w:before="200" w:after="280"/>
      <w:ind w:left="936" w:right="936"/>
    </w:pPr>
    <w:rPr>
      <w:b/>
      <w:bCs/>
      <w:i/>
      <w:iCs/>
      <w:color w:val="4F81BD"/>
    </w:rPr>
  </w:style>
  <w:style w:type="character" w:customStyle="1" w:styleId="aff">
    <w:name w:val="Выделенная цитата Знак"/>
    <w:link w:val="18"/>
    <w:uiPriority w:val="99"/>
    <w:rsid w:val="00771A1C"/>
    <w:rPr>
      <w:rFonts w:ascii="Times New Roman" w:eastAsia="Times New Roman" w:hAnsi="Times New Roman" w:cs="Times New Roman"/>
      <w:b/>
      <w:bCs/>
      <w:i/>
      <w:iCs/>
      <w:color w:val="4F81BD"/>
      <w:sz w:val="20"/>
      <w:szCs w:val="20"/>
      <w:lang w:eastAsia="ru-RU"/>
    </w:rPr>
  </w:style>
  <w:style w:type="character" w:customStyle="1" w:styleId="19">
    <w:name w:val="Слабое выделение1"/>
    <w:uiPriority w:val="99"/>
    <w:qFormat/>
    <w:rsid w:val="00771A1C"/>
    <w:rPr>
      <w:i/>
      <w:iCs/>
      <w:color w:val="808080"/>
    </w:rPr>
  </w:style>
  <w:style w:type="character" w:customStyle="1" w:styleId="1a">
    <w:name w:val="Сильное выделение1"/>
    <w:uiPriority w:val="99"/>
    <w:qFormat/>
    <w:rsid w:val="00771A1C"/>
    <w:rPr>
      <w:b/>
      <w:bCs/>
      <w:i/>
      <w:iCs/>
      <w:color w:val="4F81BD"/>
    </w:rPr>
  </w:style>
  <w:style w:type="character" w:customStyle="1" w:styleId="1b">
    <w:name w:val="Слабая ссылка1"/>
    <w:uiPriority w:val="99"/>
    <w:qFormat/>
    <w:rsid w:val="00771A1C"/>
    <w:rPr>
      <w:smallCaps/>
      <w:color w:val="C0504D"/>
      <w:u w:val="single"/>
    </w:rPr>
  </w:style>
  <w:style w:type="character" w:customStyle="1" w:styleId="1c">
    <w:name w:val="Сильная ссылка1"/>
    <w:uiPriority w:val="99"/>
    <w:qFormat/>
    <w:rsid w:val="00771A1C"/>
    <w:rPr>
      <w:b/>
      <w:bCs/>
      <w:smallCaps/>
      <w:color w:val="C0504D"/>
      <w:spacing w:val="5"/>
      <w:u w:val="single"/>
    </w:rPr>
  </w:style>
  <w:style w:type="character" w:customStyle="1" w:styleId="1d">
    <w:name w:val="Название книги1"/>
    <w:uiPriority w:val="99"/>
    <w:qFormat/>
    <w:rsid w:val="00771A1C"/>
    <w:rPr>
      <w:b/>
      <w:bCs/>
      <w:smallCaps/>
      <w:spacing w:val="5"/>
    </w:rPr>
  </w:style>
  <w:style w:type="paragraph" w:customStyle="1" w:styleId="1e">
    <w:name w:val="Заголовок оглавления1"/>
    <w:basedOn w:val="1"/>
    <w:next w:val="a"/>
    <w:uiPriority w:val="99"/>
    <w:qFormat/>
    <w:rsid w:val="00771A1C"/>
    <w:pPr>
      <w:keepLines/>
      <w:spacing w:before="480"/>
      <w:jc w:val="both"/>
      <w:outlineLvl w:val="9"/>
    </w:pPr>
    <w:rPr>
      <w:rFonts w:ascii="Cambria" w:hAnsi="Cambria"/>
      <w:b/>
      <w:bCs/>
      <w:color w:val="365F91"/>
      <w:szCs w:val="28"/>
    </w:rPr>
  </w:style>
  <w:style w:type="numbering" w:customStyle="1" w:styleId="120">
    <w:name w:val="Нет списка12"/>
    <w:next w:val="a2"/>
    <w:uiPriority w:val="99"/>
    <w:semiHidden/>
    <w:unhideWhenUsed/>
    <w:rsid w:val="00771A1C"/>
  </w:style>
  <w:style w:type="paragraph" w:customStyle="1" w:styleId="ConsPlusCell">
    <w:name w:val="ConsPlusCell"/>
    <w:rsid w:val="00771A1C"/>
    <w:pPr>
      <w:widowControl w:val="0"/>
      <w:autoSpaceDE w:val="0"/>
      <w:autoSpaceDN w:val="0"/>
      <w:adjustRightInd w:val="0"/>
      <w:spacing w:after="0" w:line="240" w:lineRule="auto"/>
    </w:pPr>
    <w:rPr>
      <w:rFonts w:ascii="Calibri" w:eastAsia="Times New Roman" w:hAnsi="Calibri" w:cs="Calibri"/>
      <w:lang w:eastAsia="ru-RU"/>
    </w:rPr>
  </w:style>
  <w:style w:type="paragraph" w:styleId="36">
    <w:name w:val="toc 3"/>
    <w:basedOn w:val="a"/>
    <w:next w:val="a"/>
    <w:autoRedefine/>
    <w:uiPriority w:val="39"/>
    <w:unhideWhenUsed/>
    <w:rsid w:val="00771A1C"/>
    <w:pPr>
      <w:spacing w:after="100"/>
      <w:ind w:left="440"/>
    </w:pPr>
    <w:rPr>
      <w:rFonts w:ascii="Calibri" w:eastAsia="Calibri" w:hAnsi="Calibri"/>
      <w:sz w:val="22"/>
      <w:szCs w:val="22"/>
      <w:lang w:eastAsia="en-US"/>
    </w:rPr>
  </w:style>
  <w:style w:type="character" w:styleId="aff0">
    <w:name w:val="Hyperlink"/>
    <w:uiPriority w:val="99"/>
    <w:unhideWhenUsed/>
    <w:rsid w:val="00771A1C"/>
    <w:rPr>
      <w:color w:val="0000FF"/>
      <w:u w:val="single"/>
    </w:rPr>
  </w:style>
  <w:style w:type="table" w:styleId="aff1">
    <w:name w:val="Table Grid"/>
    <w:basedOn w:val="a1"/>
    <w:uiPriority w:val="3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uiPriority w:val="99"/>
    <w:unhideWhenUsed/>
    <w:rsid w:val="00771A1C"/>
    <w:rPr>
      <w:sz w:val="16"/>
      <w:szCs w:val="16"/>
    </w:rPr>
  </w:style>
  <w:style w:type="paragraph" w:styleId="aff3">
    <w:name w:val="annotation text"/>
    <w:basedOn w:val="a"/>
    <w:link w:val="aff4"/>
    <w:uiPriority w:val="99"/>
    <w:unhideWhenUsed/>
    <w:rsid w:val="00771A1C"/>
    <w:rPr>
      <w:rFonts w:ascii="Calibri" w:eastAsia="Calibri" w:hAnsi="Calibri"/>
      <w:lang w:eastAsia="en-US"/>
    </w:rPr>
  </w:style>
  <w:style w:type="character" w:customStyle="1" w:styleId="aff4">
    <w:name w:val="Текст примечания Знак"/>
    <w:basedOn w:val="a0"/>
    <w:link w:val="aff3"/>
    <w:uiPriority w:val="99"/>
    <w:rsid w:val="00771A1C"/>
    <w:rPr>
      <w:rFonts w:ascii="Calibri" w:eastAsia="Calibri" w:hAnsi="Calibri" w:cs="Times New Roman"/>
      <w:sz w:val="20"/>
      <w:szCs w:val="20"/>
    </w:rPr>
  </w:style>
  <w:style w:type="paragraph" w:styleId="29">
    <w:name w:val="toc 2"/>
    <w:basedOn w:val="a"/>
    <w:next w:val="a"/>
    <w:autoRedefine/>
    <w:uiPriority w:val="39"/>
    <w:unhideWhenUsed/>
    <w:rsid w:val="00771A1C"/>
    <w:pPr>
      <w:spacing w:after="100"/>
      <w:ind w:left="220"/>
    </w:pPr>
    <w:rPr>
      <w:rFonts w:ascii="Calibri" w:eastAsia="Calibri" w:hAnsi="Calibri"/>
      <w:sz w:val="22"/>
      <w:szCs w:val="22"/>
      <w:lang w:eastAsia="en-US"/>
    </w:rPr>
  </w:style>
  <w:style w:type="paragraph" w:styleId="1f">
    <w:name w:val="toc 1"/>
    <w:basedOn w:val="a"/>
    <w:next w:val="a"/>
    <w:autoRedefine/>
    <w:uiPriority w:val="39"/>
    <w:unhideWhenUsed/>
    <w:rsid w:val="00771A1C"/>
    <w:pPr>
      <w:spacing w:after="100"/>
    </w:pPr>
    <w:rPr>
      <w:rFonts w:ascii="Calibri" w:hAnsi="Calibri"/>
      <w:sz w:val="22"/>
      <w:szCs w:val="22"/>
    </w:rPr>
  </w:style>
  <w:style w:type="paragraph" w:styleId="42">
    <w:name w:val="toc 4"/>
    <w:basedOn w:val="a"/>
    <w:next w:val="a"/>
    <w:autoRedefine/>
    <w:uiPriority w:val="39"/>
    <w:unhideWhenUsed/>
    <w:rsid w:val="00771A1C"/>
    <w:pPr>
      <w:spacing w:after="100"/>
      <w:ind w:left="660"/>
    </w:pPr>
    <w:rPr>
      <w:rFonts w:ascii="Calibri" w:hAnsi="Calibri"/>
      <w:sz w:val="22"/>
      <w:szCs w:val="22"/>
    </w:rPr>
  </w:style>
  <w:style w:type="paragraph" w:styleId="51">
    <w:name w:val="toc 5"/>
    <w:basedOn w:val="a"/>
    <w:next w:val="a"/>
    <w:autoRedefine/>
    <w:uiPriority w:val="39"/>
    <w:unhideWhenUsed/>
    <w:rsid w:val="00771A1C"/>
    <w:pPr>
      <w:spacing w:after="100"/>
      <w:ind w:left="880"/>
    </w:pPr>
    <w:rPr>
      <w:rFonts w:ascii="Calibri" w:hAnsi="Calibri"/>
      <w:sz w:val="22"/>
      <w:szCs w:val="22"/>
    </w:rPr>
  </w:style>
  <w:style w:type="paragraph" w:styleId="61">
    <w:name w:val="toc 6"/>
    <w:basedOn w:val="a"/>
    <w:next w:val="a"/>
    <w:autoRedefine/>
    <w:uiPriority w:val="39"/>
    <w:unhideWhenUsed/>
    <w:rsid w:val="00771A1C"/>
    <w:pPr>
      <w:spacing w:after="100"/>
      <w:ind w:left="1100"/>
    </w:pPr>
    <w:rPr>
      <w:rFonts w:ascii="Calibri" w:hAnsi="Calibri"/>
      <w:sz w:val="22"/>
      <w:szCs w:val="22"/>
    </w:rPr>
  </w:style>
  <w:style w:type="paragraph" w:styleId="71">
    <w:name w:val="toc 7"/>
    <w:basedOn w:val="a"/>
    <w:next w:val="a"/>
    <w:autoRedefine/>
    <w:uiPriority w:val="39"/>
    <w:unhideWhenUsed/>
    <w:rsid w:val="00771A1C"/>
    <w:pPr>
      <w:spacing w:after="100"/>
      <w:ind w:left="1320"/>
    </w:pPr>
    <w:rPr>
      <w:rFonts w:ascii="Calibri" w:hAnsi="Calibri"/>
      <w:sz w:val="22"/>
      <w:szCs w:val="22"/>
    </w:rPr>
  </w:style>
  <w:style w:type="paragraph" w:styleId="81">
    <w:name w:val="toc 8"/>
    <w:basedOn w:val="a"/>
    <w:next w:val="a"/>
    <w:autoRedefine/>
    <w:uiPriority w:val="39"/>
    <w:unhideWhenUsed/>
    <w:rsid w:val="00771A1C"/>
    <w:pPr>
      <w:spacing w:after="100"/>
      <w:ind w:left="1540"/>
    </w:pPr>
    <w:rPr>
      <w:rFonts w:ascii="Calibri" w:hAnsi="Calibri"/>
      <w:sz w:val="22"/>
      <w:szCs w:val="22"/>
    </w:rPr>
  </w:style>
  <w:style w:type="paragraph" w:styleId="91">
    <w:name w:val="toc 9"/>
    <w:basedOn w:val="a"/>
    <w:next w:val="a"/>
    <w:autoRedefine/>
    <w:uiPriority w:val="39"/>
    <w:unhideWhenUsed/>
    <w:rsid w:val="00771A1C"/>
    <w:pPr>
      <w:spacing w:after="100"/>
      <w:ind w:left="1760"/>
    </w:pPr>
    <w:rPr>
      <w:rFonts w:ascii="Calibri" w:hAnsi="Calibri"/>
      <w:sz w:val="22"/>
      <w:szCs w:val="22"/>
    </w:rPr>
  </w:style>
  <w:style w:type="paragraph" w:customStyle="1" w:styleId="2a">
    <w:name w:val="Основной текст2"/>
    <w:basedOn w:val="a"/>
    <w:rsid w:val="00771A1C"/>
    <w:pPr>
      <w:widowControl w:val="0"/>
      <w:shd w:val="clear" w:color="auto" w:fill="FFFFFF"/>
      <w:spacing w:line="202" w:lineRule="exact"/>
      <w:ind w:hanging="540"/>
    </w:pPr>
    <w:rPr>
      <w:sz w:val="17"/>
      <w:szCs w:val="17"/>
      <w:lang w:eastAsia="en-US"/>
    </w:rPr>
  </w:style>
  <w:style w:type="character" w:customStyle="1" w:styleId="1f0">
    <w:name w:val="Основной текст1"/>
    <w:rsid w:val="00771A1C"/>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1">
    <w:name w:val="Замещающий текст1"/>
    <w:uiPriority w:val="99"/>
    <w:semiHidden/>
    <w:rsid w:val="00771A1C"/>
    <w:rPr>
      <w:color w:val="808080"/>
    </w:rPr>
  </w:style>
  <w:style w:type="paragraph" w:styleId="aff5">
    <w:name w:val="annotation subject"/>
    <w:basedOn w:val="aff3"/>
    <w:next w:val="aff3"/>
    <w:link w:val="aff6"/>
    <w:uiPriority w:val="99"/>
    <w:unhideWhenUsed/>
    <w:rsid w:val="00771A1C"/>
    <w:rPr>
      <w:b/>
      <w:bCs/>
    </w:rPr>
  </w:style>
  <w:style w:type="character" w:customStyle="1" w:styleId="aff6">
    <w:name w:val="Тема примечания Знак"/>
    <w:basedOn w:val="aff4"/>
    <w:link w:val="aff5"/>
    <w:uiPriority w:val="99"/>
    <w:rsid w:val="00771A1C"/>
    <w:rPr>
      <w:rFonts w:ascii="Calibri" w:eastAsia="Calibri" w:hAnsi="Calibri" w:cs="Times New Roman"/>
      <w:b/>
      <w:bCs/>
      <w:sz w:val="20"/>
      <w:szCs w:val="20"/>
    </w:rPr>
  </w:style>
  <w:style w:type="paragraph" w:customStyle="1" w:styleId="1f2">
    <w:name w:val="Рецензия1"/>
    <w:hidden/>
    <w:uiPriority w:val="99"/>
    <w:semiHidden/>
    <w:rsid w:val="00771A1C"/>
    <w:pPr>
      <w:spacing w:after="0" w:line="240" w:lineRule="auto"/>
    </w:pPr>
    <w:rPr>
      <w:rFonts w:ascii="Calibri" w:eastAsia="Calibri" w:hAnsi="Calibri" w:cs="Times New Roman"/>
    </w:rPr>
  </w:style>
  <w:style w:type="paragraph" w:customStyle="1" w:styleId="font5">
    <w:name w:val="font5"/>
    <w:basedOn w:val="a"/>
    <w:rsid w:val="00771A1C"/>
    <w:pPr>
      <w:spacing w:before="100" w:beforeAutospacing="1" w:after="100" w:afterAutospacing="1"/>
    </w:pPr>
    <w:rPr>
      <w:rFonts w:ascii="Calibri" w:hAnsi="Calibri" w:cs="Calibri"/>
      <w:color w:val="000000"/>
      <w:sz w:val="16"/>
      <w:szCs w:val="16"/>
    </w:rPr>
  </w:style>
  <w:style w:type="paragraph" w:customStyle="1" w:styleId="xl63">
    <w:name w:val="xl6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771A1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771A1C"/>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771A1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771A1C"/>
    <w:pPr>
      <w:spacing w:before="100" w:beforeAutospacing="1" w:after="100" w:afterAutospacing="1"/>
    </w:pPr>
    <w:rPr>
      <w:sz w:val="24"/>
      <w:szCs w:val="24"/>
    </w:rPr>
  </w:style>
  <w:style w:type="paragraph" w:customStyle="1" w:styleId="xl68">
    <w:name w:val="xl68"/>
    <w:basedOn w:val="a"/>
    <w:rsid w:val="00771A1C"/>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771A1C"/>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771A1C"/>
    <w:pPr>
      <w:pBdr>
        <w:left w:val="single" w:sz="8" w:space="0" w:color="auto"/>
      </w:pBdr>
      <w:spacing w:before="100" w:beforeAutospacing="1" w:after="100" w:afterAutospacing="1"/>
    </w:pPr>
    <w:rPr>
      <w:sz w:val="16"/>
      <w:szCs w:val="16"/>
    </w:rPr>
  </w:style>
  <w:style w:type="paragraph" w:customStyle="1" w:styleId="xl71">
    <w:name w:val="xl71"/>
    <w:basedOn w:val="a"/>
    <w:rsid w:val="00771A1C"/>
    <w:pPr>
      <w:pBdr>
        <w:right w:val="single" w:sz="8" w:space="0" w:color="auto"/>
      </w:pBdr>
      <w:spacing w:before="100" w:beforeAutospacing="1" w:after="100" w:afterAutospacing="1"/>
    </w:pPr>
    <w:rPr>
      <w:sz w:val="16"/>
      <w:szCs w:val="16"/>
    </w:rPr>
  </w:style>
  <w:style w:type="paragraph" w:customStyle="1" w:styleId="xl72">
    <w:name w:val="xl72"/>
    <w:basedOn w:val="a"/>
    <w:rsid w:val="00771A1C"/>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771A1C"/>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771A1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771A1C"/>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771A1C"/>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771A1C"/>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771A1C"/>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771A1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771A1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771A1C"/>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771A1C"/>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771A1C"/>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771A1C"/>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771A1C"/>
    <w:pPr>
      <w:pBdr>
        <w:right w:val="single" w:sz="8" w:space="0" w:color="auto"/>
      </w:pBdr>
      <w:spacing w:before="100" w:beforeAutospacing="1" w:after="100" w:afterAutospacing="1"/>
    </w:pPr>
    <w:rPr>
      <w:sz w:val="24"/>
      <w:szCs w:val="24"/>
    </w:rPr>
  </w:style>
  <w:style w:type="paragraph" w:customStyle="1" w:styleId="xl93">
    <w:name w:val="xl93"/>
    <w:basedOn w:val="a"/>
    <w:rsid w:val="00771A1C"/>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771A1C"/>
    <w:pPr>
      <w:pBdr>
        <w:top w:val="single" w:sz="8" w:space="0" w:color="auto"/>
      </w:pBdr>
      <w:spacing w:before="100" w:beforeAutospacing="1" w:after="100" w:afterAutospacing="1"/>
    </w:pPr>
    <w:rPr>
      <w:sz w:val="24"/>
      <w:szCs w:val="24"/>
    </w:rPr>
  </w:style>
  <w:style w:type="paragraph" w:customStyle="1" w:styleId="xl95">
    <w:name w:val="xl95"/>
    <w:basedOn w:val="a"/>
    <w:rsid w:val="00771A1C"/>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771A1C"/>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771A1C"/>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771A1C"/>
    <w:pPr>
      <w:pBdr>
        <w:left w:val="single" w:sz="8" w:space="0" w:color="auto"/>
      </w:pBdr>
      <w:spacing w:before="100" w:beforeAutospacing="1" w:after="100" w:afterAutospacing="1"/>
    </w:pPr>
    <w:rPr>
      <w:sz w:val="24"/>
      <w:szCs w:val="24"/>
    </w:rPr>
  </w:style>
  <w:style w:type="paragraph" w:customStyle="1" w:styleId="xl100">
    <w:name w:val="xl100"/>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771A1C"/>
    <w:pPr>
      <w:pBdr>
        <w:left w:val="single" w:sz="8" w:space="0" w:color="auto"/>
      </w:pBdr>
      <w:spacing w:before="100" w:beforeAutospacing="1" w:after="100" w:afterAutospacing="1"/>
    </w:pPr>
    <w:rPr>
      <w:sz w:val="24"/>
      <w:szCs w:val="24"/>
    </w:rPr>
  </w:style>
  <w:style w:type="character" w:styleId="aff7">
    <w:name w:val="FollowedHyperlink"/>
    <w:uiPriority w:val="99"/>
    <w:unhideWhenUsed/>
    <w:rsid w:val="00771A1C"/>
    <w:rPr>
      <w:color w:val="800080"/>
      <w:u w:val="single"/>
    </w:rPr>
  </w:style>
  <w:style w:type="paragraph" w:customStyle="1" w:styleId="font6">
    <w:name w:val="font6"/>
    <w:basedOn w:val="a"/>
    <w:rsid w:val="00771A1C"/>
    <w:pPr>
      <w:spacing w:before="100" w:beforeAutospacing="1" w:after="100" w:afterAutospacing="1"/>
    </w:pPr>
    <w:rPr>
      <w:rFonts w:ascii="Calibri" w:hAnsi="Calibri"/>
      <w:color w:val="000000"/>
      <w:sz w:val="16"/>
      <w:szCs w:val="16"/>
    </w:rPr>
  </w:style>
  <w:style w:type="paragraph" w:customStyle="1" w:styleId="xl102">
    <w:name w:val="xl102"/>
    <w:basedOn w:val="a"/>
    <w:rsid w:val="00771A1C"/>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771A1C"/>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771A1C"/>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771A1C"/>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771A1C"/>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771A1C"/>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771A1C"/>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771A1C"/>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771A1C"/>
    <w:pPr>
      <w:spacing w:before="100" w:beforeAutospacing="1" w:after="100" w:afterAutospacing="1"/>
    </w:pPr>
    <w:rPr>
      <w:b/>
      <w:bCs/>
      <w:color w:val="000000"/>
      <w:sz w:val="18"/>
      <w:szCs w:val="18"/>
    </w:rPr>
  </w:style>
  <w:style w:type="paragraph" w:customStyle="1" w:styleId="font8">
    <w:name w:val="font8"/>
    <w:basedOn w:val="a"/>
    <w:rsid w:val="00771A1C"/>
    <w:pPr>
      <w:spacing w:before="100" w:beforeAutospacing="1" w:after="100" w:afterAutospacing="1"/>
    </w:pPr>
    <w:rPr>
      <w:i/>
      <w:iCs/>
      <w:color w:val="000000"/>
      <w:sz w:val="18"/>
      <w:szCs w:val="18"/>
    </w:rPr>
  </w:style>
  <w:style w:type="paragraph" w:customStyle="1" w:styleId="xl110">
    <w:name w:val="xl110"/>
    <w:basedOn w:val="a"/>
    <w:rsid w:val="00771A1C"/>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771A1C"/>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771A1C"/>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771A1C"/>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771A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771A1C"/>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771A1C"/>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771A1C"/>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771A1C"/>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771A1C"/>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771A1C"/>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771A1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771A1C"/>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771A1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771A1C"/>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771A1C"/>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771A1C"/>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771A1C"/>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771A1C"/>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771A1C"/>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771A1C"/>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771A1C"/>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771A1C"/>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771A1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771A1C"/>
  </w:style>
  <w:style w:type="numbering" w:customStyle="1" w:styleId="2">
    <w:name w:val="Стиль2"/>
    <w:rsid w:val="00771A1C"/>
    <w:pPr>
      <w:numPr>
        <w:numId w:val="1"/>
      </w:numPr>
    </w:pPr>
  </w:style>
  <w:style w:type="numbering" w:customStyle="1" w:styleId="3">
    <w:name w:val="Стиль3"/>
    <w:rsid w:val="00771A1C"/>
    <w:pPr>
      <w:numPr>
        <w:numId w:val="2"/>
      </w:numPr>
    </w:pPr>
  </w:style>
  <w:style w:type="table" w:customStyle="1" w:styleId="1f3">
    <w:name w:val="Сетка таблицы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endnote text"/>
    <w:basedOn w:val="a"/>
    <w:link w:val="aff9"/>
    <w:uiPriority w:val="99"/>
    <w:unhideWhenUsed/>
    <w:rsid w:val="00771A1C"/>
  </w:style>
  <w:style w:type="character" w:customStyle="1" w:styleId="aff9">
    <w:name w:val="Текст концевой сноски Знак"/>
    <w:basedOn w:val="a0"/>
    <w:link w:val="aff8"/>
    <w:uiPriority w:val="99"/>
    <w:rsid w:val="00771A1C"/>
    <w:rPr>
      <w:rFonts w:ascii="Times New Roman" w:eastAsia="Times New Roman" w:hAnsi="Times New Roman" w:cs="Times New Roman"/>
      <w:sz w:val="20"/>
      <w:szCs w:val="20"/>
      <w:lang w:eastAsia="ru-RU"/>
    </w:rPr>
  </w:style>
  <w:style w:type="character" w:styleId="affa">
    <w:name w:val="endnote reference"/>
    <w:uiPriority w:val="99"/>
    <w:unhideWhenUsed/>
    <w:rsid w:val="00771A1C"/>
    <w:rPr>
      <w:vertAlign w:val="superscript"/>
    </w:rPr>
  </w:style>
  <w:style w:type="paragraph" w:styleId="affb">
    <w:name w:val="footnote text"/>
    <w:basedOn w:val="a"/>
    <w:link w:val="affc"/>
    <w:uiPriority w:val="99"/>
    <w:unhideWhenUsed/>
    <w:rsid w:val="00771A1C"/>
  </w:style>
  <w:style w:type="character" w:customStyle="1" w:styleId="affc">
    <w:name w:val="Текст сноски Знак"/>
    <w:basedOn w:val="a0"/>
    <w:link w:val="affb"/>
    <w:uiPriority w:val="99"/>
    <w:rsid w:val="00771A1C"/>
    <w:rPr>
      <w:rFonts w:ascii="Times New Roman" w:eastAsia="Times New Roman" w:hAnsi="Times New Roman" w:cs="Times New Roman"/>
      <w:sz w:val="20"/>
      <w:szCs w:val="20"/>
      <w:lang w:eastAsia="ru-RU"/>
    </w:rPr>
  </w:style>
  <w:style w:type="character" w:styleId="affd">
    <w:name w:val="footnote reference"/>
    <w:uiPriority w:val="99"/>
    <w:unhideWhenUsed/>
    <w:rsid w:val="00771A1C"/>
    <w:rPr>
      <w:vertAlign w:val="superscript"/>
    </w:rPr>
  </w:style>
  <w:style w:type="character" w:customStyle="1" w:styleId="remarkable-pre-marked">
    <w:name w:val="remarkable-pre-marked"/>
    <w:rsid w:val="00771A1C"/>
  </w:style>
  <w:style w:type="character" w:customStyle="1" w:styleId="apple-converted-space">
    <w:name w:val="apple-converted-space"/>
    <w:rsid w:val="00771A1C"/>
  </w:style>
  <w:style w:type="paragraph" w:customStyle="1" w:styleId="tekstob">
    <w:name w:val="tekstob"/>
    <w:basedOn w:val="a"/>
    <w:uiPriority w:val="99"/>
    <w:rsid w:val="00771A1C"/>
    <w:pPr>
      <w:spacing w:before="100" w:beforeAutospacing="1" w:after="100" w:afterAutospacing="1"/>
    </w:pPr>
    <w:rPr>
      <w:sz w:val="24"/>
      <w:szCs w:val="24"/>
    </w:rPr>
  </w:style>
  <w:style w:type="paragraph" w:customStyle="1" w:styleId="tekstvlev">
    <w:name w:val="tekstvlev"/>
    <w:basedOn w:val="a"/>
    <w:uiPriority w:val="99"/>
    <w:rsid w:val="00771A1C"/>
    <w:pPr>
      <w:spacing w:before="100" w:beforeAutospacing="1" w:after="100" w:afterAutospacing="1"/>
    </w:pPr>
    <w:rPr>
      <w:sz w:val="24"/>
      <w:szCs w:val="24"/>
    </w:rPr>
  </w:style>
  <w:style w:type="paragraph" w:customStyle="1" w:styleId="affe">
    <w:name w:val="Знак"/>
    <w:basedOn w:val="a"/>
    <w:rsid w:val="00771A1C"/>
    <w:pPr>
      <w:spacing w:before="100" w:beforeAutospacing="1" w:after="100" w:afterAutospacing="1"/>
    </w:pPr>
    <w:rPr>
      <w:rFonts w:ascii="Tahoma" w:hAnsi="Tahoma"/>
      <w:lang w:val="en-US" w:eastAsia="en-US"/>
    </w:rPr>
  </w:style>
  <w:style w:type="paragraph" w:styleId="afff">
    <w:name w:val="Revision"/>
    <w:hidden/>
    <w:uiPriority w:val="99"/>
    <w:rsid w:val="00771A1C"/>
    <w:pPr>
      <w:spacing w:after="0" w:line="240" w:lineRule="auto"/>
    </w:pPr>
    <w:rPr>
      <w:rFonts w:ascii="Times New Roman" w:eastAsia="Times New Roman" w:hAnsi="Times New Roman" w:cs="Times New Roman"/>
      <w:sz w:val="20"/>
      <w:szCs w:val="20"/>
      <w:lang w:eastAsia="ru-RU"/>
    </w:rPr>
  </w:style>
  <w:style w:type="character" w:customStyle="1" w:styleId="1f4">
    <w:name w:val="Цитата Знак1"/>
    <w:uiPriority w:val="29"/>
    <w:rsid w:val="00771A1C"/>
    <w:rPr>
      <w:rFonts w:ascii="Times New Roman" w:eastAsia="Times New Roman" w:hAnsi="Times New Roman" w:cs="Times New Roman"/>
      <w:i/>
      <w:iCs/>
      <w:color w:val="000000"/>
      <w:sz w:val="20"/>
      <w:szCs w:val="20"/>
      <w:lang w:eastAsia="ru-RU"/>
    </w:rPr>
  </w:style>
  <w:style w:type="paragraph" w:styleId="afff0">
    <w:name w:val="No Spacing"/>
    <w:basedOn w:val="a"/>
    <w:uiPriority w:val="1"/>
    <w:qFormat/>
    <w:rsid w:val="00771A1C"/>
  </w:style>
  <w:style w:type="paragraph" w:styleId="2b">
    <w:name w:val="Quote"/>
    <w:basedOn w:val="a"/>
    <w:next w:val="a"/>
    <w:link w:val="211"/>
    <w:uiPriority w:val="29"/>
    <w:qFormat/>
    <w:rsid w:val="00771A1C"/>
    <w:rPr>
      <w:i/>
      <w:iCs/>
      <w:color w:val="000000"/>
    </w:rPr>
  </w:style>
  <w:style w:type="character" w:customStyle="1" w:styleId="211">
    <w:name w:val="Цитата 2 Знак1"/>
    <w:basedOn w:val="a0"/>
    <w:link w:val="2b"/>
    <w:uiPriority w:val="29"/>
    <w:rsid w:val="00771A1C"/>
    <w:rPr>
      <w:rFonts w:ascii="Times New Roman" w:eastAsia="Times New Roman" w:hAnsi="Times New Roman" w:cs="Times New Roman"/>
      <w:i/>
      <w:iCs/>
      <w:color w:val="000000"/>
      <w:sz w:val="20"/>
      <w:szCs w:val="20"/>
      <w:lang w:eastAsia="ru-RU"/>
    </w:rPr>
  </w:style>
  <w:style w:type="paragraph" w:styleId="afff1">
    <w:name w:val="Intense Quote"/>
    <w:basedOn w:val="a"/>
    <w:next w:val="a"/>
    <w:link w:val="1f5"/>
    <w:uiPriority w:val="30"/>
    <w:qFormat/>
    <w:rsid w:val="00771A1C"/>
    <w:pPr>
      <w:pBdr>
        <w:bottom w:val="single" w:sz="4" w:space="4" w:color="4F81BD"/>
      </w:pBdr>
      <w:spacing w:before="200" w:after="280"/>
      <w:ind w:left="936" w:right="936"/>
    </w:pPr>
    <w:rPr>
      <w:b/>
      <w:bCs/>
      <w:i/>
      <w:iCs/>
      <w:color w:val="4F81BD"/>
    </w:rPr>
  </w:style>
  <w:style w:type="character" w:customStyle="1" w:styleId="1f5">
    <w:name w:val="Выделенная цитата Знак1"/>
    <w:basedOn w:val="a0"/>
    <w:link w:val="afff1"/>
    <w:uiPriority w:val="30"/>
    <w:rsid w:val="00771A1C"/>
    <w:rPr>
      <w:rFonts w:ascii="Times New Roman" w:eastAsia="Times New Roman" w:hAnsi="Times New Roman" w:cs="Times New Roman"/>
      <w:b/>
      <w:bCs/>
      <w:i/>
      <w:iCs/>
      <w:color w:val="4F81BD"/>
      <w:sz w:val="20"/>
      <w:szCs w:val="20"/>
      <w:lang w:eastAsia="ru-RU"/>
    </w:rPr>
  </w:style>
  <w:style w:type="character" w:styleId="afff2">
    <w:name w:val="Subtle Emphasis"/>
    <w:uiPriority w:val="19"/>
    <w:qFormat/>
    <w:rsid w:val="00771A1C"/>
    <w:rPr>
      <w:i/>
      <w:iCs/>
      <w:color w:val="808080"/>
    </w:rPr>
  </w:style>
  <w:style w:type="character" w:styleId="afff3">
    <w:name w:val="Intense Emphasis"/>
    <w:uiPriority w:val="21"/>
    <w:qFormat/>
    <w:rsid w:val="00771A1C"/>
    <w:rPr>
      <w:b/>
      <w:bCs/>
      <w:i/>
      <w:iCs/>
      <w:color w:val="4F81BD"/>
    </w:rPr>
  </w:style>
  <w:style w:type="character" w:styleId="afff4">
    <w:name w:val="Subtle Reference"/>
    <w:uiPriority w:val="31"/>
    <w:qFormat/>
    <w:rsid w:val="00771A1C"/>
    <w:rPr>
      <w:smallCaps/>
      <w:color w:val="C0504D"/>
      <w:u w:val="single"/>
    </w:rPr>
  </w:style>
  <w:style w:type="character" w:styleId="afff5">
    <w:name w:val="Intense Reference"/>
    <w:uiPriority w:val="32"/>
    <w:qFormat/>
    <w:rsid w:val="00771A1C"/>
    <w:rPr>
      <w:b/>
      <w:bCs/>
      <w:smallCaps/>
      <w:color w:val="C0504D"/>
      <w:spacing w:val="5"/>
      <w:u w:val="single"/>
    </w:rPr>
  </w:style>
  <w:style w:type="character" w:styleId="afff6">
    <w:name w:val="Book Title"/>
    <w:uiPriority w:val="33"/>
    <w:qFormat/>
    <w:rsid w:val="00771A1C"/>
    <w:rPr>
      <w:b/>
      <w:bCs/>
      <w:smallCaps/>
      <w:spacing w:val="5"/>
    </w:rPr>
  </w:style>
  <w:style w:type="paragraph" w:styleId="afff7">
    <w:name w:val="TOC Heading"/>
    <w:basedOn w:val="1"/>
    <w:next w:val="a"/>
    <w:uiPriority w:val="39"/>
    <w:qFormat/>
    <w:rsid w:val="00771A1C"/>
    <w:pPr>
      <w:keepLines/>
      <w:spacing w:before="480"/>
      <w:jc w:val="both"/>
      <w:outlineLvl w:val="9"/>
    </w:pPr>
    <w:rPr>
      <w:rFonts w:ascii="Cambria" w:hAnsi="Cambria"/>
      <w:b/>
      <w:bCs/>
      <w:color w:val="365F91"/>
      <w:szCs w:val="28"/>
    </w:rPr>
  </w:style>
  <w:style w:type="numbering" w:customStyle="1" w:styleId="111">
    <w:name w:val="Нет списка111"/>
    <w:next w:val="a2"/>
    <w:uiPriority w:val="99"/>
    <w:semiHidden/>
    <w:unhideWhenUsed/>
    <w:rsid w:val="00771A1C"/>
  </w:style>
  <w:style w:type="character" w:styleId="afff8">
    <w:name w:val="Placeholder Text"/>
    <w:uiPriority w:val="99"/>
    <w:semiHidden/>
    <w:rsid w:val="00771A1C"/>
    <w:rPr>
      <w:color w:val="808080"/>
    </w:rPr>
  </w:style>
  <w:style w:type="paragraph" w:customStyle="1" w:styleId="2c">
    <w:name w:val="Знак2"/>
    <w:basedOn w:val="a"/>
    <w:rsid w:val="00771A1C"/>
    <w:pPr>
      <w:spacing w:after="160" w:line="240" w:lineRule="exact"/>
    </w:pPr>
    <w:rPr>
      <w:rFonts w:ascii="Verdana" w:hAnsi="Verdana"/>
      <w:lang w:val="en-US" w:eastAsia="en-US"/>
    </w:rPr>
  </w:style>
  <w:style w:type="character" w:styleId="afff9">
    <w:name w:val="page number"/>
    <w:rsid w:val="00771A1C"/>
  </w:style>
  <w:style w:type="character" w:customStyle="1" w:styleId="ListParagraphChar">
    <w:name w:val="List Paragraph Char"/>
    <w:locked/>
    <w:rsid w:val="00771A1C"/>
    <w:rPr>
      <w:rFonts w:ascii="Calibri" w:hAnsi="Calibri"/>
    </w:rPr>
  </w:style>
  <w:style w:type="paragraph" w:customStyle="1" w:styleId="afffa">
    <w:name w:val="_Текст"/>
    <w:basedOn w:val="a"/>
    <w:rsid w:val="00771A1C"/>
    <w:pPr>
      <w:ind w:right="454" w:firstLine="720"/>
      <w:jc w:val="both"/>
    </w:pPr>
    <w:rPr>
      <w:sz w:val="28"/>
    </w:rPr>
  </w:style>
  <w:style w:type="paragraph" w:customStyle="1" w:styleId="2d">
    <w:name w:val="Абзац списка2"/>
    <w:basedOn w:val="a"/>
    <w:rsid w:val="00771A1C"/>
    <w:pPr>
      <w:ind w:left="720"/>
    </w:pPr>
    <w:rPr>
      <w:rFonts w:ascii="Calibri" w:hAnsi="Calibri"/>
      <w:sz w:val="22"/>
      <w:szCs w:val="22"/>
      <w:lang w:eastAsia="en-US"/>
    </w:rPr>
  </w:style>
  <w:style w:type="numbering" w:customStyle="1" w:styleId="1111">
    <w:name w:val="Нет списка1111"/>
    <w:next w:val="a2"/>
    <w:uiPriority w:val="99"/>
    <w:semiHidden/>
    <w:unhideWhenUsed/>
    <w:rsid w:val="00771A1C"/>
  </w:style>
  <w:style w:type="numbering" w:customStyle="1" w:styleId="212">
    <w:name w:val="Нет списка21"/>
    <w:next w:val="a2"/>
    <w:uiPriority w:val="99"/>
    <w:semiHidden/>
    <w:unhideWhenUsed/>
    <w:rsid w:val="00771A1C"/>
  </w:style>
  <w:style w:type="paragraph" w:customStyle="1" w:styleId="37">
    <w:name w:val="Знак3"/>
    <w:basedOn w:val="a"/>
    <w:rsid w:val="00771A1C"/>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
    <w:rsid w:val="00771A1C"/>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771A1C"/>
    <w:pPr>
      <w:shd w:val="clear" w:color="auto" w:fill="FFFFFF"/>
      <w:spacing w:line="0" w:lineRule="atLeast"/>
      <w:ind w:hanging="360"/>
    </w:pPr>
    <w:rPr>
      <w:color w:val="000000"/>
      <w:sz w:val="18"/>
      <w:szCs w:val="18"/>
    </w:rPr>
  </w:style>
  <w:style w:type="character" w:customStyle="1" w:styleId="44">
    <w:name w:val="Основной текст (4)"/>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771A1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771A1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771A1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771A1C"/>
  </w:style>
  <w:style w:type="table" w:customStyle="1" w:styleId="83">
    <w:name w:val="Сетка таблицы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771A1C"/>
  </w:style>
  <w:style w:type="numbering" w:customStyle="1" w:styleId="2110">
    <w:name w:val="Нет списка211"/>
    <w:next w:val="a2"/>
    <w:uiPriority w:val="99"/>
    <w:semiHidden/>
    <w:unhideWhenUsed/>
    <w:rsid w:val="00771A1C"/>
  </w:style>
  <w:style w:type="table" w:customStyle="1" w:styleId="112">
    <w:name w:val="Сетка таблицы1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771A1C"/>
  </w:style>
  <w:style w:type="table" w:customStyle="1" w:styleId="92">
    <w:name w:val="Сетка таблицы9"/>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771A1C"/>
  </w:style>
  <w:style w:type="numbering" w:customStyle="1" w:styleId="221">
    <w:name w:val="Нет списка22"/>
    <w:next w:val="a2"/>
    <w:uiPriority w:val="99"/>
    <w:semiHidden/>
    <w:unhideWhenUsed/>
    <w:rsid w:val="00771A1C"/>
  </w:style>
  <w:style w:type="table" w:customStyle="1" w:styleId="122">
    <w:name w:val="Сетка таблицы1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771A1C"/>
  </w:style>
  <w:style w:type="table" w:customStyle="1" w:styleId="100">
    <w:name w:val="Сетка таблицы1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771A1C"/>
  </w:style>
  <w:style w:type="numbering" w:customStyle="1" w:styleId="231">
    <w:name w:val="Нет списка23"/>
    <w:next w:val="a2"/>
    <w:uiPriority w:val="99"/>
    <w:semiHidden/>
    <w:unhideWhenUsed/>
    <w:rsid w:val="00771A1C"/>
  </w:style>
  <w:style w:type="table" w:customStyle="1" w:styleId="132">
    <w:name w:val="Сетка таблицы1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Цветовое выделение"/>
    <w:uiPriority w:val="99"/>
    <w:rsid w:val="00771A1C"/>
    <w:rPr>
      <w:b/>
      <w:color w:val="26282F"/>
    </w:rPr>
  </w:style>
  <w:style w:type="character" w:customStyle="1" w:styleId="afffc">
    <w:name w:val="Гипертекстовая ссылка"/>
    <w:uiPriority w:val="99"/>
    <w:rsid w:val="00771A1C"/>
    <w:rPr>
      <w:rFonts w:cs="Times New Roman"/>
      <w:b w:val="0"/>
      <w:color w:val="106BBE"/>
    </w:rPr>
  </w:style>
  <w:style w:type="paragraph" w:customStyle="1" w:styleId="afffd">
    <w:name w:val="Нормальный (таблица)"/>
    <w:basedOn w:val="a"/>
    <w:next w:val="a"/>
    <w:uiPriority w:val="99"/>
    <w:rsid w:val="00771A1C"/>
    <w:pPr>
      <w:widowControl w:val="0"/>
      <w:autoSpaceDE w:val="0"/>
      <w:autoSpaceDN w:val="0"/>
      <w:adjustRightInd w:val="0"/>
      <w:jc w:val="both"/>
    </w:pPr>
    <w:rPr>
      <w:rFonts w:ascii="Arial" w:hAnsi="Arial" w:cs="Arial"/>
      <w:sz w:val="24"/>
      <w:szCs w:val="24"/>
    </w:rPr>
  </w:style>
  <w:style w:type="paragraph" w:customStyle="1" w:styleId="afffe">
    <w:name w:val="Прижатый влево"/>
    <w:basedOn w:val="a"/>
    <w:next w:val="a"/>
    <w:rsid w:val="00771A1C"/>
    <w:pPr>
      <w:widowControl w:val="0"/>
      <w:autoSpaceDE w:val="0"/>
      <w:autoSpaceDN w:val="0"/>
      <w:adjustRightInd w:val="0"/>
    </w:pPr>
    <w:rPr>
      <w:rFonts w:ascii="Arial" w:hAnsi="Arial" w:cs="Arial"/>
      <w:sz w:val="24"/>
      <w:szCs w:val="24"/>
    </w:rPr>
  </w:style>
  <w:style w:type="paragraph" w:customStyle="1" w:styleId="affff">
    <w:name w:val="текст в таблице"/>
    <w:basedOn w:val="a"/>
    <w:link w:val="affff0"/>
    <w:qFormat/>
    <w:rsid w:val="00771A1C"/>
    <w:pPr>
      <w:jc w:val="both"/>
    </w:pPr>
    <w:rPr>
      <w:rFonts w:eastAsia="Cambria"/>
      <w:sz w:val="22"/>
      <w:szCs w:val="22"/>
      <w:lang w:eastAsia="en-US"/>
    </w:rPr>
  </w:style>
  <w:style w:type="character" w:customStyle="1" w:styleId="affff0">
    <w:name w:val="текст в таблице Знак"/>
    <w:link w:val="affff"/>
    <w:rsid w:val="00771A1C"/>
    <w:rPr>
      <w:rFonts w:ascii="Times New Roman" w:eastAsia="Cambria" w:hAnsi="Times New Roman" w:cs="Times New Roman"/>
    </w:rPr>
  </w:style>
  <w:style w:type="paragraph" w:customStyle="1" w:styleId="ConsPlusTitle">
    <w:name w:val="ConsPlusTitle"/>
    <w:rsid w:val="00771A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64">
    <w:name w:val="Нет списка6"/>
    <w:next w:val="a2"/>
    <w:uiPriority w:val="99"/>
    <w:semiHidden/>
    <w:unhideWhenUsed/>
    <w:rsid w:val="00771A1C"/>
  </w:style>
  <w:style w:type="numbering" w:customStyle="1" w:styleId="150">
    <w:name w:val="Нет списка15"/>
    <w:next w:val="a2"/>
    <w:uiPriority w:val="99"/>
    <w:semiHidden/>
    <w:unhideWhenUsed/>
    <w:rsid w:val="00771A1C"/>
  </w:style>
  <w:style w:type="table" w:customStyle="1" w:styleId="142">
    <w:name w:val="Сетка таблицы1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Обычный НИОКР Знак"/>
    <w:basedOn w:val="a"/>
    <w:uiPriority w:val="99"/>
    <w:rsid w:val="00771A1C"/>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771A1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771A1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771A1C"/>
    <w:rPr>
      <w:rFonts w:ascii="Cambria" w:eastAsia="Times New Roman" w:hAnsi="Cambria" w:cs="Times New Roman"/>
      <w:i/>
      <w:iCs/>
      <w:color w:val="365F91"/>
    </w:rPr>
  </w:style>
  <w:style w:type="numbering" w:customStyle="1" w:styleId="1120">
    <w:name w:val="Нет списка112"/>
    <w:next w:val="a2"/>
    <w:uiPriority w:val="99"/>
    <w:semiHidden/>
    <w:unhideWhenUsed/>
    <w:rsid w:val="00771A1C"/>
  </w:style>
  <w:style w:type="numbering" w:customStyle="1" w:styleId="241">
    <w:name w:val="Нет списка24"/>
    <w:next w:val="a2"/>
    <w:uiPriority w:val="99"/>
    <w:semiHidden/>
    <w:unhideWhenUsed/>
    <w:rsid w:val="00771A1C"/>
  </w:style>
  <w:style w:type="numbering" w:customStyle="1" w:styleId="311">
    <w:name w:val="Нет списка31"/>
    <w:next w:val="a2"/>
    <w:uiPriority w:val="99"/>
    <w:semiHidden/>
    <w:unhideWhenUsed/>
    <w:rsid w:val="00771A1C"/>
  </w:style>
  <w:style w:type="numbering" w:customStyle="1" w:styleId="1211">
    <w:name w:val="Нет списка1211"/>
    <w:next w:val="a2"/>
    <w:uiPriority w:val="99"/>
    <w:semiHidden/>
    <w:unhideWhenUsed/>
    <w:rsid w:val="00771A1C"/>
  </w:style>
  <w:style w:type="numbering" w:customStyle="1" w:styleId="2111">
    <w:name w:val="Нет списка2111"/>
    <w:next w:val="a2"/>
    <w:uiPriority w:val="99"/>
    <w:semiHidden/>
    <w:unhideWhenUsed/>
    <w:rsid w:val="00771A1C"/>
  </w:style>
  <w:style w:type="numbering" w:customStyle="1" w:styleId="412">
    <w:name w:val="Нет списка41"/>
    <w:next w:val="a2"/>
    <w:uiPriority w:val="99"/>
    <w:semiHidden/>
    <w:unhideWhenUsed/>
    <w:rsid w:val="00771A1C"/>
  </w:style>
  <w:style w:type="numbering" w:customStyle="1" w:styleId="1310">
    <w:name w:val="Нет списка131"/>
    <w:next w:val="a2"/>
    <w:uiPriority w:val="99"/>
    <w:semiHidden/>
    <w:unhideWhenUsed/>
    <w:rsid w:val="00771A1C"/>
  </w:style>
  <w:style w:type="numbering" w:customStyle="1" w:styleId="2210">
    <w:name w:val="Нет списка221"/>
    <w:next w:val="a2"/>
    <w:uiPriority w:val="99"/>
    <w:semiHidden/>
    <w:unhideWhenUsed/>
    <w:rsid w:val="00771A1C"/>
  </w:style>
  <w:style w:type="numbering" w:customStyle="1" w:styleId="511">
    <w:name w:val="Нет списка51"/>
    <w:next w:val="a2"/>
    <w:uiPriority w:val="99"/>
    <w:semiHidden/>
    <w:unhideWhenUsed/>
    <w:rsid w:val="00771A1C"/>
  </w:style>
  <w:style w:type="numbering" w:customStyle="1" w:styleId="1410">
    <w:name w:val="Нет списка141"/>
    <w:next w:val="a2"/>
    <w:uiPriority w:val="99"/>
    <w:semiHidden/>
    <w:unhideWhenUsed/>
    <w:rsid w:val="00771A1C"/>
  </w:style>
  <w:style w:type="numbering" w:customStyle="1" w:styleId="2310">
    <w:name w:val="Нет списка231"/>
    <w:next w:val="a2"/>
    <w:uiPriority w:val="99"/>
    <w:semiHidden/>
    <w:unhideWhenUsed/>
    <w:rsid w:val="00771A1C"/>
  </w:style>
  <w:style w:type="paragraph" w:styleId="affff2">
    <w:name w:val="List"/>
    <w:basedOn w:val="a"/>
    <w:rsid w:val="00771A1C"/>
    <w:pPr>
      <w:ind w:left="283" w:hanging="283"/>
    </w:pPr>
    <w:rPr>
      <w:sz w:val="24"/>
      <w:szCs w:val="24"/>
    </w:rPr>
  </w:style>
  <w:style w:type="paragraph" w:styleId="2f">
    <w:name w:val="List 2"/>
    <w:basedOn w:val="a"/>
    <w:rsid w:val="00771A1C"/>
    <w:pPr>
      <w:ind w:left="566" w:hanging="283"/>
    </w:pPr>
    <w:rPr>
      <w:sz w:val="24"/>
      <w:szCs w:val="24"/>
    </w:rPr>
  </w:style>
  <w:style w:type="paragraph" w:styleId="affff3">
    <w:name w:val="Body Text First Indent"/>
    <w:basedOn w:val="ab"/>
    <w:link w:val="affff4"/>
    <w:rsid w:val="00771A1C"/>
    <w:pPr>
      <w:spacing w:after="120"/>
      <w:ind w:firstLine="210"/>
      <w:jc w:val="left"/>
    </w:pPr>
    <w:rPr>
      <w:sz w:val="24"/>
      <w:szCs w:val="24"/>
    </w:rPr>
  </w:style>
  <w:style w:type="character" w:customStyle="1" w:styleId="affff4">
    <w:name w:val="Красная строка Знак"/>
    <w:basedOn w:val="ac"/>
    <w:link w:val="affff3"/>
    <w:rsid w:val="00771A1C"/>
    <w:rPr>
      <w:rFonts w:ascii="Times New Roman" w:eastAsia="Times New Roman" w:hAnsi="Times New Roman" w:cs="Times New Roman"/>
      <w:sz w:val="24"/>
      <w:szCs w:val="24"/>
      <w:lang w:eastAsia="ru-RU"/>
    </w:rPr>
  </w:style>
  <w:style w:type="character" w:customStyle="1" w:styleId="FontStyle15">
    <w:name w:val="Font Style15"/>
    <w:rsid w:val="00771A1C"/>
    <w:rPr>
      <w:rFonts w:ascii="Times New Roman" w:hAnsi="Times New Roman" w:cs="Times New Roman" w:hint="default"/>
      <w:sz w:val="22"/>
      <w:szCs w:val="22"/>
    </w:rPr>
  </w:style>
  <w:style w:type="numbering" w:customStyle="1" w:styleId="74">
    <w:name w:val="Нет списка7"/>
    <w:next w:val="a2"/>
    <w:uiPriority w:val="99"/>
    <w:semiHidden/>
    <w:unhideWhenUsed/>
    <w:rsid w:val="00771A1C"/>
  </w:style>
  <w:style w:type="numbering" w:customStyle="1" w:styleId="160">
    <w:name w:val="Нет списка16"/>
    <w:next w:val="a2"/>
    <w:uiPriority w:val="99"/>
    <w:semiHidden/>
    <w:unhideWhenUsed/>
    <w:rsid w:val="00771A1C"/>
  </w:style>
  <w:style w:type="table" w:customStyle="1" w:styleId="151">
    <w:name w:val="Сетка таблицы1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771A1C"/>
    <w:pPr>
      <w:numPr>
        <w:numId w:val="3"/>
      </w:numPr>
    </w:pPr>
  </w:style>
  <w:style w:type="numbering" w:customStyle="1" w:styleId="21">
    <w:name w:val="Стиль21"/>
    <w:rsid w:val="00771A1C"/>
    <w:pPr>
      <w:numPr>
        <w:numId w:val="4"/>
      </w:numPr>
    </w:pPr>
  </w:style>
  <w:style w:type="numbering" w:customStyle="1" w:styleId="31">
    <w:name w:val="Стиль31"/>
    <w:rsid w:val="00771A1C"/>
    <w:pPr>
      <w:numPr>
        <w:numId w:val="5"/>
      </w:numPr>
    </w:pPr>
  </w:style>
  <w:style w:type="numbering" w:customStyle="1" w:styleId="1130">
    <w:name w:val="Нет списка113"/>
    <w:next w:val="a2"/>
    <w:uiPriority w:val="99"/>
    <w:semiHidden/>
    <w:unhideWhenUsed/>
    <w:rsid w:val="00771A1C"/>
  </w:style>
  <w:style w:type="numbering" w:customStyle="1" w:styleId="251">
    <w:name w:val="Нет списка25"/>
    <w:next w:val="a2"/>
    <w:uiPriority w:val="99"/>
    <w:semiHidden/>
    <w:unhideWhenUsed/>
    <w:rsid w:val="00771A1C"/>
  </w:style>
  <w:style w:type="numbering" w:customStyle="1" w:styleId="321">
    <w:name w:val="Нет списка32"/>
    <w:next w:val="a2"/>
    <w:uiPriority w:val="99"/>
    <w:semiHidden/>
    <w:unhideWhenUsed/>
    <w:rsid w:val="00771A1C"/>
  </w:style>
  <w:style w:type="numbering" w:customStyle="1" w:styleId="1220">
    <w:name w:val="Нет списка122"/>
    <w:next w:val="a2"/>
    <w:uiPriority w:val="99"/>
    <w:semiHidden/>
    <w:unhideWhenUsed/>
    <w:rsid w:val="00771A1C"/>
  </w:style>
  <w:style w:type="numbering" w:customStyle="1" w:styleId="2120">
    <w:name w:val="Нет списка212"/>
    <w:next w:val="a2"/>
    <w:uiPriority w:val="99"/>
    <w:semiHidden/>
    <w:unhideWhenUsed/>
    <w:rsid w:val="00771A1C"/>
  </w:style>
  <w:style w:type="numbering" w:customStyle="1" w:styleId="421">
    <w:name w:val="Нет списка42"/>
    <w:next w:val="a2"/>
    <w:uiPriority w:val="99"/>
    <w:semiHidden/>
    <w:unhideWhenUsed/>
    <w:rsid w:val="00771A1C"/>
  </w:style>
  <w:style w:type="numbering" w:customStyle="1" w:styleId="1320">
    <w:name w:val="Нет списка132"/>
    <w:next w:val="a2"/>
    <w:uiPriority w:val="99"/>
    <w:semiHidden/>
    <w:unhideWhenUsed/>
    <w:rsid w:val="00771A1C"/>
  </w:style>
  <w:style w:type="numbering" w:customStyle="1" w:styleId="2220">
    <w:name w:val="Нет списка222"/>
    <w:next w:val="a2"/>
    <w:uiPriority w:val="99"/>
    <w:semiHidden/>
    <w:unhideWhenUsed/>
    <w:rsid w:val="00771A1C"/>
  </w:style>
  <w:style w:type="numbering" w:customStyle="1" w:styleId="521">
    <w:name w:val="Нет списка52"/>
    <w:next w:val="a2"/>
    <w:uiPriority w:val="99"/>
    <w:semiHidden/>
    <w:unhideWhenUsed/>
    <w:rsid w:val="00771A1C"/>
  </w:style>
  <w:style w:type="numbering" w:customStyle="1" w:styleId="1420">
    <w:name w:val="Нет списка142"/>
    <w:next w:val="a2"/>
    <w:uiPriority w:val="99"/>
    <w:semiHidden/>
    <w:unhideWhenUsed/>
    <w:rsid w:val="00771A1C"/>
  </w:style>
  <w:style w:type="numbering" w:customStyle="1" w:styleId="2320">
    <w:name w:val="Нет списка232"/>
    <w:next w:val="a2"/>
    <w:uiPriority w:val="99"/>
    <w:semiHidden/>
    <w:unhideWhenUsed/>
    <w:rsid w:val="00771A1C"/>
  </w:style>
  <w:style w:type="numbering" w:customStyle="1" w:styleId="84">
    <w:name w:val="Нет списка8"/>
    <w:next w:val="a2"/>
    <w:uiPriority w:val="99"/>
    <w:semiHidden/>
    <w:unhideWhenUsed/>
    <w:rsid w:val="00771A1C"/>
  </w:style>
  <w:style w:type="numbering" w:customStyle="1" w:styleId="170">
    <w:name w:val="Нет списка17"/>
    <w:next w:val="a2"/>
    <w:uiPriority w:val="99"/>
    <w:semiHidden/>
    <w:unhideWhenUsed/>
    <w:rsid w:val="00771A1C"/>
  </w:style>
  <w:style w:type="numbering" w:customStyle="1" w:styleId="93">
    <w:name w:val="Нет списка9"/>
    <w:next w:val="a2"/>
    <w:uiPriority w:val="99"/>
    <w:semiHidden/>
    <w:unhideWhenUsed/>
    <w:rsid w:val="00771A1C"/>
  </w:style>
  <w:style w:type="numbering" w:customStyle="1" w:styleId="181">
    <w:name w:val="Нет списка18"/>
    <w:next w:val="a2"/>
    <w:uiPriority w:val="99"/>
    <w:semiHidden/>
    <w:unhideWhenUsed/>
    <w:rsid w:val="00771A1C"/>
  </w:style>
  <w:style w:type="numbering" w:customStyle="1" w:styleId="114">
    <w:name w:val="Нет списка114"/>
    <w:next w:val="a2"/>
    <w:uiPriority w:val="99"/>
    <w:semiHidden/>
    <w:unhideWhenUsed/>
    <w:rsid w:val="00771A1C"/>
  </w:style>
  <w:style w:type="numbering" w:customStyle="1" w:styleId="261">
    <w:name w:val="Нет списка26"/>
    <w:next w:val="a2"/>
    <w:uiPriority w:val="99"/>
    <w:semiHidden/>
    <w:unhideWhenUsed/>
    <w:rsid w:val="00771A1C"/>
  </w:style>
  <w:style w:type="numbering" w:customStyle="1" w:styleId="331">
    <w:name w:val="Нет списка33"/>
    <w:next w:val="a2"/>
    <w:uiPriority w:val="99"/>
    <w:semiHidden/>
    <w:unhideWhenUsed/>
    <w:rsid w:val="00771A1C"/>
  </w:style>
  <w:style w:type="numbering" w:customStyle="1" w:styleId="123">
    <w:name w:val="Нет списка123"/>
    <w:next w:val="a2"/>
    <w:uiPriority w:val="99"/>
    <w:semiHidden/>
    <w:unhideWhenUsed/>
    <w:rsid w:val="00771A1C"/>
  </w:style>
  <w:style w:type="numbering" w:customStyle="1" w:styleId="2130">
    <w:name w:val="Нет списка213"/>
    <w:next w:val="a2"/>
    <w:uiPriority w:val="99"/>
    <w:semiHidden/>
    <w:unhideWhenUsed/>
    <w:rsid w:val="00771A1C"/>
  </w:style>
  <w:style w:type="numbering" w:customStyle="1" w:styleId="431">
    <w:name w:val="Нет списка43"/>
    <w:next w:val="a2"/>
    <w:uiPriority w:val="99"/>
    <w:semiHidden/>
    <w:unhideWhenUsed/>
    <w:rsid w:val="00771A1C"/>
  </w:style>
  <w:style w:type="numbering" w:customStyle="1" w:styleId="133">
    <w:name w:val="Нет списка133"/>
    <w:next w:val="a2"/>
    <w:uiPriority w:val="99"/>
    <w:semiHidden/>
    <w:unhideWhenUsed/>
    <w:rsid w:val="00771A1C"/>
  </w:style>
  <w:style w:type="numbering" w:customStyle="1" w:styleId="223">
    <w:name w:val="Нет списка223"/>
    <w:next w:val="a2"/>
    <w:uiPriority w:val="99"/>
    <w:semiHidden/>
    <w:unhideWhenUsed/>
    <w:rsid w:val="00771A1C"/>
  </w:style>
  <w:style w:type="numbering" w:customStyle="1" w:styleId="531">
    <w:name w:val="Нет списка53"/>
    <w:next w:val="a2"/>
    <w:uiPriority w:val="99"/>
    <w:semiHidden/>
    <w:unhideWhenUsed/>
    <w:rsid w:val="00771A1C"/>
  </w:style>
  <w:style w:type="numbering" w:customStyle="1" w:styleId="143">
    <w:name w:val="Нет списка143"/>
    <w:next w:val="a2"/>
    <w:uiPriority w:val="99"/>
    <w:semiHidden/>
    <w:unhideWhenUsed/>
    <w:rsid w:val="00771A1C"/>
  </w:style>
  <w:style w:type="numbering" w:customStyle="1" w:styleId="233">
    <w:name w:val="Нет списка233"/>
    <w:next w:val="a2"/>
    <w:uiPriority w:val="99"/>
    <w:semiHidden/>
    <w:unhideWhenUsed/>
    <w:rsid w:val="00771A1C"/>
  </w:style>
  <w:style w:type="paragraph" w:customStyle="1" w:styleId="font9">
    <w:name w:val="font9"/>
    <w:basedOn w:val="a"/>
    <w:rsid w:val="00771A1C"/>
    <w:pPr>
      <w:spacing w:before="100" w:beforeAutospacing="1" w:after="100" w:afterAutospacing="1"/>
    </w:pPr>
    <w:rPr>
      <w:rFonts w:ascii="Tahoma" w:hAnsi="Tahoma" w:cs="Tahoma"/>
      <w:b/>
      <w:bCs/>
      <w:color w:val="000000"/>
    </w:rPr>
  </w:style>
  <w:style w:type="paragraph" w:customStyle="1" w:styleId="font10">
    <w:name w:val="font10"/>
    <w:basedOn w:val="a"/>
    <w:rsid w:val="00771A1C"/>
    <w:pPr>
      <w:spacing w:before="100" w:beforeAutospacing="1" w:after="100" w:afterAutospacing="1"/>
    </w:pPr>
    <w:rPr>
      <w:rFonts w:ascii="Tahoma" w:hAnsi="Tahoma" w:cs="Tahoma"/>
      <w:color w:val="000000"/>
    </w:rPr>
  </w:style>
  <w:style w:type="paragraph" w:customStyle="1" w:styleId="font11">
    <w:name w:val="font11"/>
    <w:basedOn w:val="a"/>
    <w:rsid w:val="00771A1C"/>
    <w:pPr>
      <w:spacing w:before="100" w:beforeAutospacing="1" w:after="100" w:afterAutospacing="1"/>
    </w:pPr>
  </w:style>
  <w:style w:type="paragraph" w:customStyle="1" w:styleId="font12">
    <w:name w:val="font12"/>
    <w:basedOn w:val="a"/>
    <w:rsid w:val="00771A1C"/>
    <w:pPr>
      <w:spacing w:before="100" w:beforeAutospacing="1" w:after="100" w:afterAutospacing="1"/>
    </w:pPr>
    <w:rPr>
      <w:b/>
      <w:bCs/>
      <w:sz w:val="21"/>
      <w:szCs w:val="21"/>
    </w:rPr>
  </w:style>
  <w:style w:type="paragraph" w:customStyle="1" w:styleId="font13">
    <w:name w:val="font13"/>
    <w:basedOn w:val="a"/>
    <w:rsid w:val="00771A1C"/>
    <w:pPr>
      <w:spacing w:before="100" w:beforeAutospacing="1" w:after="100" w:afterAutospacing="1"/>
    </w:pPr>
    <w:rPr>
      <w:b/>
      <w:bCs/>
    </w:rPr>
  </w:style>
  <w:style w:type="paragraph" w:customStyle="1" w:styleId="font14">
    <w:name w:val="font14"/>
    <w:basedOn w:val="a"/>
    <w:rsid w:val="00771A1C"/>
    <w:pPr>
      <w:spacing w:before="100" w:beforeAutospacing="1" w:after="100" w:afterAutospacing="1"/>
    </w:pPr>
    <w:rPr>
      <w:sz w:val="24"/>
      <w:szCs w:val="24"/>
    </w:rPr>
  </w:style>
  <w:style w:type="paragraph" w:customStyle="1" w:styleId="font15">
    <w:name w:val="font15"/>
    <w:basedOn w:val="a"/>
    <w:rsid w:val="00771A1C"/>
    <w:pPr>
      <w:spacing w:before="100" w:beforeAutospacing="1" w:after="100" w:afterAutospacing="1"/>
    </w:pPr>
    <w:rPr>
      <w:color w:val="0000FF"/>
    </w:rPr>
  </w:style>
  <w:style w:type="paragraph" w:customStyle="1" w:styleId="font16">
    <w:name w:val="font16"/>
    <w:basedOn w:val="a"/>
    <w:rsid w:val="00771A1C"/>
    <w:pPr>
      <w:spacing w:before="100" w:beforeAutospacing="1" w:after="100" w:afterAutospacing="1"/>
    </w:pPr>
    <w:rPr>
      <w:color w:val="0000FF"/>
    </w:rPr>
  </w:style>
  <w:style w:type="paragraph" w:customStyle="1" w:styleId="font17">
    <w:name w:val="font17"/>
    <w:basedOn w:val="a"/>
    <w:rsid w:val="00771A1C"/>
    <w:pPr>
      <w:spacing w:before="100" w:beforeAutospacing="1" w:after="100" w:afterAutospacing="1"/>
    </w:pPr>
    <w:rPr>
      <w:color w:val="0000FF"/>
    </w:rPr>
  </w:style>
  <w:style w:type="numbering" w:customStyle="1" w:styleId="101">
    <w:name w:val="Нет списка10"/>
    <w:next w:val="a2"/>
    <w:uiPriority w:val="99"/>
    <w:semiHidden/>
    <w:unhideWhenUsed/>
    <w:rsid w:val="00771A1C"/>
  </w:style>
  <w:style w:type="numbering" w:customStyle="1" w:styleId="191">
    <w:name w:val="Нет списка19"/>
    <w:next w:val="a2"/>
    <w:uiPriority w:val="99"/>
    <w:semiHidden/>
    <w:unhideWhenUsed/>
    <w:rsid w:val="00771A1C"/>
  </w:style>
  <w:style w:type="numbering" w:customStyle="1" w:styleId="270">
    <w:name w:val="Нет списка27"/>
    <w:next w:val="a2"/>
    <w:uiPriority w:val="99"/>
    <w:semiHidden/>
    <w:unhideWhenUsed/>
    <w:rsid w:val="00771A1C"/>
  </w:style>
  <w:style w:type="table" w:customStyle="1" w:styleId="161">
    <w:name w:val="Сетка таблицы16"/>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Базовый"/>
    <w:rsid w:val="00771A1C"/>
    <w:pPr>
      <w:suppressAutoHyphens/>
      <w:spacing w:after="200" w:line="276" w:lineRule="auto"/>
      <w:textAlignment w:val="baseline"/>
    </w:pPr>
    <w:rPr>
      <w:rFonts w:ascii="Times New Roman" w:eastAsia="Times New Roman" w:hAnsi="Times New Roman" w:cs="Times New Roman"/>
      <w:color w:val="00000A"/>
      <w:sz w:val="20"/>
      <w:szCs w:val="20"/>
      <w:lang w:eastAsia="zh-CN"/>
    </w:rPr>
  </w:style>
  <w:style w:type="paragraph" w:customStyle="1" w:styleId="xl179">
    <w:name w:val="xl179"/>
    <w:basedOn w:val="a"/>
    <w:rsid w:val="00771A1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771A1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771A1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771A1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771A1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771A1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771A1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771A1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771A1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771A1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771A1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771A1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A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A1C"/>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200">
    <w:name w:val="Нет списка20"/>
    <w:next w:val="a2"/>
    <w:uiPriority w:val="99"/>
    <w:semiHidden/>
    <w:unhideWhenUsed/>
    <w:rsid w:val="00771A1C"/>
  </w:style>
  <w:style w:type="numbering" w:customStyle="1" w:styleId="1100">
    <w:name w:val="Нет списка110"/>
    <w:next w:val="a2"/>
    <w:uiPriority w:val="99"/>
    <w:semiHidden/>
    <w:unhideWhenUsed/>
    <w:rsid w:val="00771A1C"/>
  </w:style>
  <w:style w:type="numbering" w:customStyle="1" w:styleId="280">
    <w:name w:val="Нет списка28"/>
    <w:next w:val="a2"/>
    <w:uiPriority w:val="99"/>
    <w:semiHidden/>
    <w:unhideWhenUsed/>
    <w:rsid w:val="00771A1C"/>
  </w:style>
  <w:style w:type="table" w:customStyle="1" w:styleId="171">
    <w:name w:val="Сетка таблицы17"/>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771A1C"/>
  </w:style>
  <w:style w:type="numbering" w:customStyle="1" w:styleId="115">
    <w:name w:val="Нет списка115"/>
    <w:next w:val="a2"/>
    <w:uiPriority w:val="99"/>
    <w:semiHidden/>
    <w:unhideWhenUsed/>
    <w:rsid w:val="00771A1C"/>
  </w:style>
  <w:style w:type="numbering" w:customStyle="1" w:styleId="2100">
    <w:name w:val="Нет списка210"/>
    <w:next w:val="a2"/>
    <w:uiPriority w:val="99"/>
    <w:semiHidden/>
    <w:unhideWhenUsed/>
    <w:rsid w:val="00771A1C"/>
  </w:style>
  <w:style w:type="table" w:customStyle="1" w:styleId="182">
    <w:name w:val="Сетка таблицы1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771A1C"/>
  </w:style>
  <w:style w:type="numbering" w:customStyle="1" w:styleId="340">
    <w:name w:val="Нет списка34"/>
    <w:next w:val="a2"/>
    <w:uiPriority w:val="99"/>
    <w:semiHidden/>
    <w:unhideWhenUsed/>
    <w:rsid w:val="00771A1C"/>
  </w:style>
  <w:style w:type="numbering" w:customStyle="1" w:styleId="116">
    <w:name w:val="Нет списка116"/>
    <w:next w:val="a2"/>
    <w:uiPriority w:val="99"/>
    <w:semiHidden/>
    <w:unhideWhenUsed/>
    <w:rsid w:val="00771A1C"/>
  </w:style>
  <w:style w:type="table" w:customStyle="1" w:styleId="192">
    <w:name w:val="Сетка таблицы19"/>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771A1C"/>
  </w:style>
  <w:style w:type="numbering" w:customStyle="1" w:styleId="224">
    <w:name w:val="Стиль22"/>
    <w:rsid w:val="00771A1C"/>
  </w:style>
  <w:style w:type="numbering" w:customStyle="1" w:styleId="322">
    <w:name w:val="Стиль32"/>
    <w:rsid w:val="00771A1C"/>
  </w:style>
  <w:style w:type="numbering" w:customStyle="1" w:styleId="117">
    <w:name w:val="Нет списка117"/>
    <w:next w:val="a2"/>
    <w:uiPriority w:val="99"/>
    <w:semiHidden/>
    <w:unhideWhenUsed/>
    <w:rsid w:val="00771A1C"/>
  </w:style>
  <w:style w:type="numbering" w:customStyle="1" w:styleId="2140">
    <w:name w:val="Нет списка214"/>
    <w:next w:val="a2"/>
    <w:uiPriority w:val="99"/>
    <w:semiHidden/>
    <w:unhideWhenUsed/>
    <w:rsid w:val="00771A1C"/>
  </w:style>
  <w:style w:type="numbering" w:customStyle="1" w:styleId="350">
    <w:name w:val="Нет списка35"/>
    <w:next w:val="a2"/>
    <w:uiPriority w:val="99"/>
    <w:semiHidden/>
    <w:unhideWhenUsed/>
    <w:rsid w:val="00771A1C"/>
  </w:style>
  <w:style w:type="numbering" w:customStyle="1" w:styleId="1240">
    <w:name w:val="Нет списка124"/>
    <w:next w:val="a2"/>
    <w:uiPriority w:val="99"/>
    <w:semiHidden/>
    <w:unhideWhenUsed/>
    <w:rsid w:val="00771A1C"/>
  </w:style>
  <w:style w:type="numbering" w:customStyle="1" w:styleId="215">
    <w:name w:val="Нет списка215"/>
    <w:next w:val="a2"/>
    <w:uiPriority w:val="99"/>
    <w:semiHidden/>
    <w:unhideWhenUsed/>
    <w:rsid w:val="00771A1C"/>
  </w:style>
  <w:style w:type="numbering" w:customStyle="1" w:styleId="440">
    <w:name w:val="Нет списка44"/>
    <w:next w:val="a2"/>
    <w:uiPriority w:val="99"/>
    <w:semiHidden/>
    <w:unhideWhenUsed/>
    <w:rsid w:val="00771A1C"/>
  </w:style>
  <w:style w:type="numbering" w:customStyle="1" w:styleId="134">
    <w:name w:val="Нет списка134"/>
    <w:next w:val="a2"/>
    <w:uiPriority w:val="99"/>
    <w:semiHidden/>
    <w:unhideWhenUsed/>
    <w:rsid w:val="00771A1C"/>
  </w:style>
  <w:style w:type="numbering" w:customStyle="1" w:styleId="2240">
    <w:name w:val="Нет списка224"/>
    <w:next w:val="a2"/>
    <w:uiPriority w:val="99"/>
    <w:semiHidden/>
    <w:unhideWhenUsed/>
    <w:rsid w:val="00771A1C"/>
  </w:style>
  <w:style w:type="numbering" w:customStyle="1" w:styleId="54">
    <w:name w:val="Нет списка54"/>
    <w:next w:val="a2"/>
    <w:uiPriority w:val="99"/>
    <w:semiHidden/>
    <w:unhideWhenUsed/>
    <w:rsid w:val="00771A1C"/>
  </w:style>
  <w:style w:type="numbering" w:customStyle="1" w:styleId="144">
    <w:name w:val="Нет списка144"/>
    <w:next w:val="a2"/>
    <w:uiPriority w:val="99"/>
    <w:semiHidden/>
    <w:unhideWhenUsed/>
    <w:rsid w:val="00771A1C"/>
  </w:style>
  <w:style w:type="numbering" w:customStyle="1" w:styleId="234">
    <w:name w:val="Нет списка234"/>
    <w:next w:val="a2"/>
    <w:uiPriority w:val="99"/>
    <w:semiHidden/>
    <w:unhideWhenUsed/>
    <w:rsid w:val="00771A1C"/>
  </w:style>
  <w:style w:type="paragraph" w:styleId="affff6">
    <w:name w:val="Document Map"/>
    <w:basedOn w:val="a"/>
    <w:link w:val="affff7"/>
    <w:uiPriority w:val="99"/>
    <w:semiHidden/>
    <w:unhideWhenUsed/>
    <w:rsid w:val="00771A1C"/>
    <w:rPr>
      <w:rFonts w:ascii="Tahoma" w:eastAsia="Calibri" w:hAnsi="Tahoma"/>
      <w:sz w:val="16"/>
      <w:szCs w:val="16"/>
      <w:lang w:eastAsia="en-US"/>
    </w:rPr>
  </w:style>
  <w:style w:type="character" w:customStyle="1" w:styleId="affff7">
    <w:name w:val="Схема документа Знак"/>
    <w:basedOn w:val="a0"/>
    <w:link w:val="affff6"/>
    <w:uiPriority w:val="99"/>
    <w:semiHidden/>
    <w:rsid w:val="00771A1C"/>
    <w:rPr>
      <w:rFonts w:ascii="Tahoma" w:eastAsia="Calibri" w:hAnsi="Tahoma" w:cs="Times New Roman"/>
      <w:sz w:val="16"/>
      <w:szCs w:val="16"/>
    </w:rPr>
  </w:style>
  <w:style w:type="numbering" w:customStyle="1" w:styleId="360">
    <w:name w:val="Нет списка36"/>
    <w:next w:val="a2"/>
    <w:uiPriority w:val="99"/>
    <w:semiHidden/>
    <w:unhideWhenUsed/>
    <w:rsid w:val="00771A1C"/>
  </w:style>
  <w:style w:type="numbering" w:customStyle="1" w:styleId="118">
    <w:name w:val="Нет списка118"/>
    <w:next w:val="a2"/>
    <w:uiPriority w:val="99"/>
    <w:semiHidden/>
    <w:unhideWhenUsed/>
    <w:rsid w:val="00771A1C"/>
  </w:style>
  <w:style w:type="table" w:customStyle="1" w:styleId="201">
    <w:name w:val="Сетка таблицы2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71A1C"/>
  </w:style>
  <w:style w:type="numbering" w:customStyle="1" w:styleId="216">
    <w:name w:val="Нет списка216"/>
    <w:next w:val="a2"/>
    <w:uiPriority w:val="99"/>
    <w:semiHidden/>
    <w:unhideWhenUsed/>
    <w:rsid w:val="00771A1C"/>
  </w:style>
  <w:style w:type="numbering" w:customStyle="1" w:styleId="370">
    <w:name w:val="Нет списка37"/>
    <w:next w:val="a2"/>
    <w:uiPriority w:val="99"/>
    <w:semiHidden/>
    <w:unhideWhenUsed/>
    <w:rsid w:val="00771A1C"/>
  </w:style>
  <w:style w:type="numbering" w:customStyle="1" w:styleId="125">
    <w:name w:val="Нет списка125"/>
    <w:next w:val="a2"/>
    <w:uiPriority w:val="99"/>
    <w:semiHidden/>
    <w:unhideWhenUsed/>
    <w:rsid w:val="00771A1C"/>
  </w:style>
  <w:style w:type="numbering" w:customStyle="1" w:styleId="217">
    <w:name w:val="Нет списка217"/>
    <w:next w:val="a2"/>
    <w:uiPriority w:val="99"/>
    <w:semiHidden/>
    <w:unhideWhenUsed/>
    <w:rsid w:val="00771A1C"/>
  </w:style>
  <w:style w:type="numbering" w:customStyle="1" w:styleId="450">
    <w:name w:val="Нет списка45"/>
    <w:next w:val="a2"/>
    <w:uiPriority w:val="99"/>
    <w:semiHidden/>
    <w:unhideWhenUsed/>
    <w:rsid w:val="00771A1C"/>
  </w:style>
  <w:style w:type="numbering" w:customStyle="1" w:styleId="135">
    <w:name w:val="Нет списка135"/>
    <w:next w:val="a2"/>
    <w:uiPriority w:val="99"/>
    <w:semiHidden/>
    <w:unhideWhenUsed/>
    <w:rsid w:val="00771A1C"/>
  </w:style>
  <w:style w:type="numbering" w:customStyle="1" w:styleId="225">
    <w:name w:val="Нет списка225"/>
    <w:next w:val="a2"/>
    <w:uiPriority w:val="99"/>
    <w:semiHidden/>
    <w:unhideWhenUsed/>
    <w:rsid w:val="00771A1C"/>
  </w:style>
  <w:style w:type="numbering" w:customStyle="1" w:styleId="55">
    <w:name w:val="Нет списка55"/>
    <w:next w:val="a2"/>
    <w:uiPriority w:val="99"/>
    <w:semiHidden/>
    <w:unhideWhenUsed/>
    <w:rsid w:val="00771A1C"/>
  </w:style>
  <w:style w:type="numbering" w:customStyle="1" w:styleId="145">
    <w:name w:val="Нет списка145"/>
    <w:next w:val="a2"/>
    <w:uiPriority w:val="99"/>
    <w:semiHidden/>
    <w:unhideWhenUsed/>
    <w:rsid w:val="00771A1C"/>
  </w:style>
  <w:style w:type="numbering" w:customStyle="1" w:styleId="235">
    <w:name w:val="Нет списка235"/>
    <w:next w:val="a2"/>
    <w:uiPriority w:val="99"/>
    <w:semiHidden/>
    <w:unhideWhenUsed/>
    <w:rsid w:val="00771A1C"/>
  </w:style>
  <w:style w:type="paragraph" w:customStyle="1" w:styleId="formattext">
    <w:name w:val="formattext"/>
    <w:basedOn w:val="a"/>
    <w:rsid w:val="00771A1C"/>
    <w:pPr>
      <w:spacing w:before="100" w:beforeAutospacing="1" w:after="100" w:afterAutospacing="1"/>
    </w:pPr>
    <w:rPr>
      <w:sz w:val="24"/>
      <w:szCs w:val="24"/>
    </w:rPr>
  </w:style>
  <w:style w:type="paragraph" w:customStyle="1" w:styleId="TableParagraph">
    <w:name w:val="Table Paragraph"/>
    <w:basedOn w:val="a"/>
    <w:uiPriority w:val="1"/>
    <w:qFormat/>
    <w:rsid w:val="00771A1C"/>
    <w:pPr>
      <w:widowControl w:val="0"/>
      <w:autoSpaceDE w:val="0"/>
      <w:autoSpaceDN w:val="0"/>
    </w:pPr>
    <w:rPr>
      <w:sz w:val="22"/>
      <w:szCs w:val="22"/>
      <w:lang w:bidi="ru-RU"/>
    </w:rPr>
  </w:style>
  <w:style w:type="character" w:customStyle="1" w:styleId="s2">
    <w:name w:val="s2"/>
    <w:basedOn w:val="a0"/>
    <w:rsid w:val="00771A1C"/>
  </w:style>
  <w:style w:type="character" w:customStyle="1" w:styleId="A50">
    <w:name w:val="A5"/>
    <w:uiPriority w:val="99"/>
    <w:rsid w:val="00BD5528"/>
    <w:rPr>
      <w:rFonts w:cs="PT Sans"/>
      <w:color w:val="000000"/>
      <w:sz w:val="32"/>
      <w:szCs w:val="32"/>
    </w:rPr>
  </w:style>
  <w:style w:type="numbering" w:customStyle="1" w:styleId="380">
    <w:name w:val="Нет списка38"/>
    <w:next w:val="a2"/>
    <w:uiPriority w:val="99"/>
    <w:semiHidden/>
    <w:unhideWhenUsed/>
    <w:rsid w:val="0027489E"/>
  </w:style>
  <w:style w:type="numbering" w:customStyle="1" w:styleId="1200">
    <w:name w:val="Нет списка120"/>
    <w:next w:val="a2"/>
    <w:uiPriority w:val="99"/>
    <w:semiHidden/>
    <w:unhideWhenUsed/>
    <w:rsid w:val="0027489E"/>
  </w:style>
  <w:style w:type="numbering" w:customStyle="1" w:styleId="1110">
    <w:name w:val="Нет списка1110"/>
    <w:next w:val="a2"/>
    <w:uiPriority w:val="99"/>
    <w:semiHidden/>
    <w:unhideWhenUsed/>
    <w:rsid w:val="0027489E"/>
  </w:style>
  <w:style w:type="numbering" w:customStyle="1" w:styleId="218">
    <w:name w:val="Нет списка218"/>
    <w:next w:val="a2"/>
    <w:uiPriority w:val="99"/>
    <w:semiHidden/>
    <w:unhideWhenUsed/>
    <w:rsid w:val="0027489E"/>
  </w:style>
  <w:style w:type="paragraph" w:customStyle="1" w:styleId="3a">
    <w:name w:val="3"/>
    <w:basedOn w:val="a"/>
    <w:next w:val="a"/>
    <w:uiPriority w:val="10"/>
    <w:qFormat/>
    <w:rsid w:val="0027489E"/>
    <w:pPr>
      <w:pBdr>
        <w:bottom w:val="single" w:sz="8" w:space="4" w:color="4F81BD"/>
      </w:pBdr>
      <w:spacing w:after="300"/>
      <w:contextualSpacing/>
    </w:pPr>
    <w:rPr>
      <w:rFonts w:ascii="Cambria" w:hAnsi="Cambria"/>
      <w:color w:val="17365D"/>
      <w:spacing w:val="5"/>
      <w:kern w:val="28"/>
      <w:sz w:val="52"/>
      <w:szCs w:val="52"/>
      <w:lang/>
    </w:rPr>
  </w:style>
  <w:style w:type="character" w:customStyle="1" w:styleId="affff8">
    <w:name w:val="Название Знак"/>
    <w:link w:val="1f7"/>
    <w:uiPriority w:val="10"/>
    <w:rsid w:val="0027489E"/>
    <w:rPr>
      <w:rFonts w:ascii="Cambria" w:eastAsia="Times New Roman" w:hAnsi="Cambria" w:cs="Times New Roman"/>
      <w:color w:val="17365D"/>
      <w:spacing w:val="5"/>
      <w:kern w:val="28"/>
      <w:sz w:val="52"/>
      <w:szCs w:val="52"/>
      <w:lang w:eastAsia="ru-RU"/>
    </w:rPr>
  </w:style>
  <w:style w:type="numbering" w:customStyle="1" w:styleId="126">
    <w:name w:val="Нет списка126"/>
    <w:next w:val="a2"/>
    <w:uiPriority w:val="99"/>
    <w:semiHidden/>
    <w:unhideWhenUsed/>
    <w:rsid w:val="0027489E"/>
  </w:style>
  <w:style w:type="table" w:customStyle="1" w:styleId="242">
    <w:name w:val="Сетка таблицы2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7489E"/>
  </w:style>
  <w:style w:type="numbering" w:customStyle="1" w:styleId="11111">
    <w:name w:val="Нет списка11111"/>
    <w:next w:val="a2"/>
    <w:uiPriority w:val="99"/>
    <w:semiHidden/>
    <w:unhideWhenUsed/>
    <w:rsid w:val="0027489E"/>
  </w:style>
  <w:style w:type="numbering" w:customStyle="1" w:styleId="219">
    <w:name w:val="Нет списка219"/>
    <w:next w:val="a2"/>
    <w:uiPriority w:val="99"/>
    <w:semiHidden/>
    <w:unhideWhenUsed/>
    <w:rsid w:val="0027489E"/>
  </w:style>
  <w:style w:type="table" w:customStyle="1" w:styleId="252">
    <w:name w:val="Сетка таблицы25"/>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ветлая заливка - Акцент 34"/>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27489E"/>
  </w:style>
  <w:style w:type="table" w:customStyle="1" w:styleId="810">
    <w:name w:val="Сетка таблицы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2"/>
    <w:uiPriority w:val="99"/>
    <w:semiHidden/>
    <w:unhideWhenUsed/>
    <w:rsid w:val="0027489E"/>
  </w:style>
  <w:style w:type="numbering" w:customStyle="1" w:styleId="2112">
    <w:name w:val="Нет списка2112"/>
    <w:next w:val="a2"/>
    <w:uiPriority w:val="99"/>
    <w:semiHidden/>
    <w:unhideWhenUsed/>
    <w:rsid w:val="0027489E"/>
  </w:style>
  <w:style w:type="table" w:customStyle="1" w:styleId="1113">
    <w:name w:val="Сетка таблицы1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ая заливка - Акцент 31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27489E"/>
  </w:style>
  <w:style w:type="table" w:customStyle="1" w:styleId="910">
    <w:name w:val="Сетка таблицы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2"/>
    <w:uiPriority w:val="99"/>
    <w:semiHidden/>
    <w:unhideWhenUsed/>
    <w:rsid w:val="0027489E"/>
  </w:style>
  <w:style w:type="numbering" w:customStyle="1" w:styleId="226">
    <w:name w:val="Нет списка226"/>
    <w:next w:val="a2"/>
    <w:uiPriority w:val="99"/>
    <w:semiHidden/>
    <w:unhideWhenUsed/>
    <w:rsid w:val="0027489E"/>
  </w:style>
  <w:style w:type="table" w:customStyle="1" w:styleId="1210">
    <w:name w:val="Сетка таблицы1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ветлая заливка - Акцент 32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27489E"/>
  </w:style>
  <w:style w:type="table" w:customStyle="1" w:styleId="1010">
    <w:name w:val="Сетка таблицы1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2"/>
    <w:uiPriority w:val="99"/>
    <w:semiHidden/>
    <w:unhideWhenUsed/>
    <w:rsid w:val="0027489E"/>
  </w:style>
  <w:style w:type="numbering" w:customStyle="1" w:styleId="236">
    <w:name w:val="Нет списка236"/>
    <w:next w:val="a2"/>
    <w:uiPriority w:val="99"/>
    <w:semiHidden/>
    <w:unhideWhenUsed/>
    <w:rsid w:val="0027489E"/>
  </w:style>
  <w:style w:type="table" w:customStyle="1" w:styleId="1311">
    <w:name w:val="Сетка таблицы1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ветлая заливка - Акцент 33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27489E"/>
  </w:style>
  <w:style w:type="numbering" w:customStyle="1" w:styleId="1510">
    <w:name w:val="Нет списка151"/>
    <w:next w:val="a2"/>
    <w:uiPriority w:val="99"/>
    <w:semiHidden/>
    <w:unhideWhenUsed/>
    <w:rsid w:val="0027489E"/>
  </w:style>
  <w:style w:type="table" w:customStyle="1" w:styleId="1411">
    <w:name w:val="Сетка таблицы14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27489E"/>
  </w:style>
  <w:style w:type="numbering" w:customStyle="1" w:styleId="2410">
    <w:name w:val="Нет списка241"/>
    <w:next w:val="a2"/>
    <w:uiPriority w:val="99"/>
    <w:semiHidden/>
    <w:unhideWhenUsed/>
    <w:rsid w:val="0027489E"/>
  </w:style>
  <w:style w:type="numbering" w:customStyle="1" w:styleId="3111">
    <w:name w:val="Нет списка311"/>
    <w:next w:val="a2"/>
    <w:uiPriority w:val="99"/>
    <w:semiHidden/>
    <w:unhideWhenUsed/>
    <w:rsid w:val="0027489E"/>
  </w:style>
  <w:style w:type="numbering" w:customStyle="1" w:styleId="12111">
    <w:name w:val="Нет списка12111"/>
    <w:next w:val="a2"/>
    <w:uiPriority w:val="99"/>
    <w:semiHidden/>
    <w:unhideWhenUsed/>
    <w:rsid w:val="0027489E"/>
  </w:style>
  <w:style w:type="numbering" w:customStyle="1" w:styleId="21111">
    <w:name w:val="Нет списка21111"/>
    <w:next w:val="a2"/>
    <w:uiPriority w:val="99"/>
    <w:semiHidden/>
    <w:unhideWhenUsed/>
    <w:rsid w:val="0027489E"/>
  </w:style>
  <w:style w:type="numbering" w:customStyle="1" w:styleId="4111">
    <w:name w:val="Нет списка411"/>
    <w:next w:val="a2"/>
    <w:uiPriority w:val="99"/>
    <w:semiHidden/>
    <w:unhideWhenUsed/>
    <w:rsid w:val="0027489E"/>
  </w:style>
  <w:style w:type="numbering" w:customStyle="1" w:styleId="13110">
    <w:name w:val="Нет списка1311"/>
    <w:next w:val="a2"/>
    <w:uiPriority w:val="99"/>
    <w:semiHidden/>
    <w:unhideWhenUsed/>
    <w:rsid w:val="0027489E"/>
  </w:style>
  <w:style w:type="numbering" w:customStyle="1" w:styleId="22110">
    <w:name w:val="Нет списка2211"/>
    <w:next w:val="a2"/>
    <w:uiPriority w:val="99"/>
    <w:semiHidden/>
    <w:unhideWhenUsed/>
    <w:rsid w:val="0027489E"/>
  </w:style>
  <w:style w:type="numbering" w:customStyle="1" w:styleId="5111">
    <w:name w:val="Нет списка511"/>
    <w:next w:val="a2"/>
    <w:uiPriority w:val="99"/>
    <w:semiHidden/>
    <w:unhideWhenUsed/>
    <w:rsid w:val="0027489E"/>
  </w:style>
  <w:style w:type="numbering" w:customStyle="1" w:styleId="14110">
    <w:name w:val="Нет списка1411"/>
    <w:next w:val="a2"/>
    <w:uiPriority w:val="99"/>
    <w:semiHidden/>
    <w:unhideWhenUsed/>
    <w:rsid w:val="0027489E"/>
  </w:style>
  <w:style w:type="numbering" w:customStyle="1" w:styleId="23110">
    <w:name w:val="Нет списка2311"/>
    <w:next w:val="a2"/>
    <w:uiPriority w:val="99"/>
    <w:semiHidden/>
    <w:unhideWhenUsed/>
    <w:rsid w:val="0027489E"/>
  </w:style>
  <w:style w:type="numbering" w:customStyle="1" w:styleId="712">
    <w:name w:val="Нет списка71"/>
    <w:next w:val="a2"/>
    <w:uiPriority w:val="99"/>
    <w:semiHidden/>
    <w:unhideWhenUsed/>
    <w:rsid w:val="0027489E"/>
  </w:style>
  <w:style w:type="numbering" w:customStyle="1" w:styleId="1610">
    <w:name w:val="Нет списка161"/>
    <w:next w:val="a2"/>
    <w:uiPriority w:val="99"/>
    <w:semiHidden/>
    <w:unhideWhenUsed/>
    <w:rsid w:val="0027489E"/>
  </w:style>
  <w:style w:type="table" w:customStyle="1" w:styleId="1511">
    <w:name w:val="Сетка таблицы15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27489E"/>
  </w:style>
  <w:style w:type="numbering" w:customStyle="1" w:styleId="2510">
    <w:name w:val="Нет списка251"/>
    <w:next w:val="a2"/>
    <w:uiPriority w:val="99"/>
    <w:semiHidden/>
    <w:unhideWhenUsed/>
    <w:rsid w:val="0027489E"/>
  </w:style>
  <w:style w:type="numbering" w:customStyle="1" w:styleId="3211">
    <w:name w:val="Нет списка321"/>
    <w:next w:val="a2"/>
    <w:uiPriority w:val="99"/>
    <w:semiHidden/>
    <w:unhideWhenUsed/>
    <w:rsid w:val="0027489E"/>
  </w:style>
  <w:style w:type="numbering" w:customStyle="1" w:styleId="1221">
    <w:name w:val="Нет списка1221"/>
    <w:next w:val="a2"/>
    <w:uiPriority w:val="99"/>
    <w:semiHidden/>
    <w:unhideWhenUsed/>
    <w:rsid w:val="0027489E"/>
  </w:style>
  <w:style w:type="numbering" w:customStyle="1" w:styleId="2121">
    <w:name w:val="Нет списка2121"/>
    <w:next w:val="a2"/>
    <w:uiPriority w:val="99"/>
    <w:semiHidden/>
    <w:unhideWhenUsed/>
    <w:rsid w:val="0027489E"/>
  </w:style>
  <w:style w:type="numbering" w:customStyle="1" w:styleId="4211">
    <w:name w:val="Нет списка421"/>
    <w:next w:val="a2"/>
    <w:uiPriority w:val="99"/>
    <w:semiHidden/>
    <w:unhideWhenUsed/>
    <w:rsid w:val="0027489E"/>
  </w:style>
  <w:style w:type="numbering" w:customStyle="1" w:styleId="1321">
    <w:name w:val="Нет списка1321"/>
    <w:next w:val="a2"/>
    <w:uiPriority w:val="99"/>
    <w:semiHidden/>
    <w:unhideWhenUsed/>
    <w:rsid w:val="0027489E"/>
  </w:style>
  <w:style w:type="numbering" w:customStyle="1" w:styleId="2221">
    <w:name w:val="Нет списка2221"/>
    <w:next w:val="a2"/>
    <w:uiPriority w:val="99"/>
    <w:semiHidden/>
    <w:unhideWhenUsed/>
    <w:rsid w:val="0027489E"/>
  </w:style>
  <w:style w:type="numbering" w:customStyle="1" w:styleId="5211">
    <w:name w:val="Нет списка521"/>
    <w:next w:val="a2"/>
    <w:uiPriority w:val="99"/>
    <w:semiHidden/>
    <w:unhideWhenUsed/>
    <w:rsid w:val="0027489E"/>
  </w:style>
  <w:style w:type="numbering" w:customStyle="1" w:styleId="1421">
    <w:name w:val="Нет списка1421"/>
    <w:next w:val="a2"/>
    <w:uiPriority w:val="99"/>
    <w:semiHidden/>
    <w:unhideWhenUsed/>
    <w:rsid w:val="0027489E"/>
  </w:style>
  <w:style w:type="numbering" w:customStyle="1" w:styleId="2321">
    <w:name w:val="Нет списка2321"/>
    <w:next w:val="a2"/>
    <w:uiPriority w:val="99"/>
    <w:semiHidden/>
    <w:unhideWhenUsed/>
    <w:rsid w:val="0027489E"/>
  </w:style>
  <w:style w:type="numbering" w:customStyle="1" w:styleId="811">
    <w:name w:val="Нет списка81"/>
    <w:next w:val="a2"/>
    <w:uiPriority w:val="99"/>
    <w:semiHidden/>
    <w:unhideWhenUsed/>
    <w:rsid w:val="0027489E"/>
  </w:style>
  <w:style w:type="numbering" w:customStyle="1" w:styleId="1710">
    <w:name w:val="Нет списка171"/>
    <w:next w:val="a2"/>
    <w:uiPriority w:val="99"/>
    <w:semiHidden/>
    <w:unhideWhenUsed/>
    <w:rsid w:val="0027489E"/>
  </w:style>
  <w:style w:type="numbering" w:customStyle="1" w:styleId="911">
    <w:name w:val="Нет списка91"/>
    <w:next w:val="a2"/>
    <w:uiPriority w:val="99"/>
    <w:semiHidden/>
    <w:unhideWhenUsed/>
    <w:rsid w:val="0027489E"/>
  </w:style>
  <w:style w:type="numbering" w:customStyle="1" w:styleId="1810">
    <w:name w:val="Нет списка181"/>
    <w:next w:val="a2"/>
    <w:uiPriority w:val="99"/>
    <w:semiHidden/>
    <w:unhideWhenUsed/>
    <w:rsid w:val="0027489E"/>
  </w:style>
  <w:style w:type="numbering" w:customStyle="1" w:styleId="1141">
    <w:name w:val="Нет списка1141"/>
    <w:next w:val="a2"/>
    <w:uiPriority w:val="99"/>
    <w:semiHidden/>
    <w:unhideWhenUsed/>
    <w:rsid w:val="0027489E"/>
  </w:style>
  <w:style w:type="numbering" w:customStyle="1" w:styleId="2610">
    <w:name w:val="Нет списка261"/>
    <w:next w:val="a2"/>
    <w:uiPriority w:val="99"/>
    <w:semiHidden/>
    <w:unhideWhenUsed/>
    <w:rsid w:val="0027489E"/>
  </w:style>
  <w:style w:type="numbering" w:customStyle="1" w:styleId="3311">
    <w:name w:val="Нет списка331"/>
    <w:next w:val="a2"/>
    <w:uiPriority w:val="99"/>
    <w:semiHidden/>
    <w:unhideWhenUsed/>
    <w:rsid w:val="0027489E"/>
  </w:style>
  <w:style w:type="numbering" w:customStyle="1" w:styleId="1231">
    <w:name w:val="Нет списка1231"/>
    <w:next w:val="a2"/>
    <w:uiPriority w:val="99"/>
    <w:semiHidden/>
    <w:unhideWhenUsed/>
    <w:rsid w:val="0027489E"/>
  </w:style>
  <w:style w:type="numbering" w:customStyle="1" w:styleId="2131">
    <w:name w:val="Нет списка2131"/>
    <w:next w:val="a2"/>
    <w:uiPriority w:val="99"/>
    <w:semiHidden/>
    <w:unhideWhenUsed/>
    <w:rsid w:val="0027489E"/>
  </w:style>
  <w:style w:type="numbering" w:customStyle="1" w:styleId="4311">
    <w:name w:val="Нет списка431"/>
    <w:next w:val="a2"/>
    <w:uiPriority w:val="99"/>
    <w:semiHidden/>
    <w:unhideWhenUsed/>
    <w:rsid w:val="0027489E"/>
  </w:style>
  <w:style w:type="numbering" w:customStyle="1" w:styleId="1331">
    <w:name w:val="Нет списка1331"/>
    <w:next w:val="a2"/>
    <w:uiPriority w:val="99"/>
    <w:semiHidden/>
    <w:unhideWhenUsed/>
    <w:rsid w:val="0027489E"/>
  </w:style>
  <w:style w:type="numbering" w:customStyle="1" w:styleId="2231">
    <w:name w:val="Нет списка2231"/>
    <w:next w:val="a2"/>
    <w:uiPriority w:val="99"/>
    <w:semiHidden/>
    <w:unhideWhenUsed/>
    <w:rsid w:val="0027489E"/>
  </w:style>
  <w:style w:type="numbering" w:customStyle="1" w:styleId="5311">
    <w:name w:val="Нет списка531"/>
    <w:next w:val="a2"/>
    <w:uiPriority w:val="99"/>
    <w:semiHidden/>
    <w:unhideWhenUsed/>
    <w:rsid w:val="0027489E"/>
  </w:style>
  <w:style w:type="numbering" w:customStyle="1" w:styleId="1431">
    <w:name w:val="Нет списка1431"/>
    <w:next w:val="a2"/>
    <w:uiPriority w:val="99"/>
    <w:semiHidden/>
    <w:unhideWhenUsed/>
    <w:rsid w:val="0027489E"/>
  </w:style>
  <w:style w:type="numbering" w:customStyle="1" w:styleId="2331">
    <w:name w:val="Нет списка2331"/>
    <w:next w:val="a2"/>
    <w:uiPriority w:val="99"/>
    <w:semiHidden/>
    <w:unhideWhenUsed/>
    <w:rsid w:val="0027489E"/>
  </w:style>
  <w:style w:type="numbering" w:customStyle="1" w:styleId="1011">
    <w:name w:val="Нет списка101"/>
    <w:next w:val="a2"/>
    <w:uiPriority w:val="99"/>
    <w:semiHidden/>
    <w:unhideWhenUsed/>
    <w:rsid w:val="0027489E"/>
  </w:style>
  <w:style w:type="numbering" w:customStyle="1" w:styleId="1910">
    <w:name w:val="Нет списка191"/>
    <w:next w:val="a2"/>
    <w:uiPriority w:val="99"/>
    <w:semiHidden/>
    <w:unhideWhenUsed/>
    <w:rsid w:val="0027489E"/>
  </w:style>
  <w:style w:type="numbering" w:customStyle="1" w:styleId="271">
    <w:name w:val="Нет списка271"/>
    <w:next w:val="a2"/>
    <w:uiPriority w:val="99"/>
    <w:semiHidden/>
    <w:unhideWhenUsed/>
    <w:rsid w:val="0027489E"/>
  </w:style>
  <w:style w:type="table" w:customStyle="1" w:styleId="1611">
    <w:name w:val="Сетка таблицы16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7489E"/>
  </w:style>
  <w:style w:type="numbering" w:customStyle="1" w:styleId="11010">
    <w:name w:val="Нет списка1101"/>
    <w:next w:val="a2"/>
    <w:uiPriority w:val="99"/>
    <w:semiHidden/>
    <w:unhideWhenUsed/>
    <w:rsid w:val="0027489E"/>
  </w:style>
  <w:style w:type="numbering" w:customStyle="1" w:styleId="281">
    <w:name w:val="Нет списка281"/>
    <w:next w:val="a2"/>
    <w:uiPriority w:val="99"/>
    <w:semiHidden/>
    <w:unhideWhenUsed/>
    <w:rsid w:val="0027489E"/>
  </w:style>
  <w:style w:type="table" w:customStyle="1" w:styleId="1711">
    <w:name w:val="Сетка таблицы17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27489E"/>
  </w:style>
  <w:style w:type="numbering" w:customStyle="1" w:styleId="1151">
    <w:name w:val="Нет списка1151"/>
    <w:next w:val="a2"/>
    <w:uiPriority w:val="99"/>
    <w:semiHidden/>
    <w:unhideWhenUsed/>
    <w:rsid w:val="0027489E"/>
  </w:style>
  <w:style w:type="numbering" w:customStyle="1" w:styleId="2101">
    <w:name w:val="Нет списка2101"/>
    <w:next w:val="a2"/>
    <w:uiPriority w:val="99"/>
    <w:semiHidden/>
    <w:unhideWhenUsed/>
    <w:rsid w:val="0027489E"/>
  </w:style>
  <w:style w:type="table" w:customStyle="1" w:styleId="1811">
    <w:name w:val="Сетка таблицы1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1"/>
    <w:next w:val="a2"/>
    <w:uiPriority w:val="99"/>
    <w:semiHidden/>
    <w:unhideWhenUsed/>
    <w:rsid w:val="0027489E"/>
  </w:style>
  <w:style w:type="numbering" w:customStyle="1" w:styleId="3410">
    <w:name w:val="Нет списка341"/>
    <w:next w:val="a2"/>
    <w:uiPriority w:val="99"/>
    <w:semiHidden/>
    <w:unhideWhenUsed/>
    <w:rsid w:val="0027489E"/>
  </w:style>
  <w:style w:type="numbering" w:customStyle="1" w:styleId="1161">
    <w:name w:val="Нет списка1161"/>
    <w:next w:val="a2"/>
    <w:uiPriority w:val="99"/>
    <w:semiHidden/>
    <w:unhideWhenUsed/>
    <w:rsid w:val="0027489E"/>
  </w:style>
  <w:style w:type="table" w:customStyle="1" w:styleId="1911">
    <w:name w:val="Сетка таблицы1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Стиль121"/>
    <w:rsid w:val="0027489E"/>
  </w:style>
  <w:style w:type="numbering" w:customStyle="1" w:styleId="2212">
    <w:name w:val="Стиль221"/>
    <w:rsid w:val="0027489E"/>
  </w:style>
  <w:style w:type="numbering" w:customStyle="1" w:styleId="3212">
    <w:name w:val="Стиль321"/>
    <w:rsid w:val="0027489E"/>
  </w:style>
  <w:style w:type="numbering" w:customStyle="1" w:styleId="1171">
    <w:name w:val="Нет списка1171"/>
    <w:next w:val="a2"/>
    <w:uiPriority w:val="99"/>
    <w:semiHidden/>
    <w:unhideWhenUsed/>
    <w:rsid w:val="0027489E"/>
  </w:style>
  <w:style w:type="numbering" w:customStyle="1" w:styleId="2141">
    <w:name w:val="Нет списка2141"/>
    <w:next w:val="a2"/>
    <w:uiPriority w:val="99"/>
    <w:semiHidden/>
    <w:unhideWhenUsed/>
    <w:rsid w:val="0027489E"/>
  </w:style>
  <w:style w:type="numbering" w:customStyle="1" w:styleId="351">
    <w:name w:val="Нет списка351"/>
    <w:next w:val="a2"/>
    <w:uiPriority w:val="99"/>
    <w:semiHidden/>
    <w:unhideWhenUsed/>
    <w:rsid w:val="0027489E"/>
  </w:style>
  <w:style w:type="numbering" w:customStyle="1" w:styleId="1241">
    <w:name w:val="Нет списка1241"/>
    <w:next w:val="a2"/>
    <w:uiPriority w:val="99"/>
    <w:semiHidden/>
    <w:unhideWhenUsed/>
    <w:rsid w:val="0027489E"/>
  </w:style>
  <w:style w:type="numbering" w:customStyle="1" w:styleId="2151">
    <w:name w:val="Нет списка2151"/>
    <w:next w:val="a2"/>
    <w:uiPriority w:val="99"/>
    <w:semiHidden/>
    <w:unhideWhenUsed/>
    <w:rsid w:val="0027489E"/>
  </w:style>
  <w:style w:type="numbering" w:customStyle="1" w:styleId="4410">
    <w:name w:val="Нет списка441"/>
    <w:next w:val="a2"/>
    <w:uiPriority w:val="99"/>
    <w:semiHidden/>
    <w:unhideWhenUsed/>
    <w:rsid w:val="0027489E"/>
  </w:style>
  <w:style w:type="numbering" w:customStyle="1" w:styleId="1341">
    <w:name w:val="Нет списка1341"/>
    <w:next w:val="a2"/>
    <w:uiPriority w:val="99"/>
    <w:semiHidden/>
    <w:unhideWhenUsed/>
    <w:rsid w:val="0027489E"/>
  </w:style>
  <w:style w:type="numbering" w:customStyle="1" w:styleId="2241">
    <w:name w:val="Нет списка2241"/>
    <w:next w:val="a2"/>
    <w:uiPriority w:val="99"/>
    <w:semiHidden/>
    <w:unhideWhenUsed/>
    <w:rsid w:val="0027489E"/>
  </w:style>
  <w:style w:type="numbering" w:customStyle="1" w:styleId="541">
    <w:name w:val="Нет списка541"/>
    <w:next w:val="a2"/>
    <w:uiPriority w:val="99"/>
    <w:semiHidden/>
    <w:unhideWhenUsed/>
    <w:rsid w:val="0027489E"/>
  </w:style>
  <w:style w:type="numbering" w:customStyle="1" w:styleId="1441">
    <w:name w:val="Нет списка1441"/>
    <w:next w:val="a2"/>
    <w:uiPriority w:val="99"/>
    <w:semiHidden/>
    <w:unhideWhenUsed/>
    <w:rsid w:val="0027489E"/>
  </w:style>
  <w:style w:type="numbering" w:customStyle="1" w:styleId="2341">
    <w:name w:val="Нет списка2341"/>
    <w:next w:val="a2"/>
    <w:uiPriority w:val="99"/>
    <w:semiHidden/>
    <w:unhideWhenUsed/>
    <w:rsid w:val="0027489E"/>
  </w:style>
  <w:style w:type="numbering" w:customStyle="1" w:styleId="361">
    <w:name w:val="Нет списка361"/>
    <w:next w:val="a2"/>
    <w:uiPriority w:val="99"/>
    <w:semiHidden/>
    <w:unhideWhenUsed/>
    <w:rsid w:val="0027489E"/>
  </w:style>
  <w:style w:type="numbering" w:customStyle="1" w:styleId="1181">
    <w:name w:val="Нет списка1181"/>
    <w:next w:val="a2"/>
    <w:uiPriority w:val="99"/>
    <w:semiHidden/>
    <w:unhideWhenUsed/>
    <w:rsid w:val="0027489E"/>
  </w:style>
  <w:style w:type="table" w:customStyle="1" w:styleId="2011">
    <w:name w:val="Сетка таблицы2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2"/>
    <w:uiPriority w:val="99"/>
    <w:semiHidden/>
    <w:unhideWhenUsed/>
    <w:rsid w:val="0027489E"/>
  </w:style>
  <w:style w:type="numbering" w:customStyle="1" w:styleId="2161">
    <w:name w:val="Нет списка2161"/>
    <w:next w:val="a2"/>
    <w:uiPriority w:val="99"/>
    <w:semiHidden/>
    <w:unhideWhenUsed/>
    <w:rsid w:val="0027489E"/>
  </w:style>
  <w:style w:type="numbering" w:customStyle="1" w:styleId="371">
    <w:name w:val="Нет списка371"/>
    <w:next w:val="a2"/>
    <w:uiPriority w:val="99"/>
    <w:semiHidden/>
    <w:unhideWhenUsed/>
    <w:rsid w:val="0027489E"/>
  </w:style>
  <w:style w:type="numbering" w:customStyle="1" w:styleId="1251">
    <w:name w:val="Нет списка1251"/>
    <w:next w:val="a2"/>
    <w:uiPriority w:val="99"/>
    <w:semiHidden/>
    <w:unhideWhenUsed/>
    <w:rsid w:val="0027489E"/>
  </w:style>
  <w:style w:type="numbering" w:customStyle="1" w:styleId="2171">
    <w:name w:val="Нет списка2171"/>
    <w:next w:val="a2"/>
    <w:uiPriority w:val="99"/>
    <w:semiHidden/>
    <w:unhideWhenUsed/>
    <w:rsid w:val="0027489E"/>
  </w:style>
  <w:style w:type="numbering" w:customStyle="1" w:styleId="451">
    <w:name w:val="Нет списка451"/>
    <w:next w:val="a2"/>
    <w:uiPriority w:val="99"/>
    <w:semiHidden/>
    <w:unhideWhenUsed/>
    <w:rsid w:val="0027489E"/>
  </w:style>
  <w:style w:type="numbering" w:customStyle="1" w:styleId="1351">
    <w:name w:val="Нет списка1351"/>
    <w:next w:val="a2"/>
    <w:uiPriority w:val="99"/>
    <w:semiHidden/>
    <w:unhideWhenUsed/>
    <w:rsid w:val="0027489E"/>
  </w:style>
  <w:style w:type="numbering" w:customStyle="1" w:styleId="2251">
    <w:name w:val="Нет списка2251"/>
    <w:next w:val="a2"/>
    <w:uiPriority w:val="99"/>
    <w:semiHidden/>
    <w:unhideWhenUsed/>
    <w:rsid w:val="0027489E"/>
  </w:style>
  <w:style w:type="numbering" w:customStyle="1" w:styleId="551">
    <w:name w:val="Нет списка551"/>
    <w:next w:val="a2"/>
    <w:uiPriority w:val="99"/>
    <w:semiHidden/>
    <w:unhideWhenUsed/>
    <w:rsid w:val="0027489E"/>
  </w:style>
  <w:style w:type="numbering" w:customStyle="1" w:styleId="1451">
    <w:name w:val="Нет списка1451"/>
    <w:next w:val="a2"/>
    <w:uiPriority w:val="99"/>
    <w:semiHidden/>
    <w:unhideWhenUsed/>
    <w:rsid w:val="0027489E"/>
  </w:style>
  <w:style w:type="numbering" w:customStyle="1" w:styleId="2351">
    <w:name w:val="Нет списка2351"/>
    <w:next w:val="a2"/>
    <w:uiPriority w:val="99"/>
    <w:semiHidden/>
    <w:unhideWhenUsed/>
    <w:rsid w:val="0027489E"/>
  </w:style>
  <w:style w:type="paragraph" w:customStyle="1" w:styleId="11a">
    <w:name w:val="Оглавление 11"/>
    <w:basedOn w:val="a"/>
    <w:rsid w:val="0027489E"/>
    <w:pPr>
      <w:suppressAutoHyphens/>
      <w:spacing w:before="120" w:after="120" w:line="276" w:lineRule="auto"/>
      <w:jc w:val="both"/>
    </w:pPr>
    <w:rPr>
      <w:rFonts w:eastAsia="Calibri"/>
      <w:b/>
      <w:bCs/>
      <w:caps/>
      <w:color w:val="00000A"/>
      <w:lang w:eastAsia="zh-CN"/>
    </w:rPr>
  </w:style>
  <w:style w:type="table" w:customStyle="1" w:styleId="2411">
    <w:name w:val="Сетка таблицы2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ветлая заливка - Акцент 34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ветлая заливка - Акцент 31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ветлая заливка - Акцент 32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0">
    <w:name w:val="Сетка таблицы5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ветлая заливка - Акцент 33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0">
    <w:name w:val="Сетка таблицы7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
    <w:name w:val="Сетка таблицы7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
    <w:name w:val="Сетка таблицы7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
    <w:name w:val="Сетка таблицы7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
    <w:name w:val="Сетка таблицы7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ветлая заливка - Акцент 37"/>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
    <w:name w:val="Сетка таблицы7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ветлая заливка - Акцент 31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
    <w:name w:val="Сетка таблицы7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ветлая заливка - Акцент 32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
    <w:name w:val="Сетка таблицы7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ветлая заливка - Акцент 33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
    <w:name w:val="Сетка таблицы7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Заголовок Знак1"/>
    <w:basedOn w:val="a0"/>
    <w:uiPriority w:val="10"/>
    <w:rsid w:val="0027489E"/>
    <w:rPr>
      <w:rFonts w:asciiTheme="majorHAnsi" w:eastAsiaTheme="majorEastAsia" w:hAnsiTheme="majorHAnsi" w:cstheme="majorBidi"/>
      <w:spacing w:val="-10"/>
      <w:kern w:val="28"/>
      <w:sz w:val="56"/>
      <w:szCs w:val="56"/>
    </w:rPr>
  </w:style>
  <w:style w:type="numbering" w:customStyle="1" w:styleId="400">
    <w:name w:val="Нет списка40"/>
    <w:next w:val="a2"/>
    <w:uiPriority w:val="99"/>
    <w:semiHidden/>
    <w:unhideWhenUsed/>
    <w:rsid w:val="004C5A18"/>
  </w:style>
  <w:style w:type="numbering" w:customStyle="1" w:styleId="127">
    <w:name w:val="Нет списка127"/>
    <w:next w:val="a2"/>
    <w:uiPriority w:val="99"/>
    <w:semiHidden/>
    <w:unhideWhenUsed/>
    <w:rsid w:val="004C5A18"/>
  </w:style>
  <w:style w:type="numbering" w:customStyle="1" w:styleId="11130">
    <w:name w:val="Нет списка1113"/>
    <w:next w:val="a2"/>
    <w:uiPriority w:val="99"/>
    <w:semiHidden/>
    <w:unhideWhenUsed/>
    <w:rsid w:val="004C5A18"/>
  </w:style>
  <w:style w:type="numbering" w:customStyle="1" w:styleId="2200">
    <w:name w:val="Нет списка220"/>
    <w:next w:val="a2"/>
    <w:uiPriority w:val="99"/>
    <w:semiHidden/>
    <w:unhideWhenUsed/>
    <w:rsid w:val="004C5A18"/>
  </w:style>
  <w:style w:type="paragraph" w:customStyle="1" w:styleId="1f7">
    <w:name w:val="1"/>
    <w:basedOn w:val="a"/>
    <w:next w:val="a"/>
    <w:link w:val="affff8"/>
    <w:uiPriority w:val="10"/>
    <w:qFormat/>
    <w:rsid w:val="004C5A18"/>
    <w:pPr>
      <w:pBdr>
        <w:bottom w:val="single" w:sz="8" w:space="4" w:color="4F81BD"/>
      </w:pBdr>
      <w:spacing w:after="300"/>
      <w:contextualSpacing/>
    </w:pPr>
    <w:rPr>
      <w:rFonts w:ascii="Cambria" w:hAnsi="Cambria"/>
      <w:color w:val="17365D"/>
      <w:spacing w:val="5"/>
      <w:kern w:val="28"/>
      <w:sz w:val="52"/>
      <w:szCs w:val="52"/>
    </w:rPr>
  </w:style>
  <w:style w:type="numbering" w:customStyle="1" w:styleId="128">
    <w:name w:val="Нет списка128"/>
    <w:next w:val="a2"/>
    <w:uiPriority w:val="99"/>
    <w:semiHidden/>
    <w:unhideWhenUsed/>
    <w:rsid w:val="004C5A18"/>
  </w:style>
  <w:style w:type="table" w:customStyle="1" w:styleId="282">
    <w:name w:val="Сетка таблицы2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4C5A18"/>
  </w:style>
  <w:style w:type="numbering" w:customStyle="1" w:styleId="11112">
    <w:name w:val="Нет списка11112"/>
    <w:next w:val="a2"/>
    <w:uiPriority w:val="99"/>
    <w:semiHidden/>
    <w:unhideWhenUsed/>
    <w:rsid w:val="004C5A18"/>
  </w:style>
  <w:style w:type="numbering" w:customStyle="1" w:styleId="21100">
    <w:name w:val="Нет списка2110"/>
    <w:next w:val="a2"/>
    <w:uiPriority w:val="99"/>
    <w:semiHidden/>
    <w:unhideWhenUsed/>
    <w:rsid w:val="004C5A18"/>
  </w:style>
  <w:style w:type="table" w:customStyle="1" w:styleId="292">
    <w:name w:val="Сетка таблицы2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ветлая заливка - Акцент 38"/>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
    <w:name w:val="Сетка таблицы7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4C5A18"/>
  </w:style>
  <w:style w:type="table" w:customStyle="1" w:styleId="820">
    <w:name w:val="Сетка таблицы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0">
    <w:name w:val="Нет списка1213"/>
    <w:next w:val="a2"/>
    <w:uiPriority w:val="99"/>
    <w:semiHidden/>
    <w:unhideWhenUsed/>
    <w:rsid w:val="004C5A18"/>
  </w:style>
  <w:style w:type="numbering" w:customStyle="1" w:styleId="21130">
    <w:name w:val="Нет списка2113"/>
    <w:next w:val="a2"/>
    <w:uiPriority w:val="99"/>
    <w:semiHidden/>
    <w:unhideWhenUsed/>
    <w:rsid w:val="004C5A18"/>
  </w:style>
  <w:style w:type="table" w:customStyle="1" w:styleId="1190">
    <w:name w:val="Сетка таблицы11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 - Акцент 31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
    <w:name w:val="Сетка таблицы7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2"/>
    <w:uiPriority w:val="99"/>
    <w:semiHidden/>
    <w:unhideWhenUsed/>
    <w:rsid w:val="004C5A18"/>
  </w:style>
  <w:style w:type="table" w:customStyle="1" w:styleId="920">
    <w:name w:val="Сетка таблицы9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4C5A18"/>
  </w:style>
  <w:style w:type="numbering" w:customStyle="1" w:styleId="227">
    <w:name w:val="Нет списка227"/>
    <w:next w:val="a2"/>
    <w:uiPriority w:val="99"/>
    <w:semiHidden/>
    <w:unhideWhenUsed/>
    <w:rsid w:val="004C5A18"/>
  </w:style>
  <w:style w:type="table" w:customStyle="1" w:styleId="1250">
    <w:name w:val="Сетка таблицы1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ветлая заливка - Акцент 32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
    <w:name w:val="Сетка таблицы7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2"/>
    <w:uiPriority w:val="99"/>
    <w:semiHidden/>
    <w:unhideWhenUsed/>
    <w:rsid w:val="004C5A18"/>
  </w:style>
  <w:style w:type="table" w:customStyle="1" w:styleId="102">
    <w:name w:val="Сетка таблицы1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4C5A18"/>
  </w:style>
  <w:style w:type="numbering" w:customStyle="1" w:styleId="237">
    <w:name w:val="Нет списка237"/>
    <w:next w:val="a2"/>
    <w:uiPriority w:val="99"/>
    <w:semiHidden/>
    <w:unhideWhenUsed/>
    <w:rsid w:val="004C5A18"/>
  </w:style>
  <w:style w:type="table" w:customStyle="1" w:styleId="1350">
    <w:name w:val="Сетка таблицы1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ветлая заливка - Акцент 33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
    <w:name w:val="Сетка таблицы7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
    <w:next w:val="a2"/>
    <w:uiPriority w:val="99"/>
    <w:semiHidden/>
    <w:unhideWhenUsed/>
    <w:rsid w:val="004C5A18"/>
  </w:style>
  <w:style w:type="numbering" w:customStyle="1" w:styleId="1520">
    <w:name w:val="Нет списка152"/>
    <w:next w:val="a2"/>
    <w:uiPriority w:val="99"/>
    <w:semiHidden/>
    <w:unhideWhenUsed/>
    <w:rsid w:val="004C5A18"/>
  </w:style>
  <w:style w:type="table" w:customStyle="1" w:styleId="1450">
    <w:name w:val="Сетка таблицы14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4C5A18"/>
  </w:style>
  <w:style w:type="numbering" w:customStyle="1" w:styleId="2420">
    <w:name w:val="Нет списка242"/>
    <w:next w:val="a2"/>
    <w:uiPriority w:val="99"/>
    <w:semiHidden/>
    <w:unhideWhenUsed/>
    <w:rsid w:val="004C5A18"/>
  </w:style>
  <w:style w:type="numbering" w:customStyle="1" w:styleId="3120">
    <w:name w:val="Нет списка312"/>
    <w:next w:val="a2"/>
    <w:uiPriority w:val="99"/>
    <w:semiHidden/>
    <w:unhideWhenUsed/>
    <w:rsid w:val="004C5A18"/>
  </w:style>
  <w:style w:type="numbering" w:customStyle="1" w:styleId="12112">
    <w:name w:val="Нет списка12112"/>
    <w:next w:val="a2"/>
    <w:uiPriority w:val="99"/>
    <w:semiHidden/>
    <w:unhideWhenUsed/>
    <w:rsid w:val="004C5A18"/>
  </w:style>
  <w:style w:type="numbering" w:customStyle="1" w:styleId="21112">
    <w:name w:val="Нет списка21112"/>
    <w:next w:val="a2"/>
    <w:uiPriority w:val="99"/>
    <w:semiHidden/>
    <w:unhideWhenUsed/>
    <w:rsid w:val="004C5A18"/>
  </w:style>
  <w:style w:type="numbering" w:customStyle="1" w:styleId="4121">
    <w:name w:val="Нет списка412"/>
    <w:next w:val="a2"/>
    <w:uiPriority w:val="99"/>
    <w:semiHidden/>
    <w:unhideWhenUsed/>
    <w:rsid w:val="004C5A18"/>
  </w:style>
  <w:style w:type="numbering" w:customStyle="1" w:styleId="1312">
    <w:name w:val="Нет списка1312"/>
    <w:next w:val="a2"/>
    <w:uiPriority w:val="99"/>
    <w:semiHidden/>
    <w:unhideWhenUsed/>
    <w:rsid w:val="004C5A18"/>
  </w:style>
  <w:style w:type="numbering" w:customStyle="1" w:styleId="22120">
    <w:name w:val="Нет списка2212"/>
    <w:next w:val="a2"/>
    <w:uiPriority w:val="99"/>
    <w:semiHidden/>
    <w:unhideWhenUsed/>
    <w:rsid w:val="004C5A18"/>
  </w:style>
  <w:style w:type="numbering" w:customStyle="1" w:styleId="5120">
    <w:name w:val="Нет списка512"/>
    <w:next w:val="a2"/>
    <w:uiPriority w:val="99"/>
    <w:semiHidden/>
    <w:unhideWhenUsed/>
    <w:rsid w:val="004C5A18"/>
  </w:style>
  <w:style w:type="numbering" w:customStyle="1" w:styleId="1412">
    <w:name w:val="Нет списка1412"/>
    <w:next w:val="a2"/>
    <w:uiPriority w:val="99"/>
    <w:semiHidden/>
    <w:unhideWhenUsed/>
    <w:rsid w:val="004C5A18"/>
  </w:style>
  <w:style w:type="numbering" w:customStyle="1" w:styleId="2312">
    <w:name w:val="Нет списка2312"/>
    <w:next w:val="a2"/>
    <w:uiPriority w:val="99"/>
    <w:semiHidden/>
    <w:unhideWhenUsed/>
    <w:rsid w:val="004C5A18"/>
  </w:style>
  <w:style w:type="numbering" w:customStyle="1" w:styleId="726">
    <w:name w:val="Нет списка72"/>
    <w:next w:val="a2"/>
    <w:uiPriority w:val="99"/>
    <w:semiHidden/>
    <w:unhideWhenUsed/>
    <w:rsid w:val="004C5A18"/>
  </w:style>
  <w:style w:type="numbering" w:customStyle="1" w:styleId="162">
    <w:name w:val="Нет списка162"/>
    <w:next w:val="a2"/>
    <w:uiPriority w:val="99"/>
    <w:semiHidden/>
    <w:unhideWhenUsed/>
    <w:rsid w:val="004C5A18"/>
  </w:style>
  <w:style w:type="table" w:customStyle="1" w:styleId="155">
    <w:name w:val="Сетка таблицы15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2"/>
    <w:uiPriority w:val="99"/>
    <w:semiHidden/>
    <w:unhideWhenUsed/>
    <w:rsid w:val="004C5A18"/>
  </w:style>
  <w:style w:type="numbering" w:customStyle="1" w:styleId="2520">
    <w:name w:val="Нет списка252"/>
    <w:next w:val="a2"/>
    <w:uiPriority w:val="99"/>
    <w:semiHidden/>
    <w:unhideWhenUsed/>
    <w:rsid w:val="004C5A18"/>
  </w:style>
  <w:style w:type="numbering" w:customStyle="1" w:styleId="3221">
    <w:name w:val="Нет списка322"/>
    <w:next w:val="a2"/>
    <w:uiPriority w:val="99"/>
    <w:semiHidden/>
    <w:unhideWhenUsed/>
    <w:rsid w:val="004C5A18"/>
  </w:style>
  <w:style w:type="numbering" w:customStyle="1" w:styleId="12220">
    <w:name w:val="Нет списка1222"/>
    <w:next w:val="a2"/>
    <w:uiPriority w:val="99"/>
    <w:semiHidden/>
    <w:unhideWhenUsed/>
    <w:rsid w:val="004C5A18"/>
  </w:style>
  <w:style w:type="numbering" w:customStyle="1" w:styleId="21220">
    <w:name w:val="Нет списка2122"/>
    <w:next w:val="a2"/>
    <w:uiPriority w:val="99"/>
    <w:semiHidden/>
    <w:unhideWhenUsed/>
    <w:rsid w:val="004C5A18"/>
  </w:style>
  <w:style w:type="numbering" w:customStyle="1" w:styleId="4220">
    <w:name w:val="Нет списка422"/>
    <w:next w:val="a2"/>
    <w:uiPriority w:val="99"/>
    <w:semiHidden/>
    <w:unhideWhenUsed/>
    <w:rsid w:val="004C5A18"/>
  </w:style>
  <w:style w:type="numbering" w:customStyle="1" w:styleId="13220">
    <w:name w:val="Нет списка1322"/>
    <w:next w:val="a2"/>
    <w:uiPriority w:val="99"/>
    <w:semiHidden/>
    <w:unhideWhenUsed/>
    <w:rsid w:val="004C5A18"/>
  </w:style>
  <w:style w:type="numbering" w:customStyle="1" w:styleId="22220">
    <w:name w:val="Нет списка2222"/>
    <w:next w:val="a2"/>
    <w:uiPriority w:val="99"/>
    <w:semiHidden/>
    <w:unhideWhenUsed/>
    <w:rsid w:val="004C5A18"/>
  </w:style>
  <w:style w:type="numbering" w:customStyle="1" w:styleId="5220">
    <w:name w:val="Нет списка522"/>
    <w:next w:val="a2"/>
    <w:uiPriority w:val="99"/>
    <w:semiHidden/>
    <w:unhideWhenUsed/>
    <w:rsid w:val="004C5A18"/>
  </w:style>
  <w:style w:type="numbering" w:customStyle="1" w:styleId="14220">
    <w:name w:val="Нет списка1422"/>
    <w:next w:val="a2"/>
    <w:uiPriority w:val="99"/>
    <w:semiHidden/>
    <w:unhideWhenUsed/>
    <w:rsid w:val="004C5A18"/>
  </w:style>
  <w:style w:type="numbering" w:customStyle="1" w:styleId="23220">
    <w:name w:val="Нет списка2322"/>
    <w:next w:val="a2"/>
    <w:uiPriority w:val="99"/>
    <w:semiHidden/>
    <w:unhideWhenUsed/>
    <w:rsid w:val="004C5A18"/>
  </w:style>
  <w:style w:type="numbering" w:customStyle="1" w:styleId="821">
    <w:name w:val="Нет списка82"/>
    <w:next w:val="a2"/>
    <w:uiPriority w:val="99"/>
    <w:semiHidden/>
    <w:unhideWhenUsed/>
    <w:rsid w:val="004C5A18"/>
  </w:style>
  <w:style w:type="numbering" w:customStyle="1" w:styleId="172">
    <w:name w:val="Нет списка172"/>
    <w:next w:val="a2"/>
    <w:uiPriority w:val="99"/>
    <w:semiHidden/>
    <w:unhideWhenUsed/>
    <w:rsid w:val="004C5A18"/>
  </w:style>
  <w:style w:type="numbering" w:customStyle="1" w:styleId="921">
    <w:name w:val="Нет списка92"/>
    <w:next w:val="a2"/>
    <w:uiPriority w:val="99"/>
    <w:semiHidden/>
    <w:unhideWhenUsed/>
    <w:rsid w:val="004C5A18"/>
  </w:style>
  <w:style w:type="numbering" w:customStyle="1" w:styleId="1820">
    <w:name w:val="Нет списка182"/>
    <w:next w:val="a2"/>
    <w:uiPriority w:val="99"/>
    <w:semiHidden/>
    <w:unhideWhenUsed/>
    <w:rsid w:val="004C5A18"/>
  </w:style>
  <w:style w:type="numbering" w:customStyle="1" w:styleId="1142">
    <w:name w:val="Нет списка1142"/>
    <w:next w:val="a2"/>
    <w:uiPriority w:val="99"/>
    <w:semiHidden/>
    <w:unhideWhenUsed/>
    <w:rsid w:val="004C5A18"/>
  </w:style>
  <w:style w:type="numbering" w:customStyle="1" w:styleId="2620">
    <w:name w:val="Нет списка262"/>
    <w:next w:val="a2"/>
    <w:uiPriority w:val="99"/>
    <w:semiHidden/>
    <w:unhideWhenUsed/>
    <w:rsid w:val="004C5A18"/>
  </w:style>
  <w:style w:type="numbering" w:customStyle="1" w:styleId="3320">
    <w:name w:val="Нет списка332"/>
    <w:next w:val="a2"/>
    <w:uiPriority w:val="99"/>
    <w:semiHidden/>
    <w:unhideWhenUsed/>
    <w:rsid w:val="004C5A18"/>
  </w:style>
  <w:style w:type="numbering" w:customStyle="1" w:styleId="1232">
    <w:name w:val="Нет списка1232"/>
    <w:next w:val="a2"/>
    <w:uiPriority w:val="99"/>
    <w:semiHidden/>
    <w:unhideWhenUsed/>
    <w:rsid w:val="004C5A18"/>
  </w:style>
  <w:style w:type="numbering" w:customStyle="1" w:styleId="2132">
    <w:name w:val="Нет списка2132"/>
    <w:next w:val="a2"/>
    <w:uiPriority w:val="99"/>
    <w:semiHidden/>
    <w:unhideWhenUsed/>
    <w:rsid w:val="004C5A18"/>
  </w:style>
  <w:style w:type="numbering" w:customStyle="1" w:styleId="4320">
    <w:name w:val="Нет списка432"/>
    <w:next w:val="a2"/>
    <w:uiPriority w:val="99"/>
    <w:semiHidden/>
    <w:unhideWhenUsed/>
    <w:rsid w:val="004C5A18"/>
  </w:style>
  <w:style w:type="numbering" w:customStyle="1" w:styleId="1332">
    <w:name w:val="Нет списка1332"/>
    <w:next w:val="a2"/>
    <w:uiPriority w:val="99"/>
    <w:semiHidden/>
    <w:unhideWhenUsed/>
    <w:rsid w:val="004C5A18"/>
  </w:style>
  <w:style w:type="numbering" w:customStyle="1" w:styleId="2232">
    <w:name w:val="Нет списка2232"/>
    <w:next w:val="a2"/>
    <w:uiPriority w:val="99"/>
    <w:semiHidden/>
    <w:unhideWhenUsed/>
    <w:rsid w:val="004C5A18"/>
  </w:style>
  <w:style w:type="numbering" w:customStyle="1" w:styleId="5320">
    <w:name w:val="Нет списка532"/>
    <w:next w:val="a2"/>
    <w:uiPriority w:val="99"/>
    <w:semiHidden/>
    <w:unhideWhenUsed/>
    <w:rsid w:val="004C5A18"/>
  </w:style>
  <w:style w:type="numbering" w:customStyle="1" w:styleId="1432">
    <w:name w:val="Нет списка1432"/>
    <w:next w:val="a2"/>
    <w:uiPriority w:val="99"/>
    <w:semiHidden/>
    <w:unhideWhenUsed/>
    <w:rsid w:val="004C5A18"/>
  </w:style>
  <w:style w:type="numbering" w:customStyle="1" w:styleId="2332">
    <w:name w:val="Нет списка2332"/>
    <w:next w:val="a2"/>
    <w:uiPriority w:val="99"/>
    <w:semiHidden/>
    <w:unhideWhenUsed/>
    <w:rsid w:val="004C5A18"/>
  </w:style>
  <w:style w:type="numbering" w:customStyle="1" w:styleId="1020">
    <w:name w:val="Нет списка102"/>
    <w:next w:val="a2"/>
    <w:uiPriority w:val="99"/>
    <w:semiHidden/>
    <w:unhideWhenUsed/>
    <w:rsid w:val="004C5A18"/>
  </w:style>
  <w:style w:type="numbering" w:customStyle="1" w:styleId="1921">
    <w:name w:val="Нет списка192"/>
    <w:next w:val="a2"/>
    <w:uiPriority w:val="99"/>
    <w:semiHidden/>
    <w:unhideWhenUsed/>
    <w:rsid w:val="004C5A18"/>
  </w:style>
  <w:style w:type="numbering" w:customStyle="1" w:styleId="2720">
    <w:name w:val="Нет списка272"/>
    <w:next w:val="a2"/>
    <w:uiPriority w:val="99"/>
    <w:semiHidden/>
    <w:unhideWhenUsed/>
    <w:rsid w:val="004C5A18"/>
  </w:style>
  <w:style w:type="table" w:customStyle="1" w:styleId="1620">
    <w:name w:val="Сетка таблицы16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4C5A18"/>
  </w:style>
  <w:style w:type="numbering" w:customStyle="1" w:styleId="1102">
    <w:name w:val="Нет списка1102"/>
    <w:next w:val="a2"/>
    <w:uiPriority w:val="99"/>
    <w:semiHidden/>
    <w:unhideWhenUsed/>
    <w:rsid w:val="004C5A18"/>
  </w:style>
  <w:style w:type="numbering" w:customStyle="1" w:styleId="2820">
    <w:name w:val="Нет списка282"/>
    <w:next w:val="a2"/>
    <w:uiPriority w:val="99"/>
    <w:semiHidden/>
    <w:unhideWhenUsed/>
    <w:rsid w:val="004C5A18"/>
  </w:style>
  <w:style w:type="table" w:customStyle="1" w:styleId="1720">
    <w:name w:val="Сетка таблицы17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4C5A18"/>
  </w:style>
  <w:style w:type="numbering" w:customStyle="1" w:styleId="1152">
    <w:name w:val="Нет списка1152"/>
    <w:next w:val="a2"/>
    <w:uiPriority w:val="99"/>
    <w:semiHidden/>
    <w:unhideWhenUsed/>
    <w:rsid w:val="004C5A18"/>
  </w:style>
  <w:style w:type="numbering" w:customStyle="1" w:styleId="2102">
    <w:name w:val="Нет списка2102"/>
    <w:next w:val="a2"/>
    <w:uiPriority w:val="99"/>
    <w:semiHidden/>
    <w:unhideWhenUsed/>
    <w:rsid w:val="004C5A18"/>
  </w:style>
  <w:style w:type="table" w:customStyle="1" w:styleId="1821">
    <w:name w:val="Сетка таблицы1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4C5A18"/>
  </w:style>
  <w:style w:type="numbering" w:customStyle="1" w:styleId="342">
    <w:name w:val="Нет списка342"/>
    <w:next w:val="a2"/>
    <w:uiPriority w:val="99"/>
    <w:semiHidden/>
    <w:unhideWhenUsed/>
    <w:rsid w:val="004C5A18"/>
  </w:style>
  <w:style w:type="numbering" w:customStyle="1" w:styleId="1162">
    <w:name w:val="Нет списка1162"/>
    <w:next w:val="a2"/>
    <w:uiPriority w:val="99"/>
    <w:semiHidden/>
    <w:unhideWhenUsed/>
    <w:rsid w:val="004C5A18"/>
  </w:style>
  <w:style w:type="table" w:customStyle="1" w:styleId="195">
    <w:name w:val="Сетка таблицы19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Стиль122"/>
    <w:rsid w:val="004C5A18"/>
  </w:style>
  <w:style w:type="numbering" w:customStyle="1" w:styleId="2223">
    <w:name w:val="Стиль222"/>
    <w:rsid w:val="004C5A18"/>
  </w:style>
  <w:style w:type="numbering" w:customStyle="1" w:styleId="3222">
    <w:name w:val="Стиль322"/>
    <w:rsid w:val="004C5A18"/>
  </w:style>
  <w:style w:type="numbering" w:customStyle="1" w:styleId="1172">
    <w:name w:val="Нет списка1172"/>
    <w:next w:val="a2"/>
    <w:uiPriority w:val="99"/>
    <w:semiHidden/>
    <w:unhideWhenUsed/>
    <w:rsid w:val="004C5A18"/>
  </w:style>
  <w:style w:type="numbering" w:customStyle="1" w:styleId="2142">
    <w:name w:val="Нет списка2142"/>
    <w:next w:val="a2"/>
    <w:uiPriority w:val="99"/>
    <w:semiHidden/>
    <w:unhideWhenUsed/>
    <w:rsid w:val="004C5A18"/>
  </w:style>
  <w:style w:type="numbering" w:customStyle="1" w:styleId="3520">
    <w:name w:val="Нет списка352"/>
    <w:next w:val="a2"/>
    <w:uiPriority w:val="99"/>
    <w:semiHidden/>
    <w:unhideWhenUsed/>
    <w:rsid w:val="004C5A18"/>
  </w:style>
  <w:style w:type="numbering" w:customStyle="1" w:styleId="12420">
    <w:name w:val="Нет списка1242"/>
    <w:next w:val="a2"/>
    <w:uiPriority w:val="99"/>
    <w:semiHidden/>
    <w:unhideWhenUsed/>
    <w:rsid w:val="004C5A18"/>
  </w:style>
  <w:style w:type="numbering" w:customStyle="1" w:styleId="2152">
    <w:name w:val="Нет списка2152"/>
    <w:next w:val="a2"/>
    <w:uiPriority w:val="99"/>
    <w:semiHidden/>
    <w:unhideWhenUsed/>
    <w:rsid w:val="004C5A18"/>
  </w:style>
  <w:style w:type="numbering" w:customStyle="1" w:styleId="442">
    <w:name w:val="Нет списка442"/>
    <w:next w:val="a2"/>
    <w:uiPriority w:val="99"/>
    <w:semiHidden/>
    <w:unhideWhenUsed/>
    <w:rsid w:val="004C5A18"/>
  </w:style>
  <w:style w:type="numbering" w:customStyle="1" w:styleId="1342">
    <w:name w:val="Нет списка1342"/>
    <w:next w:val="a2"/>
    <w:uiPriority w:val="99"/>
    <w:semiHidden/>
    <w:unhideWhenUsed/>
    <w:rsid w:val="004C5A18"/>
  </w:style>
  <w:style w:type="numbering" w:customStyle="1" w:styleId="2242">
    <w:name w:val="Нет списка2242"/>
    <w:next w:val="a2"/>
    <w:uiPriority w:val="99"/>
    <w:semiHidden/>
    <w:unhideWhenUsed/>
    <w:rsid w:val="004C5A18"/>
  </w:style>
  <w:style w:type="numbering" w:customStyle="1" w:styleId="542">
    <w:name w:val="Нет списка542"/>
    <w:next w:val="a2"/>
    <w:uiPriority w:val="99"/>
    <w:semiHidden/>
    <w:unhideWhenUsed/>
    <w:rsid w:val="004C5A18"/>
  </w:style>
  <w:style w:type="numbering" w:customStyle="1" w:styleId="1442">
    <w:name w:val="Нет списка1442"/>
    <w:next w:val="a2"/>
    <w:uiPriority w:val="99"/>
    <w:semiHidden/>
    <w:unhideWhenUsed/>
    <w:rsid w:val="004C5A18"/>
  </w:style>
  <w:style w:type="numbering" w:customStyle="1" w:styleId="2342">
    <w:name w:val="Нет списка2342"/>
    <w:next w:val="a2"/>
    <w:uiPriority w:val="99"/>
    <w:semiHidden/>
    <w:unhideWhenUsed/>
    <w:rsid w:val="004C5A18"/>
  </w:style>
  <w:style w:type="numbering" w:customStyle="1" w:styleId="3620">
    <w:name w:val="Нет списка362"/>
    <w:next w:val="a2"/>
    <w:uiPriority w:val="99"/>
    <w:semiHidden/>
    <w:unhideWhenUsed/>
    <w:rsid w:val="004C5A18"/>
  </w:style>
  <w:style w:type="numbering" w:customStyle="1" w:styleId="1182">
    <w:name w:val="Нет списка1182"/>
    <w:next w:val="a2"/>
    <w:uiPriority w:val="99"/>
    <w:semiHidden/>
    <w:unhideWhenUsed/>
    <w:rsid w:val="004C5A18"/>
  </w:style>
  <w:style w:type="table" w:customStyle="1" w:styleId="2020">
    <w:name w:val="Сетка таблицы2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Нет списка1192"/>
    <w:next w:val="a2"/>
    <w:uiPriority w:val="99"/>
    <w:semiHidden/>
    <w:unhideWhenUsed/>
    <w:rsid w:val="004C5A18"/>
  </w:style>
  <w:style w:type="numbering" w:customStyle="1" w:styleId="2162">
    <w:name w:val="Нет списка2162"/>
    <w:next w:val="a2"/>
    <w:uiPriority w:val="99"/>
    <w:semiHidden/>
    <w:unhideWhenUsed/>
    <w:rsid w:val="004C5A18"/>
  </w:style>
  <w:style w:type="numbering" w:customStyle="1" w:styleId="3720">
    <w:name w:val="Нет списка372"/>
    <w:next w:val="a2"/>
    <w:uiPriority w:val="99"/>
    <w:semiHidden/>
    <w:unhideWhenUsed/>
    <w:rsid w:val="004C5A18"/>
  </w:style>
  <w:style w:type="numbering" w:customStyle="1" w:styleId="1252">
    <w:name w:val="Нет списка1252"/>
    <w:next w:val="a2"/>
    <w:uiPriority w:val="99"/>
    <w:semiHidden/>
    <w:unhideWhenUsed/>
    <w:rsid w:val="004C5A18"/>
  </w:style>
  <w:style w:type="numbering" w:customStyle="1" w:styleId="2172">
    <w:name w:val="Нет списка2172"/>
    <w:next w:val="a2"/>
    <w:uiPriority w:val="99"/>
    <w:semiHidden/>
    <w:unhideWhenUsed/>
    <w:rsid w:val="004C5A18"/>
  </w:style>
  <w:style w:type="numbering" w:customStyle="1" w:styleId="4520">
    <w:name w:val="Нет списка452"/>
    <w:next w:val="a2"/>
    <w:uiPriority w:val="99"/>
    <w:semiHidden/>
    <w:unhideWhenUsed/>
    <w:rsid w:val="004C5A18"/>
  </w:style>
  <w:style w:type="numbering" w:customStyle="1" w:styleId="1352">
    <w:name w:val="Нет списка1352"/>
    <w:next w:val="a2"/>
    <w:uiPriority w:val="99"/>
    <w:semiHidden/>
    <w:unhideWhenUsed/>
    <w:rsid w:val="004C5A18"/>
  </w:style>
  <w:style w:type="numbering" w:customStyle="1" w:styleId="2252">
    <w:name w:val="Нет списка2252"/>
    <w:next w:val="a2"/>
    <w:uiPriority w:val="99"/>
    <w:semiHidden/>
    <w:unhideWhenUsed/>
    <w:rsid w:val="004C5A18"/>
  </w:style>
  <w:style w:type="numbering" w:customStyle="1" w:styleId="552">
    <w:name w:val="Нет списка552"/>
    <w:next w:val="a2"/>
    <w:uiPriority w:val="99"/>
    <w:semiHidden/>
    <w:unhideWhenUsed/>
    <w:rsid w:val="004C5A18"/>
  </w:style>
  <w:style w:type="numbering" w:customStyle="1" w:styleId="1452">
    <w:name w:val="Нет списка1452"/>
    <w:next w:val="a2"/>
    <w:uiPriority w:val="99"/>
    <w:semiHidden/>
    <w:unhideWhenUsed/>
    <w:rsid w:val="004C5A18"/>
  </w:style>
  <w:style w:type="numbering" w:customStyle="1" w:styleId="2352">
    <w:name w:val="Нет списка2352"/>
    <w:next w:val="a2"/>
    <w:uiPriority w:val="99"/>
    <w:semiHidden/>
    <w:unhideWhenUsed/>
    <w:rsid w:val="004C5A18"/>
  </w:style>
  <w:style w:type="table" w:customStyle="1" w:styleId="2421">
    <w:name w:val="Сетка таблицы2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ветлая заливка - Акцент 34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
    <w:name w:val="Сетка таблицы7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ветлая заливка - Акцент 31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
    <w:name w:val="Сетка таблицы7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ветлая заливка - Акцент 32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
    <w:name w:val="Сетка таблицы7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ветлая заливка - Акцент 33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
    <w:name w:val="Сетка таблицы7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
    <w:name w:val="Сетка таблицы7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
    <w:name w:val="Сетка таблицы7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
    <w:name w:val="Сетка таблицы7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
    <w:name w:val="Сетка таблицы7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ветлая заливка - Акцент 36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
    <w:name w:val="Сетка таблицы7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ветлая заливка - Акцент 31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
    <w:name w:val="Сетка таблицы7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ветлая заливка - Акцент 32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
    <w:name w:val="Сетка таблицы7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ветлая заливка - Акцент 33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
    <w:name w:val="Сетка таблицы7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ветлая заливка - Акцент 37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
    <w:name w:val="Сетка таблицы7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ветлая заливка - Акцент 31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
    <w:name w:val="Сетка таблицы7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ветлая заливка - Акцент 32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
    <w:name w:val="Сетка таблицы7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Сетка таблицы1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ветлая заливка - Акцент 33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
    <w:name w:val="Сетка таблицы7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0">
    <w:name w:val="Сетка таблицы14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basedOn w:val="a1"/>
    <w:next w:val="aff1"/>
    <w:uiPriority w:val="39"/>
    <w:rsid w:val="0076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1"/>
    <w:next w:val="aff1"/>
    <w:uiPriority w:val="39"/>
    <w:rsid w:val="003C3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2123C6"/>
    <w:pPr>
      <w:spacing w:before="100" w:beforeAutospacing="1" w:after="100" w:afterAutospacing="1"/>
    </w:pPr>
    <w:rPr>
      <w:sz w:val="24"/>
      <w:szCs w:val="24"/>
    </w:rPr>
  </w:style>
  <w:style w:type="character" w:customStyle="1" w:styleId="normaltextrun">
    <w:name w:val="normaltextrun"/>
    <w:basedOn w:val="a0"/>
    <w:rsid w:val="002123C6"/>
  </w:style>
  <w:style w:type="character" w:customStyle="1" w:styleId="eop">
    <w:name w:val="eop"/>
    <w:basedOn w:val="a0"/>
    <w:rsid w:val="002123C6"/>
  </w:style>
  <w:style w:type="table" w:customStyle="1" w:styleId="401">
    <w:name w:val="Сетка таблицы40"/>
    <w:basedOn w:val="a1"/>
    <w:next w:val="aff1"/>
    <w:uiPriority w:val="39"/>
    <w:rsid w:val="002B569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E11D7"/>
    <w:pPr>
      <w:suppressAutoHyphens/>
      <w:autoSpaceDN w:val="0"/>
      <w:spacing w:after="0" w:line="240" w:lineRule="auto"/>
      <w:textAlignment w:val="baseline"/>
    </w:pPr>
    <w:rPr>
      <w:rFonts w:ascii="Times New Roman" w:eastAsia="Lucida Sans Unicode" w:hAnsi="Times New Roman" w:cs="Times New Roman"/>
      <w:kern w:val="3"/>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2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771A1C"/>
    <w:pPr>
      <w:keepNext/>
      <w:outlineLvl w:val="0"/>
    </w:pPr>
    <w:rPr>
      <w:sz w:val="28"/>
    </w:rPr>
  </w:style>
  <w:style w:type="paragraph" w:styleId="20">
    <w:name w:val="heading 2"/>
    <w:aliases w:val="H2,h2,2,Header 2"/>
    <w:basedOn w:val="a"/>
    <w:next w:val="a"/>
    <w:link w:val="22"/>
    <w:qFormat/>
    <w:rsid w:val="00771A1C"/>
    <w:pPr>
      <w:keepNext/>
      <w:jc w:val="right"/>
      <w:outlineLvl w:val="1"/>
    </w:pPr>
    <w:rPr>
      <w:sz w:val="28"/>
    </w:rPr>
  </w:style>
  <w:style w:type="paragraph" w:styleId="30">
    <w:name w:val="heading 3"/>
    <w:basedOn w:val="a"/>
    <w:next w:val="a"/>
    <w:link w:val="32"/>
    <w:uiPriority w:val="9"/>
    <w:qFormat/>
    <w:rsid w:val="00771A1C"/>
    <w:pPr>
      <w:keepNext/>
      <w:jc w:val="center"/>
      <w:outlineLvl w:val="2"/>
    </w:pPr>
    <w:rPr>
      <w:sz w:val="28"/>
    </w:rPr>
  </w:style>
  <w:style w:type="paragraph" w:styleId="4">
    <w:name w:val="heading 4"/>
    <w:aliases w:val="H4"/>
    <w:basedOn w:val="a"/>
    <w:next w:val="a"/>
    <w:link w:val="40"/>
    <w:qFormat/>
    <w:rsid w:val="00771A1C"/>
    <w:pPr>
      <w:keepNext/>
      <w:jc w:val="center"/>
      <w:outlineLvl w:val="3"/>
    </w:pPr>
    <w:rPr>
      <w:sz w:val="24"/>
    </w:rPr>
  </w:style>
  <w:style w:type="paragraph" w:styleId="5">
    <w:name w:val="heading 5"/>
    <w:basedOn w:val="a"/>
    <w:next w:val="a"/>
    <w:link w:val="50"/>
    <w:uiPriority w:val="9"/>
    <w:qFormat/>
    <w:rsid w:val="00771A1C"/>
    <w:pPr>
      <w:keepNext/>
      <w:jc w:val="both"/>
      <w:outlineLvl w:val="4"/>
    </w:pPr>
    <w:rPr>
      <w:sz w:val="28"/>
    </w:rPr>
  </w:style>
  <w:style w:type="paragraph" w:styleId="6">
    <w:name w:val="heading 6"/>
    <w:basedOn w:val="a"/>
    <w:next w:val="a"/>
    <w:link w:val="60"/>
    <w:qFormat/>
    <w:rsid w:val="00771A1C"/>
    <w:pPr>
      <w:keepNext/>
      <w:jc w:val="both"/>
      <w:outlineLvl w:val="5"/>
    </w:pPr>
    <w:rPr>
      <w:b/>
      <w:bCs/>
      <w:sz w:val="28"/>
    </w:rPr>
  </w:style>
  <w:style w:type="paragraph" w:styleId="7">
    <w:name w:val="heading 7"/>
    <w:basedOn w:val="a"/>
    <w:next w:val="a"/>
    <w:link w:val="70"/>
    <w:qFormat/>
    <w:rsid w:val="00771A1C"/>
    <w:pPr>
      <w:tabs>
        <w:tab w:val="num" w:pos="1296"/>
      </w:tabs>
      <w:spacing w:before="240"/>
      <w:ind w:left="1296" w:hanging="1296"/>
      <w:outlineLvl w:val="6"/>
    </w:pPr>
    <w:rPr>
      <w:rFonts w:ascii="Arial" w:eastAsia="Calibri" w:hAnsi="Arial"/>
      <w:lang w:eastAsia="en-US"/>
    </w:rPr>
  </w:style>
  <w:style w:type="paragraph" w:styleId="8">
    <w:name w:val="heading 8"/>
    <w:basedOn w:val="a"/>
    <w:next w:val="a"/>
    <w:link w:val="80"/>
    <w:qFormat/>
    <w:rsid w:val="00771A1C"/>
    <w:pPr>
      <w:tabs>
        <w:tab w:val="num" w:pos="1440"/>
      </w:tabs>
      <w:spacing w:before="240"/>
      <w:ind w:left="1440" w:hanging="1440"/>
      <w:outlineLvl w:val="7"/>
    </w:pPr>
    <w:rPr>
      <w:rFonts w:ascii="Arial" w:eastAsia="Calibri" w:hAnsi="Arial"/>
      <w:i/>
      <w:lang w:eastAsia="en-US"/>
    </w:rPr>
  </w:style>
  <w:style w:type="paragraph" w:styleId="9">
    <w:name w:val="heading 9"/>
    <w:basedOn w:val="a"/>
    <w:next w:val="a"/>
    <w:link w:val="90"/>
    <w:qFormat/>
    <w:rsid w:val="00771A1C"/>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71A1C"/>
    <w:rPr>
      <w:rFonts w:ascii="Consolas" w:hAnsi="Consolas"/>
      <w:sz w:val="21"/>
      <w:szCs w:val="21"/>
    </w:rPr>
  </w:style>
  <w:style w:type="character" w:customStyle="1" w:styleId="a4">
    <w:name w:val="Текст Знак"/>
    <w:basedOn w:val="a0"/>
    <w:link w:val="a3"/>
    <w:uiPriority w:val="99"/>
    <w:rsid w:val="00771A1C"/>
    <w:rPr>
      <w:rFonts w:ascii="Consolas" w:eastAsia="Times New Roman" w:hAnsi="Consolas" w:cs="Times New Roman"/>
      <w:sz w:val="21"/>
      <w:szCs w:val="21"/>
      <w:lang w:eastAsia="ru-RU"/>
    </w:rPr>
  </w:style>
  <w:style w:type="paragraph" w:customStyle="1" w:styleId="ConsPlusNormal">
    <w:name w:val="ConsPlusNormal"/>
    <w:rsid w:val="00771A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771A1C"/>
    <w:rPr>
      <w:rFonts w:ascii="Calibri" w:eastAsia="Calibri" w:hAnsi="Calibri" w:cs="Times New Roman"/>
    </w:rPr>
  </w:style>
  <w:style w:type="paragraph" w:styleId="a7">
    <w:name w:val="footer"/>
    <w:basedOn w:val="a"/>
    <w:link w:val="a8"/>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771A1C"/>
    <w:rPr>
      <w:rFonts w:ascii="Calibri" w:eastAsia="Calibri" w:hAnsi="Calibri" w:cs="Times New Roman"/>
    </w:rPr>
  </w:style>
  <w:style w:type="paragraph" w:customStyle="1" w:styleId="Web1">
    <w:name w:val="Обычный (Web)1"/>
    <w:basedOn w:val="a"/>
    <w:rsid w:val="00771A1C"/>
    <w:pPr>
      <w:spacing w:before="100" w:beforeAutospacing="1" w:after="100" w:afterAutospacing="1"/>
      <w:jc w:val="both"/>
    </w:pPr>
    <w:rPr>
      <w:rFonts w:ascii="Arial Unicode MS" w:eastAsia="Arial Unicode MS" w:hAnsi="Arial Unicode MS" w:cs="Arial Unicode MS"/>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771A1C"/>
    <w:rPr>
      <w:rFonts w:ascii="Times New Roman" w:eastAsia="Times New Roman" w:hAnsi="Times New Roman" w:cs="Times New Roman"/>
      <w:sz w:val="28"/>
      <w:szCs w:val="20"/>
      <w:lang w:eastAsia="ru-RU"/>
    </w:rPr>
  </w:style>
  <w:style w:type="character" w:customStyle="1" w:styleId="22">
    <w:name w:val="Заголовок 2 Знак"/>
    <w:aliases w:val="H2 Знак,h2 Знак,2 Знак,Header 2 Знак"/>
    <w:basedOn w:val="a0"/>
    <w:link w:val="20"/>
    <w:rsid w:val="00771A1C"/>
    <w:rPr>
      <w:rFonts w:ascii="Times New Roman" w:eastAsia="Times New Roman" w:hAnsi="Times New Roman" w:cs="Times New Roman"/>
      <w:sz w:val="28"/>
      <w:szCs w:val="20"/>
      <w:lang w:eastAsia="ru-RU"/>
    </w:rPr>
  </w:style>
  <w:style w:type="character" w:customStyle="1" w:styleId="32">
    <w:name w:val="Заголовок 3 Знак"/>
    <w:basedOn w:val="a0"/>
    <w:link w:val="30"/>
    <w:uiPriority w:val="9"/>
    <w:rsid w:val="00771A1C"/>
    <w:rPr>
      <w:rFonts w:ascii="Times New Roman" w:eastAsia="Times New Roman" w:hAnsi="Times New Roman" w:cs="Times New Roman"/>
      <w:sz w:val="28"/>
      <w:szCs w:val="20"/>
      <w:lang w:eastAsia="ru-RU"/>
    </w:rPr>
  </w:style>
  <w:style w:type="character" w:customStyle="1" w:styleId="40">
    <w:name w:val="Заголовок 4 Знак"/>
    <w:aliases w:val="H4 Знак"/>
    <w:basedOn w:val="a0"/>
    <w:link w:val="4"/>
    <w:rsid w:val="00771A1C"/>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771A1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71A1C"/>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771A1C"/>
    <w:rPr>
      <w:rFonts w:ascii="Arial" w:eastAsia="Calibri" w:hAnsi="Arial" w:cs="Times New Roman"/>
      <w:sz w:val="20"/>
      <w:szCs w:val="20"/>
    </w:rPr>
  </w:style>
  <w:style w:type="character" w:customStyle="1" w:styleId="80">
    <w:name w:val="Заголовок 8 Знак"/>
    <w:basedOn w:val="a0"/>
    <w:link w:val="8"/>
    <w:rsid w:val="00771A1C"/>
    <w:rPr>
      <w:rFonts w:ascii="Arial" w:eastAsia="Calibri" w:hAnsi="Arial" w:cs="Times New Roman"/>
      <w:i/>
      <w:sz w:val="20"/>
      <w:szCs w:val="20"/>
    </w:rPr>
  </w:style>
  <w:style w:type="character" w:customStyle="1" w:styleId="90">
    <w:name w:val="Заголовок 9 Знак"/>
    <w:basedOn w:val="a0"/>
    <w:link w:val="9"/>
    <w:rsid w:val="00771A1C"/>
    <w:rPr>
      <w:rFonts w:ascii="Arial" w:eastAsia="Times New Roman" w:hAnsi="Arial" w:cs="Times New Roman"/>
      <w:b/>
      <w:i/>
      <w:sz w:val="18"/>
      <w:szCs w:val="20"/>
      <w:lang w:eastAsia="ru-RU"/>
    </w:rPr>
  </w:style>
  <w:style w:type="paragraph" w:styleId="a9">
    <w:name w:val="Body Text Indent"/>
    <w:basedOn w:val="a"/>
    <w:link w:val="aa"/>
    <w:rsid w:val="00771A1C"/>
    <w:pPr>
      <w:spacing w:line="360" w:lineRule="auto"/>
      <w:ind w:firstLine="708"/>
      <w:jc w:val="both"/>
    </w:pPr>
    <w:rPr>
      <w:sz w:val="32"/>
      <w:szCs w:val="24"/>
    </w:rPr>
  </w:style>
  <w:style w:type="character" w:customStyle="1" w:styleId="aa">
    <w:name w:val="Основной текст с отступом Знак"/>
    <w:basedOn w:val="a0"/>
    <w:link w:val="a9"/>
    <w:rsid w:val="00771A1C"/>
    <w:rPr>
      <w:rFonts w:ascii="Times New Roman" w:eastAsia="Times New Roman" w:hAnsi="Times New Roman" w:cs="Times New Roman"/>
      <w:sz w:val="32"/>
      <w:szCs w:val="24"/>
      <w:lang w:eastAsia="ru-RU"/>
    </w:rPr>
  </w:style>
  <w:style w:type="paragraph" w:styleId="ab">
    <w:name w:val="Body Text"/>
    <w:basedOn w:val="a"/>
    <w:link w:val="ac"/>
    <w:uiPriority w:val="99"/>
    <w:rsid w:val="00771A1C"/>
    <w:pPr>
      <w:jc w:val="both"/>
    </w:pPr>
    <w:rPr>
      <w:sz w:val="28"/>
    </w:rPr>
  </w:style>
  <w:style w:type="character" w:customStyle="1" w:styleId="ac">
    <w:name w:val="Основной текст Знак"/>
    <w:basedOn w:val="a0"/>
    <w:link w:val="ab"/>
    <w:uiPriority w:val="99"/>
    <w:rsid w:val="00771A1C"/>
    <w:rPr>
      <w:rFonts w:ascii="Times New Roman" w:eastAsia="Times New Roman" w:hAnsi="Times New Roman" w:cs="Times New Roman"/>
      <w:sz w:val="28"/>
      <w:szCs w:val="20"/>
      <w:lang w:eastAsia="ru-RU"/>
    </w:rPr>
  </w:style>
  <w:style w:type="paragraph" w:styleId="23">
    <w:name w:val="Body Text Indent 2"/>
    <w:basedOn w:val="a"/>
    <w:link w:val="24"/>
    <w:semiHidden/>
    <w:rsid w:val="00771A1C"/>
    <w:pPr>
      <w:ind w:left="709" w:firstLine="720"/>
      <w:jc w:val="both"/>
    </w:pPr>
    <w:rPr>
      <w:sz w:val="28"/>
    </w:rPr>
  </w:style>
  <w:style w:type="character" w:customStyle="1" w:styleId="24">
    <w:name w:val="Основной текст с отступом 2 Знак"/>
    <w:basedOn w:val="a0"/>
    <w:link w:val="23"/>
    <w:semiHidden/>
    <w:rsid w:val="00771A1C"/>
    <w:rPr>
      <w:rFonts w:ascii="Times New Roman" w:eastAsia="Times New Roman" w:hAnsi="Times New Roman" w:cs="Times New Roman"/>
      <w:sz w:val="28"/>
      <w:szCs w:val="20"/>
      <w:lang w:eastAsia="ru-RU"/>
    </w:rPr>
  </w:style>
  <w:style w:type="paragraph" w:styleId="ad">
    <w:name w:val="Normal (Web)"/>
    <w:basedOn w:val="a"/>
    <w:uiPriority w:val="99"/>
    <w:rsid w:val="00771A1C"/>
    <w:pPr>
      <w:spacing w:before="100" w:beforeAutospacing="1" w:after="100" w:afterAutospacing="1"/>
    </w:pPr>
    <w:rPr>
      <w:color w:val="000000"/>
      <w:sz w:val="24"/>
      <w:szCs w:val="24"/>
    </w:rPr>
  </w:style>
  <w:style w:type="paragraph" w:customStyle="1" w:styleId="ConsNormal">
    <w:name w:val="ConsNormal"/>
    <w:rsid w:val="00771A1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2">
    <w:name w:val="Стиль1"/>
    <w:basedOn w:val="a"/>
    <w:rsid w:val="00771A1C"/>
    <w:pPr>
      <w:ind w:firstLine="720"/>
      <w:jc w:val="both"/>
    </w:pPr>
    <w:rPr>
      <w:rFonts w:ascii="Arial" w:hAnsi="Arial"/>
      <w:sz w:val="22"/>
    </w:rPr>
  </w:style>
  <w:style w:type="paragraph" w:customStyle="1" w:styleId="ae">
    <w:name w:val="Объект"/>
    <w:basedOn w:val="a"/>
    <w:next w:val="a"/>
    <w:rsid w:val="00771A1C"/>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771A1C"/>
    <w:pPr>
      <w:spacing w:after="120"/>
      <w:ind w:left="283"/>
    </w:pPr>
    <w:rPr>
      <w:sz w:val="16"/>
      <w:szCs w:val="16"/>
    </w:rPr>
  </w:style>
  <w:style w:type="character" w:customStyle="1" w:styleId="34">
    <w:name w:val="Основной текст с отступом 3 Знак"/>
    <w:basedOn w:val="a0"/>
    <w:link w:val="33"/>
    <w:uiPriority w:val="99"/>
    <w:semiHidden/>
    <w:rsid w:val="00771A1C"/>
    <w:rPr>
      <w:rFonts w:ascii="Times New Roman" w:eastAsia="Times New Roman" w:hAnsi="Times New Roman" w:cs="Times New Roman"/>
      <w:sz w:val="16"/>
      <w:szCs w:val="16"/>
      <w:lang w:eastAsia="ru-RU"/>
    </w:rPr>
  </w:style>
  <w:style w:type="paragraph" w:styleId="af">
    <w:name w:val="caption"/>
    <w:basedOn w:val="a"/>
    <w:next w:val="a"/>
    <w:uiPriority w:val="35"/>
    <w:qFormat/>
    <w:rsid w:val="00771A1C"/>
    <w:pPr>
      <w:ind w:firstLine="709"/>
      <w:jc w:val="right"/>
    </w:pPr>
    <w:rPr>
      <w:b/>
      <w:bCs/>
      <w:sz w:val="24"/>
      <w:szCs w:val="24"/>
    </w:rPr>
  </w:style>
  <w:style w:type="paragraph" w:styleId="25">
    <w:name w:val="Body Text 2"/>
    <w:basedOn w:val="a"/>
    <w:link w:val="26"/>
    <w:unhideWhenUsed/>
    <w:rsid w:val="00771A1C"/>
    <w:pPr>
      <w:spacing w:after="120" w:line="480" w:lineRule="auto"/>
    </w:pPr>
  </w:style>
  <w:style w:type="character" w:customStyle="1" w:styleId="26">
    <w:name w:val="Основной текст 2 Знак"/>
    <w:basedOn w:val="a0"/>
    <w:link w:val="25"/>
    <w:rsid w:val="00771A1C"/>
    <w:rPr>
      <w:rFonts w:ascii="Times New Roman" w:eastAsia="Times New Roman" w:hAnsi="Times New Roman" w:cs="Times New Roman"/>
      <w:sz w:val="20"/>
      <w:szCs w:val="20"/>
      <w:lang w:eastAsia="ru-RU"/>
    </w:rPr>
  </w:style>
  <w:style w:type="paragraph" w:customStyle="1" w:styleId="af0">
    <w:name w:val="Таблицы (моноширинный)"/>
    <w:basedOn w:val="a"/>
    <w:next w:val="a"/>
    <w:uiPriority w:val="99"/>
    <w:rsid w:val="00771A1C"/>
    <w:pPr>
      <w:widowControl w:val="0"/>
      <w:autoSpaceDE w:val="0"/>
      <w:autoSpaceDN w:val="0"/>
      <w:adjustRightInd w:val="0"/>
      <w:jc w:val="both"/>
    </w:pPr>
    <w:rPr>
      <w:rFonts w:ascii="Courier New" w:hAnsi="Courier New" w:cs="Courier New"/>
    </w:rPr>
  </w:style>
  <w:style w:type="paragraph" w:customStyle="1" w:styleId="af1">
    <w:name w:val="Текст в заданном формате"/>
    <w:basedOn w:val="a"/>
    <w:rsid w:val="00771A1C"/>
    <w:pPr>
      <w:widowControl w:val="0"/>
      <w:suppressAutoHyphens/>
    </w:pPr>
    <w:rPr>
      <w:lang w:bidi="ru-RU"/>
    </w:rPr>
  </w:style>
  <w:style w:type="paragraph" w:styleId="af2">
    <w:name w:val="Balloon Text"/>
    <w:basedOn w:val="a"/>
    <w:link w:val="af3"/>
    <w:uiPriority w:val="99"/>
    <w:unhideWhenUsed/>
    <w:rsid w:val="00771A1C"/>
    <w:rPr>
      <w:rFonts w:ascii="Tahoma" w:hAnsi="Tahoma"/>
      <w:sz w:val="16"/>
      <w:szCs w:val="16"/>
    </w:rPr>
  </w:style>
  <w:style w:type="character" w:customStyle="1" w:styleId="af3">
    <w:name w:val="Текст выноски Знак"/>
    <w:basedOn w:val="a0"/>
    <w:link w:val="af2"/>
    <w:uiPriority w:val="99"/>
    <w:rsid w:val="00771A1C"/>
    <w:rPr>
      <w:rFonts w:ascii="Tahoma" w:eastAsia="Times New Roman" w:hAnsi="Tahoma" w:cs="Times New Roman"/>
      <w:sz w:val="16"/>
      <w:szCs w:val="16"/>
      <w:lang w:eastAsia="ru-RU"/>
    </w:rPr>
  </w:style>
  <w:style w:type="paragraph" w:customStyle="1" w:styleId="Default">
    <w:name w:val="Default"/>
    <w:rsid w:val="00771A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Основной текст_"/>
    <w:link w:val="35"/>
    <w:locked/>
    <w:rsid w:val="00771A1C"/>
    <w:rPr>
      <w:sz w:val="26"/>
      <w:szCs w:val="26"/>
      <w:shd w:val="clear" w:color="auto" w:fill="FFFFFF"/>
    </w:rPr>
  </w:style>
  <w:style w:type="paragraph" w:customStyle="1" w:styleId="35">
    <w:name w:val="Основной текст3"/>
    <w:basedOn w:val="a"/>
    <w:link w:val="af4"/>
    <w:rsid w:val="00771A1C"/>
    <w:pPr>
      <w:widowControl w:val="0"/>
      <w:shd w:val="clear" w:color="auto" w:fill="FFFFFF"/>
      <w:spacing w:line="0" w:lineRule="atLeast"/>
      <w:ind w:hanging="1320"/>
      <w:jc w:val="center"/>
    </w:pPr>
    <w:rPr>
      <w:rFonts w:asciiTheme="minorHAnsi" w:eastAsiaTheme="minorHAnsi" w:hAnsiTheme="minorHAnsi" w:cstheme="minorBidi"/>
      <w:sz w:val="26"/>
      <w:szCs w:val="26"/>
      <w:lang w:eastAsia="en-US"/>
    </w:rPr>
  </w:style>
  <w:style w:type="numbering" w:customStyle="1" w:styleId="13">
    <w:name w:val="Нет списка1"/>
    <w:next w:val="a2"/>
    <w:uiPriority w:val="99"/>
    <w:semiHidden/>
    <w:unhideWhenUsed/>
    <w:rsid w:val="00771A1C"/>
  </w:style>
  <w:style w:type="numbering" w:customStyle="1" w:styleId="110">
    <w:name w:val="Нет списка11"/>
    <w:next w:val="a2"/>
    <w:uiPriority w:val="99"/>
    <w:semiHidden/>
    <w:unhideWhenUsed/>
    <w:rsid w:val="00771A1C"/>
  </w:style>
  <w:style w:type="character" w:customStyle="1" w:styleId="14">
    <w:name w:val="Текст выноски Знак1"/>
    <w:uiPriority w:val="99"/>
    <w:semiHidden/>
    <w:rsid w:val="00771A1C"/>
    <w:rPr>
      <w:rFonts w:ascii="Tahoma" w:hAnsi="Tahoma" w:cs="Tahoma"/>
      <w:sz w:val="16"/>
      <w:szCs w:val="16"/>
    </w:rPr>
  </w:style>
  <w:style w:type="paragraph" w:customStyle="1" w:styleId="ConsPlusNonformat">
    <w:name w:val="ConsPlusNonforma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List Paragraph"/>
    <w:basedOn w:val="a"/>
    <w:link w:val="af6"/>
    <w:uiPriority w:val="34"/>
    <w:qFormat/>
    <w:rsid w:val="00771A1C"/>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locked/>
    <w:rsid w:val="00771A1C"/>
    <w:rPr>
      <w:rFonts w:ascii="Calibri" w:eastAsia="Calibri" w:hAnsi="Calibri" w:cs="Times New Roman"/>
    </w:rPr>
  </w:style>
  <w:style w:type="paragraph" w:customStyle="1" w:styleId="41">
    <w:name w:val="Основной текст4"/>
    <w:basedOn w:val="a"/>
    <w:rsid w:val="00771A1C"/>
    <w:pPr>
      <w:shd w:val="clear" w:color="auto" w:fill="FFFFFF"/>
      <w:spacing w:line="320" w:lineRule="exact"/>
      <w:ind w:hanging="720"/>
      <w:jc w:val="both"/>
    </w:pPr>
    <w:rPr>
      <w:sz w:val="28"/>
      <w:szCs w:val="22"/>
      <w:lang w:eastAsia="en-US"/>
    </w:rPr>
  </w:style>
  <w:style w:type="numbering" w:customStyle="1" w:styleId="27">
    <w:name w:val="Нет списка2"/>
    <w:next w:val="a2"/>
    <w:uiPriority w:val="99"/>
    <w:semiHidden/>
    <w:unhideWhenUsed/>
    <w:rsid w:val="00771A1C"/>
  </w:style>
  <w:style w:type="paragraph" w:styleId="af7">
    <w:name w:val="Title"/>
    <w:basedOn w:val="a"/>
    <w:next w:val="a"/>
    <w:link w:val="15"/>
    <w:uiPriority w:val="10"/>
    <w:qFormat/>
    <w:rsid w:val="00771A1C"/>
    <w:pPr>
      <w:pBdr>
        <w:bottom w:val="single" w:sz="8" w:space="4" w:color="4F81BD"/>
      </w:pBdr>
      <w:spacing w:after="300"/>
      <w:contextualSpacing/>
    </w:pPr>
    <w:rPr>
      <w:rFonts w:ascii="Cambria" w:hAnsi="Cambria"/>
      <w:color w:val="17365D"/>
      <w:spacing w:val="5"/>
      <w:kern w:val="28"/>
      <w:sz w:val="52"/>
      <w:szCs w:val="52"/>
    </w:rPr>
  </w:style>
  <w:style w:type="character" w:customStyle="1" w:styleId="15">
    <w:name w:val="Название Знак1"/>
    <w:basedOn w:val="a0"/>
    <w:link w:val="af7"/>
    <w:uiPriority w:val="10"/>
    <w:rsid w:val="00771A1C"/>
    <w:rPr>
      <w:rFonts w:ascii="Cambria" w:eastAsia="Times New Roman" w:hAnsi="Cambria" w:cs="Times New Roman"/>
      <w:color w:val="17365D"/>
      <w:spacing w:val="5"/>
      <w:kern w:val="28"/>
      <w:sz w:val="52"/>
      <w:szCs w:val="52"/>
      <w:lang w:eastAsia="ru-RU"/>
    </w:rPr>
  </w:style>
  <w:style w:type="paragraph" w:styleId="af8">
    <w:name w:val="Subtitle"/>
    <w:basedOn w:val="a"/>
    <w:next w:val="a"/>
    <w:link w:val="af9"/>
    <w:uiPriority w:val="11"/>
    <w:qFormat/>
    <w:rsid w:val="00771A1C"/>
    <w:pPr>
      <w:numPr>
        <w:ilvl w:val="1"/>
      </w:numPr>
    </w:pPr>
    <w:rPr>
      <w:rFonts w:ascii="Cambria" w:hAnsi="Cambria"/>
      <w:i/>
      <w:iCs/>
      <w:color w:val="4F81BD"/>
      <w:spacing w:val="15"/>
    </w:rPr>
  </w:style>
  <w:style w:type="character" w:customStyle="1" w:styleId="af9">
    <w:name w:val="Подзаголовок Знак"/>
    <w:basedOn w:val="a0"/>
    <w:link w:val="af8"/>
    <w:uiPriority w:val="11"/>
    <w:rsid w:val="00771A1C"/>
    <w:rPr>
      <w:rFonts w:ascii="Cambria" w:eastAsia="Times New Roman" w:hAnsi="Cambria" w:cs="Times New Roman"/>
      <w:i/>
      <w:iCs/>
      <w:color w:val="4F81BD"/>
      <w:spacing w:val="15"/>
      <w:sz w:val="20"/>
      <w:szCs w:val="20"/>
      <w:lang w:eastAsia="ru-RU"/>
    </w:rPr>
  </w:style>
  <w:style w:type="paragraph" w:styleId="afa">
    <w:name w:val="Block Text"/>
    <w:basedOn w:val="a"/>
    <w:next w:val="a"/>
    <w:link w:val="afb"/>
    <w:uiPriority w:val="29"/>
    <w:qFormat/>
    <w:rsid w:val="00771A1C"/>
    <w:rPr>
      <w:i/>
      <w:iCs/>
      <w:color w:val="000000"/>
    </w:rPr>
  </w:style>
  <w:style w:type="character" w:customStyle="1" w:styleId="afb">
    <w:name w:val="Цитата Знак"/>
    <w:link w:val="afa"/>
    <w:uiPriority w:val="29"/>
    <w:rsid w:val="00771A1C"/>
    <w:rPr>
      <w:rFonts w:ascii="Times New Roman" w:eastAsia="Times New Roman" w:hAnsi="Times New Roman" w:cs="Times New Roman"/>
      <w:i/>
      <w:iCs/>
      <w:color w:val="000000"/>
      <w:sz w:val="20"/>
      <w:szCs w:val="20"/>
      <w:lang w:eastAsia="ru-RU"/>
    </w:rPr>
  </w:style>
  <w:style w:type="character" w:styleId="afc">
    <w:name w:val="Strong"/>
    <w:uiPriority w:val="22"/>
    <w:qFormat/>
    <w:rsid w:val="00771A1C"/>
    <w:rPr>
      <w:b/>
      <w:bCs/>
    </w:rPr>
  </w:style>
  <w:style w:type="character" w:styleId="afd">
    <w:name w:val="Emphasis"/>
    <w:uiPriority w:val="20"/>
    <w:qFormat/>
    <w:rsid w:val="00771A1C"/>
    <w:rPr>
      <w:i/>
      <w:iCs/>
    </w:rPr>
  </w:style>
  <w:style w:type="paragraph" w:customStyle="1" w:styleId="16">
    <w:name w:val="Без интервала1"/>
    <w:basedOn w:val="a"/>
    <w:link w:val="afe"/>
    <w:uiPriority w:val="99"/>
    <w:qFormat/>
    <w:rsid w:val="00771A1C"/>
  </w:style>
  <w:style w:type="character" w:customStyle="1" w:styleId="afe">
    <w:name w:val="Без интервала Знак"/>
    <w:link w:val="16"/>
    <w:uiPriority w:val="99"/>
    <w:rsid w:val="00771A1C"/>
    <w:rPr>
      <w:rFonts w:ascii="Times New Roman" w:eastAsia="Times New Roman" w:hAnsi="Times New Roman" w:cs="Times New Roman"/>
      <w:sz w:val="20"/>
      <w:szCs w:val="20"/>
      <w:lang w:eastAsia="ru-RU"/>
    </w:rPr>
  </w:style>
  <w:style w:type="paragraph" w:customStyle="1" w:styleId="17">
    <w:name w:val="Абзац списка1"/>
    <w:basedOn w:val="a"/>
    <w:qFormat/>
    <w:rsid w:val="00771A1C"/>
    <w:pPr>
      <w:ind w:left="720"/>
      <w:contextualSpacing/>
    </w:pPr>
    <w:rPr>
      <w:rFonts w:ascii="Calibri" w:eastAsia="Calibri" w:hAnsi="Calibri"/>
    </w:rPr>
  </w:style>
  <w:style w:type="paragraph" w:customStyle="1" w:styleId="210">
    <w:name w:val="Цитата 21"/>
    <w:basedOn w:val="a"/>
    <w:next w:val="a"/>
    <w:link w:val="28"/>
    <w:uiPriority w:val="29"/>
    <w:qFormat/>
    <w:rsid w:val="00771A1C"/>
    <w:rPr>
      <w:i/>
      <w:iCs/>
      <w:color w:val="000000"/>
    </w:rPr>
  </w:style>
  <w:style w:type="character" w:customStyle="1" w:styleId="28">
    <w:name w:val="Цитата 2 Знак"/>
    <w:link w:val="210"/>
    <w:uiPriority w:val="29"/>
    <w:rsid w:val="00771A1C"/>
    <w:rPr>
      <w:rFonts w:ascii="Times New Roman" w:eastAsia="Times New Roman" w:hAnsi="Times New Roman" w:cs="Times New Roman"/>
      <w:i/>
      <w:iCs/>
      <w:color w:val="000000"/>
      <w:sz w:val="20"/>
      <w:szCs w:val="20"/>
      <w:lang w:eastAsia="ru-RU"/>
    </w:rPr>
  </w:style>
  <w:style w:type="paragraph" w:customStyle="1" w:styleId="18">
    <w:name w:val="Выделенная цитата1"/>
    <w:basedOn w:val="a"/>
    <w:next w:val="a"/>
    <w:link w:val="aff"/>
    <w:uiPriority w:val="99"/>
    <w:qFormat/>
    <w:rsid w:val="00771A1C"/>
    <w:pPr>
      <w:pBdr>
        <w:bottom w:val="single" w:sz="4" w:space="4" w:color="4F81BD"/>
      </w:pBdr>
      <w:spacing w:before="200" w:after="280"/>
      <w:ind w:left="936" w:right="936"/>
    </w:pPr>
    <w:rPr>
      <w:b/>
      <w:bCs/>
      <w:i/>
      <w:iCs/>
      <w:color w:val="4F81BD"/>
    </w:rPr>
  </w:style>
  <w:style w:type="character" w:customStyle="1" w:styleId="aff">
    <w:name w:val="Выделенная цитата Знак"/>
    <w:link w:val="18"/>
    <w:uiPriority w:val="99"/>
    <w:rsid w:val="00771A1C"/>
    <w:rPr>
      <w:rFonts w:ascii="Times New Roman" w:eastAsia="Times New Roman" w:hAnsi="Times New Roman" w:cs="Times New Roman"/>
      <w:b/>
      <w:bCs/>
      <w:i/>
      <w:iCs/>
      <w:color w:val="4F81BD"/>
      <w:sz w:val="20"/>
      <w:szCs w:val="20"/>
      <w:lang w:eastAsia="ru-RU"/>
    </w:rPr>
  </w:style>
  <w:style w:type="character" w:customStyle="1" w:styleId="19">
    <w:name w:val="Слабое выделение1"/>
    <w:uiPriority w:val="99"/>
    <w:qFormat/>
    <w:rsid w:val="00771A1C"/>
    <w:rPr>
      <w:i/>
      <w:iCs/>
      <w:color w:val="808080"/>
    </w:rPr>
  </w:style>
  <w:style w:type="character" w:customStyle="1" w:styleId="1a">
    <w:name w:val="Сильное выделение1"/>
    <w:uiPriority w:val="99"/>
    <w:qFormat/>
    <w:rsid w:val="00771A1C"/>
    <w:rPr>
      <w:b/>
      <w:bCs/>
      <w:i/>
      <w:iCs/>
      <w:color w:val="4F81BD"/>
    </w:rPr>
  </w:style>
  <w:style w:type="character" w:customStyle="1" w:styleId="1b">
    <w:name w:val="Слабая ссылка1"/>
    <w:uiPriority w:val="99"/>
    <w:qFormat/>
    <w:rsid w:val="00771A1C"/>
    <w:rPr>
      <w:smallCaps/>
      <w:color w:val="C0504D"/>
      <w:u w:val="single"/>
    </w:rPr>
  </w:style>
  <w:style w:type="character" w:customStyle="1" w:styleId="1c">
    <w:name w:val="Сильная ссылка1"/>
    <w:uiPriority w:val="99"/>
    <w:qFormat/>
    <w:rsid w:val="00771A1C"/>
    <w:rPr>
      <w:b/>
      <w:bCs/>
      <w:smallCaps/>
      <w:color w:val="C0504D"/>
      <w:spacing w:val="5"/>
      <w:u w:val="single"/>
    </w:rPr>
  </w:style>
  <w:style w:type="character" w:customStyle="1" w:styleId="1d">
    <w:name w:val="Название книги1"/>
    <w:uiPriority w:val="99"/>
    <w:qFormat/>
    <w:rsid w:val="00771A1C"/>
    <w:rPr>
      <w:b/>
      <w:bCs/>
      <w:smallCaps/>
      <w:spacing w:val="5"/>
    </w:rPr>
  </w:style>
  <w:style w:type="paragraph" w:customStyle="1" w:styleId="1e">
    <w:name w:val="Заголовок оглавления1"/>
    <w:basedOn w:val="1"/>
    <w:next w:val="a"/>
    <w:uiPriority w:val="99"/>
    <w:qFormat/>
    <w:rsid w:val="00771A1C"/>
    <w:pPr>
      <w:keepLines/>
      <w:spacing w:before="480"/>
      <w:jc w:val="both"/>
      <w:outlineLvl w:val="9"/>
    </w:pPr>
    <w:rPr>
      <w:rFonts w:ascii="Cambria" w:hAnsi="Cambria"/>
      <w:b/>
      <w:bCs/>
      <w:color w:val="365F91"/>
      <w:szCs w:val="28"/>
    </w:rPr>
  </w:style>
  <w:style w:type="numbering" w:customStyle="1" w:styleId="120">
    <w:name w:val="Нет списка12"/>
    <w:next w:val="a2"/>
    <w:uiPriority w:val="99"/>
    <w:semiHidden/>
    <w:unhideWhenUsed/>
    <w:rsid w:val="00771A1C"/>
  </w:style>
  <w:style w:type="paragraph" w:customStyle="1" w:styleId="ConsPlusCell">
    <w:name w:val="ConsPlusCell"/>
    <w:rsid w:val="00771A1C"/>
    <w:pPr>
      <w:widowControl w:val="0"/>
      <w:autoSpaceDE w:val="0"/>
      <w:autoSpaceDN w:val="0"/>
      <w:adjustRightInd w:val="0"/>
      <w:spacing w:after="0" w:line="240" w:lineRule="auto"/>
    </w:pPr>
    <w:rPr>
      <w:rFonts w:ascii="Calibri" w:eastAsia="Times New Roman" w:hAnsi="Calibri" w:cs="Calibri"/>
      <w:lang w:eastAsia="ru-RU"/>
    </w:rPr>
  </w:style>
  <w:style w:type="paragraph" w:styleId="36">
    <w:name w:val="toc 3"/>
    <w:basedOn w:val="a"/>
    <w:next w:val="a"/>
    <w:autoRedefine/>
    <w:uiPriority w:val="39"/>
    <w:unhideWhenUsed/>
    <w:rsid w:val="00771A1C"/>
    <w:pPr>
      <w:spacing w:after="100"/>
      <w:ind w:left="440"/>
    </w:pPr>
    <w:rPr>
      <w:rFonts w:ascii="Calibri" w:eastAsia="Calibri" w:hAnsi="Calibri"/>
      <w:sz w:val="22"/>
      <w:szCs w:val="22"/>
      <w:lang w:eastAsia="en-US"/>
    </w:rPr>
  </w:style>
  <w:style w:type="character" w:styleId="aff0">
    <w:name w:val="Hyperlink"/>
    <w:uiPriority w:val="99"/>
    <w:unhideWhenUsed/>
    <w:rsid w:val="00771A1C"/>
    <w:rPr>
      <w:color w:val="0000FF"/>
      <w:u w:val="single"/>
    </w:rPr>
  </w:style>
  <w:style w:type="table" w:styleId="aff1">
    <w:name w:val="Table Grid"/>
    <w:basedOn w:val="a1"/>
    <w:uiPriority w:val="3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uiPriority w:val="99"/>
    <w:unhideWhenUsed/>
    <w:rsid w:val="00771A1C"/>
    <w:rPr>
      <w:sz w:val="16"/>
      <w:szCs w:val="16"/>
    </w:rPr>
  </w:style>
  <w:style w:type="paragraph" w:styleId="aff3">
    <w:name w:val="annotation text"/>
    <w:basedOn w:val="a"/>
    <w:link w:val="aff4"/>
    <w:uiPriority w:val="99"/>
    <w:unhideWhenUsed/>
    <w:rsid w:val="00771A1C"/>
    <w:rPr>
      <w:rFonts w:ascii="Calibri" w:eastAsia="Calibri" w:hAnsi="Calibri"/>
      <w:lang w:eastAsia="en-US"/>
    </w:rPr>
  </w:style>
  <w:style w:type="character" w:customStyle="1" w:styleId="aff4">
    <w:name w:val="Текст примечания Знак"/>
    <w:basedOn w:val="a0"/>
    <w:link w:val="aff3"/>
    <w:uiPriority w:val="99"/>
    <w:rsid w:val="00771A1C"/>
    <w:rPr>
      <w:rFonts w:ascii="Calibri" w:eastAsia="Calibri" w:hAnsi="Calibri" w:cs="Times New Roman"/>
      <w:sz w:val="20"/>
      <w:szCs w:val="20"/>
    </w:rPr>
  </w:style>
  <w:style w:type="paragraph" w:styleId="29">
    <w:name w:val="toc 2"/>
    <w:basedOn w:val="a"/>
    <w:next w:val="a"/>
    <w:autoRedefine/>
    <w:uiPriority w:val="39"/>
    <w:unhideWhenUsed/>
    <w:rsid w:val="00771A1C"/>
    <w:pPr>
      <w:spacing w:after="100"/>
      <w:ind w:left="220"/>
    </w:pPr>
    <w:rPr>
      <w:rFonts w:ascii="Calibri" w:eastAsia="Calibri" w:hAnsi="Calibri"/>
      <w:sz w:val="22"/>
      <w:szCs w:val="22"/>
      <w:lang w:eastAsia="en-US"/>
    </w:rPr>
  </w:style>
  <w:style w:type="paragraph" w:styleId="1f">
    <w:name w:val="toc 1"/>
    <w:basedOn w:val="a"/>
    <w:next w:val="a"/>
    <w:autoRedefine/>
    <w:uiPriority w:val="39"/>
    <w:unhideWhenUsed/>
    <w:rsid w:val="00771A1C"/>
    <w:pPr>
      <w:spacing w:after="100"/>
    </w:pPr>
    <w:rPr>
      <w:rFonts w:ascii="Calibri" w:hAnsi="Calibri"/>
      <w:sz w:val="22"/>
      <w:szCs w:val="22"/>
    </w:rPr>
  </w:style>
  <w:style w:type="paragraph" w:styleId="42">
    <w:name w:val="toc 4"/>
    <w:basedOn w:val="a"/>
    <w:next w:val="a"/>
    <w:autoRedefine/>
    <w:uiPriority w:val="39"/>
    <w:unhideWhenUsed/>
    <w:rsid w:val="00771A1C"/>
    <w:pPr>
      <w:spacing w:after="100"/>
      <w:ind w:left="660"/>
    </w:pPr>
    <w:rPr>
      <w:rFonts w:ascii="Calibri" w:hAnsi="Calibri"/>
      <w:sz w:val="22"/>
      <w:szCs w:val="22"/>
    </w:rPr>
  </w:style>
  <w:style w:type="paragraph" w:styleId="51">
    <w:name w:val="toc 5"/>
    <w:basedOn w:val="a"/>
    <w:next w:val="a"/>
    <w:autoRedefine/>
    <w:uiPriority w:val="39"/>
    <w:unhideWhenUsed/>
    <w:rsid w:val="00771A1C"/>
    <w:pPr>
      <w:spacing w:after="100"/>
      <w:ind w:left="880"/>
    </w:pPr>
    <w:rPr>
      <w:rFonts w:ascii="Calibri" w:hAnsi="Calibri"/>
      <w:sz w:val="22"/>
      <w:szCs w:val="22"/>
    </w:rPr>
  </w:style>
  <w:style w:type="paragraph" w:styleId="61">
    <w:name w:val="toc 6"/>
    <w:basedOn w:val="a"/>
    <w:next w:val="a"/>
    <w:autoRedefine/>
    <w:uiPriority w:val="39"/>
    <w:unhideWhenUsed/>
    <w:rsid w:val="00771A1C"/>
    <w:pPr>
      <w:spacing w:after="100"/>
      <w:ind w:left="1100"/>
    </w:pPr>
    <w:rPr>
      <w:rFonts w:ascii="Calibri" w:hAnsi="Calibri"/>
      <w:sz w:val="22"/>
      <w:szCs w:val="22"/>
    </w:rPr>
  </w:style>
  <w:style w:type="paragraph" w:styleId="71">
    <w:name w:val="toc 7"/>
    <w:basedOn w:val="a"/>
    <w:next w:val="a"/>
    <w:autoRedefine/>
    <w:uiPriority w:val="39"/>
    <w:unhideWhenUsed/>
    <w:rsid w:val="00771A1C"/>
    <w:pPr>
      <w:spacing w:after="100"/>
      <w:ind w:left="1320"/>
    </w:pPr>
    <w:rPr>
      <w:rFonts w:ascii="Calibri" w:hAnsi="Calibri"/>
      <w:sz w:val="22"/>
      <w:szCs w:val="22"/>
    </w:rPr>
  </w:style>
  <w:style w:type="paragraph" w:styleId="81">
    <w:name w:val="toc 8"/>
    <w:basedOn w:val="a"/>
    <w:next w:val="a"/>
    <w:autoRedefine/>
    <w:uiPriority w:val="39"/>
    <w:unhideWhenUsed/>
    <w:rsid w:val="00771A1C"/>
    <w:pPr>
      <w:spacing w:after="100"/>
      <w:ind w:left="1540"/>
    </w:pPr>
    <w:rPr>
      <w:rFonts w:ascii="Calibri" w:hAnsi="Calibri"/>
      <w:sz w:val="22"/>
      <w:szCs w:val="22"/>
    </w:rPr>
  </w:style>
  <w:style w:type="paragraph" w:styleId="91">
    <w:name w:val="toc 9"/>
    <w:basedOn w:val="a"/>
    <w:next w:val="a"/>
    <w:autoRedefine/>
    <w:uiPriority w:val="39"/>
    <w:unhideWhenUsed/>
    <w:rsid w:val="00771A1C"/>
    <w:pPr>
      <w:spacing w:after="100"/>
      <w:ind w:left="1760"/>
    </w:pPr>
    <w:rPr>
      <w:rFonts w:ascii="Calibri" w:hAnsi="Calibri"/>
      <w:sz w:val="22"/>
      <w:szCs w:val="22"/>
    </w:rPr>
  </w:style>
  <w:style w:type="paragraph" w:customStyle="1" w:styleId="2a">
    <w:name w:val="Основной текст2"/>
    <w:basedOn w:val="a"/>
    <w:rsid w:val="00771A1C"/>
    <w:pPr>
      <w:widowControl w:val="0"/>
      <w:shd w:val="clear" w:color="auto" w:fill="FFFFFF"/>
      <w:spacing w:line="202" w:lineRule="exact"/>
      <w:ind w:hanging="540"/>
    </w:pPr>
    <w:rPr>
      <w:sz w:val="17"/>
      <w:szCs w:val="17"/>
      <w:lang w:eastAsia="en-US"/>
    </w:rPr>
  </w:style>
  <w:style w:type="character" w:customStyle="1" w:styleId="1f0">
    <w:name w:val="Основной текст1"/>
    <w:rsid w:val="00771A1C"/>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1">
    <w:name w:val="Замещающий текст1"/>
    <w:uiPriority w:val="99"/>
    <w:semiHidden/>
    <w:rsid w:val="00771A1C"/>
    <w:rPr>
      <w:color w:val="808080"/>
    </w:rPr>
  </w:style>
  <w:style w:type="paragraph" w:styleId="aff5">
    <w:name w:val="annotation subject"/>
    <w:basedOn w:val="aff3"/>
    <w:next w:val="aff3"/>
    <w:link w:val="aff6"/>
    <w:uiPriority w:val="99"/>
    <w:unhideWhenUsed/>
    <w:rsid w:val="00771A1C"/>
    <w:rPr>
      <w:b/>
      <w:bCs/>
    </w:rPr>
  </w:style>
  <w:style w:type="character" w:customStyle="1" w:styleId="aff6">
    <w:name w:val="Тема примечания Знак"/>
    <w:basedOn w:val="aff4"/>
    <w:link w:val="aff5"/>
    <w:uiPriority w:val="99"/>
    <w:rsid w:val="00771A1C"/>
    <w:rPr>
      <w:rFonts w:ascii="Calibri" w:eastAsia="Calibri" w:hAnsi="Calibri" w:cs="Times New Roman"/>
      <w:b/>
      <w:bCs/>
      <w:sz w:val="20"/>
      <w:szCs w:val="20"/>
    </w:rPr>
  </w:style>
  <w:style w:type="paragraph" w:customStyle="1" w:styleId="1f2">
    <w:name w:val="Рецензия1"/>
    <w:hidden/>
    <w:uiPriority w:val="99"/>
    <w:semiHidden/>
    <w:rsid w:val="00771A1C"/>
    <w:pPr>
      <w:spacing w:after="0" w:line="240" w:lineRule="auto"/>
    </w:pPr>
    <w:rPr>
      <w:rFonts w:ascii="Calibri" w:eastAsia="Calibri" w:hAnsi="Calibri" w:cs="Times New Roman"/>
    </w:rPr>
  </w:style>
  <w:style w:type="paragraph" w:customStyle="1" w:styleId="font5">
    <w:name w:val="font5"/>
    <w:basedOn w:val="a"/>
    <w:rsid w:val="00771A1C"/>
    <w:pPr>
      <w:spacing w:before="100" w:beforeAutospacing="1" w:after="100" w:afterAutospacing="1"/>
    </w:pPr>
    <w:rPr>
      <w:rFonts w:ascii="Calibri" w:hAnsi="Calibri" w:cs="Calibri"/>
      <w:color w:val="000000"/>
      <w:sz w:val="16"/>
      <w:szCs w:val="16"/>
    </w:rPr>
  </w:style>
  <w:style w:type="paragraph" w:customStyle="1" w:styleId="xl63">
    <w:name w:val="xl6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771A1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771A1C"/>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771A1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771A1C"/>
    <w:pPr>
      <w:spacing w:before="100" w:beforeAutospacing="1" w:after="100" w:afterAutospacing="1"/>
    </w:pPr>
    <w:rPr>
      <w:sz w:val="24"/>
      <w:szCs w:val="24"/>
    </w:rPr>
  </w:style>
  <w:style w:type="paragraph" w:customStyle="1" w:styleId="xl68">
    <w:name w:val="xl68"/>
    <w:basedOn w:val="a"/>
    <w:rsid w:val="00771A1C"/>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771A1C"/>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771A1C"/>
    <w:pPr>
      <w:pBdr>
        <w:left w:val="single" w:sz="8" w:space="0" w:color="auto"/>
      </w:pBdr>
      <w:spacing w:before="100" w:beforeAutospacing="1" w:after="100" w:afterAutospacing="1"/>
    </w:pPr>
    <w:rPr>
      <w:sz w:val="16"/>
      <w:szCs w:val="16"/>
    </w:rPr>
  </w:style>
  <w:style w:type="paragraph" w:customStyle="1" w:styleId="xl71">
    <w:name w:val="xl71"/>
    <w:basedOn w:val="a"/>
    <w:rsid w:val="00771A1C"/>
    <w:pPr>
      <w:pBdr>
        <w:right w:val="single" w:sz="8" w:space="0" w:color="auto"/>
      </w:pBdr>
      <w:spacing w:before="100" w:beforeAutospacing="1" w:after="100" w:afterAutospacing="1"/>
    </w:pPr>
    <w:rPr>
      <w:sz w:val="16"/>
      <w:szCs w:val="16"/>
    </w:rPr>
  </w:style>
  <w:style w:type="paragraph" w:customStyle="1" w:styleId="xl72">
    <w:name w:val="xl72"/>
    <w:basedOn w:val="a"/>
    <w:rsid w:val="00771A1C"/>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771A1C"/>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771A1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771A1C"/>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771A1C"/>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771A1C"/>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771A1C"/>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771A1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771A1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771A1C"/>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771A1C"/>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771A1C"/>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771A1C"/>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771A1C"/>
    <w:pPr>
      <w:pBdr>
        <w:right w:val="single" w:sz="8" w:space="0" w:color="auto"/>
      </w:pBdr>
      <w:spacing w:before="100" w:beforeAutospacing="1" w:after="100" w:afterAutospacing="1"/>
    </w:pPr>
    <w:rPr>
      <w:sz w:val="24"/>
      <w:szCs w:val="24"/>
    </w:rPr>
  </w:style>
  <w:style w:type="paragraph" w:customStyle="1" w:styleId="xl93">
    <w:name w:val="xl93"/>
    <w:basedOn w:val="a"/>
    <w:rsid w:val="00771A1C"/>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771A1C"/>
    <w:pPr>
      <w:pBdr>
        <w:top w:val="single" w:sz="8" w:space="0" w:color="auto"/>
      </w:pBdr>
      <w:spacing w:before="100" w:beforeAutospacing="1" w:after="100" w:afterAutospacing="1"/>
    </w:pPr>
    <w:rPr>
      <w:sz w:val="24"/>
      <w:szCs w:val="24"/>
    </w:rPr>
  </w:style>
  <w:style w:type="paragraph" w:customStyle="1" w:styleId="xl95">
    <w:name w:val="xl95"/>
    <w:basedOn w:val="a"/>
    <w:rsid w:val="00771A1C"/>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771A1C"/>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771A1C"/>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771A1C"/>
    <w:pPr>
      <w:pBdr>
        <w:left w:val="single" w:sz="8" w:space="0" w:color="auto"/>
      </w:pBdr>
      <w:spacing w:before="100" w:beforeAutospacing="1" w:after="100" w:afterAutospacing="1"/>
    </w:pPr>
    <w:rPr>
      <w:sz w:val="24"/>
      <w:szCs w:val="24"/>
    </w:rPr>
  </w:style>
  <w:style w:type="paragraph" w:customStyle="1" w:styleId="xl100">
    <w:name w:val="xl100"/>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771A1C"/>
    <w:pPr>
      <w:pBdr>
        <w:left w:val="single" w:sz="8" w:space="0" w:color="auto"/>
      </w:pBdr>
      <w:spacing w:before="100" w:beforeAutospacing="1" w:after="100" w:afterAutospacing="1"/>
    </w:pPr>
    <w:rPr>
      <w:sz w:val="24"/>
      <w:szCs w:val="24"/>
    </w:rPr>
  </w:style>
  <w:style w:type="character" w:styleId="aff7">
    <w:name w:val="FollowedHyperlink"/>
    <w:uiPriority w:val="99"/>
    <w:unhideWhenUsed/>
    <w:rsid w:val="00771A1C"/>
    <w:rPr>
      <w:color w:val="800080"/>
      <w:u w:val="single"/>
    </w:rPr>
  </w:style>
  <w:style w:type="paragraph" w:customStyle="1" w:styleId="font6">
    <w:name w:val="font6"/>
    <w:basedOn w:val="a"/>
    <w:rsid w:val="00771A1C"/>
    <w:pPr>
      <w:spacing w:before="100" w:beforeAutospacing="1" w:after="100" w:afterAutospacing="1"/>
    </w:pPr>
    <w:rPr>
      <w:rFonts w:ascii="Calibri" w:hAnsi="Calibri"/>
      <w:color w:val="000000"/>
      <w:sz w:val="16"/>
      <w:szCs w:val="16"/>
    </w:rPr>
  </w:style>
  <w:style w:type="paragraph" w:customStyle="1" w:styleId="xl102">
    <w:name w:val="xl102"/>
    <w:basedOn w:val="a"/>
    <w:rsid w:val="00771A1C"/>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771A1C"/>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771A1C"/>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771A1C"/>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771A1C"/>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771A1C"/>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771A1C"/>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771A1C"/>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771A1C"/>
    <w:pPr>
      <w:spacing w:before="100" w:beforeAutospacing="1" w:after="100" w:afterAutospacing="1"/>
    </w:pPr>
    <w:rPr>
      <w:b/>
      <w:bCs/>
      <w:color w:val="000000"/>
      <w:sz w:val="18"/>
      <w:szCs w:val="18"/>
    </w:rPr>
  </w:style>
  <w:style w:type="paragraph" w:customStyle="1" w:styleId="font8">
    <w:name w:val="font8"/>
    <w:basedOn w:val="a"/>
    <w:rsid w:val="00771A1C"/>
    <w:pPr>
      <w:spacing w:before="100" w:beforeAutospacing="1" w:after="100" w:afterAutospacing="1"/>
    </w:pPr>
    <w:rPr>
      <w:i/>
      <w:iCs/>
      <w:color w:val="000000"/>
      <w:sz w:val="18"/>
      <w:szCs w:val="18"/>
    </w:rPr>
  </w:style>
  <w:style w:type="paragraph" w:customStyle="1" w:styleId="xl110">
    <w:name w:val="xl110"/>
    <w:basedOn w:val="a"/>
    <w:rsid w:val="00771A1C"/>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771A1C"/>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771A1C"/>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771A1C"/>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771A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771A1C"/>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771A1C"/>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771A1C"/>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771A1C"/>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771A1C"/>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771A1C"/>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771A1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771A1C"/>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771A1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771A1C"/>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771A1C"/>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771A1C"/>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771A1C"/>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771A1C"/>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771A1C"/>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771A1C"/>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771A1C"/>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771A1C"/>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771A1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771A1C"/>
  </w:style>
  <w:style w:type="numbering" w:customStyle="1" w:styleId="2">
    <w:name w:val="Стиль2"/>
    <w:rsid w:val="00771A1C"/>
    <w:pPr>
      <w:numPr>
        <w:numId w:val="1"/>
      </w:numPr>
    </w:pPr>
  </w:style>
  <w:style w:type="numbering" w:customStyle="1" w:styleId="3">
    <w:name w:val="Стиль3"/>
    <w:rsid w:val="00771A1C"/>
    <w:pPr>
      <w:numPr>
        <w:numId w:val="2"/>
      </w:numPr>
    </w:pPr>
  </w:style>
  <w:style w:type="table" w:customStyle="1" w:styleId="1f3">
    <w:name w:val="Сетка таблицы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endnote text"/>
    <w:basedOn w:val="a"/>
    <w:link w:val="aff9"/>
    <w:uiPriority w:val="99"/>
    <w:unhideWhenUsed/>
    <w:rsid w:val="00771A1C"/>
  </w:style>
  <w:style w:type="character" w:customStyle="1" w:styleId="aff9">
    <w:name w:val="Текст концевой сноски Знак"/>
    <w:basedOn w:val="a0"/>
    <w:link w:val="aff8"/>
    <w:uiPriority w:val="99"/>
    <w:rsid w:val="00771A1C"/>
    <w:rPr>
      <w:rFonts w:ascii="Times New Roman" w:eastAsia="Times New Roman" w:hAnsi="Times New Roman" w:cs="Times New Roman"/>
      <w:sz w:val="20"/>
      <w:szCs w:val="20"/>
      <w:lang w:eastAsia="ru-RU"/>
    </w:rPr>
  </w:style>
  <w:style w:type="character" w:styleId="affa">
    <w:name w:val="endnote reference"/>
    <w:uiPriority w:val="99"/>
    <w:unhideWhenUsed/>
    <w:rsid w:val="00771A1C"/>
    <w:rPr>
      <w:vertAlign w:val="superscript"/>
    </w:rPr>
  </w:style>
  <w:style w:type="paragraph" w:styleId="affb">
    <w:name w:val="footnote text"/>
    <w:basedOn w:val="a"/>
    <w:link w:val="affc"/>
    <w:uiPriority w:val="99"/>
    <w:unhideWhenUsed/>
    <w:rsid w:val="00771A1C"/>
  </w:style>
  <w:style w:type="character" w:customStyle="1" w:styleId="affc">
    <w:name w:val="Текст сноски Знак"/>
    <w:basedOn w:val="a0"/>
    <w:link w:val="affb"/>
    <w:uiPriority w:val="99"/>
    <w:rsid w:val="00771A1C"/>
    <w:rPr>
      <w:rFonts w:ascii="Times New Roman" w:eastAsia="Times New Roman" w:hAnsi="Times New Roman" w:cs="Times New Roman"/>
      <w:sz w:val="20"/>
      <w:szCs w:val="20"/>
      <w:lang w:eastAsia="ru-RU"/>
    </w:rPr>
  </w:style>
  <w:style w:type="character" w:styleId="affd">
    <w:name w:val="footnote reference"/>
    <w:uiPriority w:val="99"/>
    <w:unhideWhenUsed/>
    <w:rsid w:val="00771A1C"/>
    <w:rPr>
      <w:vertAlign w:val="superscript"/>
    </w:rPr>
  </w:style>
  <w:style w:type="character" w:customStyle="1" w:styleId="remarkable-pre-marked">
    <w:name w:val="remarkable-pre-marked"/>
    <w:rsid w:val="00771A1C"/>
  </w:style>
  <w:style w:type="character" w:customStyle="1" w:styleId="apple-converted-space">
    <w:name w:val="apple-converted-space"/>
    <w:rsid w:val="00771A1C"/>
  </w:style>
  <w:style w:type="paragraph" w:customStyle="1" w:styleId="tekstob">
    <w:name w:val="tekstob"/>
    <w:basedOn w:val="a"/>
    <w:uiPriority w:val="99"/>
    <w:rsid w:val="00771A1C"/>
    <w:pPr>
      <w:spacing w:before="100" w:beforeAutospacing="1" w:after="100" w:afterAutospacing="1"/>
    </w:pPr>
    <w:rPr>
      <w:sz w:val="24"/>
      <w:szCs w:val="24"/>
    </w:rPr>
  </w:style>
  <w:style w:type="paragraph" w:customStyle="1" w:styleId="tekstvlev">
    <w:name w:val="tekstvlev"/>
    <w:basedOn w:val="a"/>
    <w:uiPriority w:val="99"/>
    <w:rsid w:val="00771A1C"/>
    <w:pPr>
      <w:spacing w:before="100" w:beforeAutospacing="1" w:after="100" w:afterAutospacing="1"/>
    </w:pPr>
    <w:rPr>
      <w:sz w:val="24"/>
      <w:szCs w:val="24"/>
    </w:rPr>
  </w:style>
  <w:style w:type="paragraph" w:customStyle="1" w:styleId="affe">
    <w:name w:val="Знак"/>
    <w:basedOn w:val="a"/>
    <w:rsid w:val="00771A1C"/>
    <w:pPr>
      <w:spacing w:before="100" w:beforeAutospacing="1" w:after="100" w:afterAutospacing="1"/>
    </w:pPr>
    <w:rPr>
      <w:rFonts w:ascii="Tahoma" w:hAnsi="Tahoma"/>
      <w:lang w:val="en-US" w:eastAsia="en-US"/>
    </w:rPr>
  </w:style>
  <w:style w:type="paragraph" w:styleId="afff">
    <w:name w:val="Revision"/>
    <w:hidden/>
    <w:uiPriority w:val="99"/>
    <w:rsid w:val="00771A1C"/>
    <w:pPr>
      <w:spacing w:after="0" w:line="240" w:lineRule="auto"/>
    </w:pPr>
    <w:rPr>
      <w:rFonts w:ascii="Times New Roman" w:eastAsia="Times New Roman" w:hAnsi="Times New Roman" w:cs="Times New Roman"/>
      <w:sz w:val="20"/>
      <w:szCs w:val="20"/>
      <w:lang w:eastAsia="ru-RU"/>
    </w:rPr>
  </w:style>
  <w:style w:type="character" w:customStyle="1" w:styleId="1f4">
    <w:name w:val="Цитата Знак1"/>
    <w:uiPriority w:val="29"/>
    <w:rsid w:val="00771A1C"/>
    <w:rPr>
      <w:rFonts w:ascii="Times New Roman" w:eastAsia="Times New Roman" w:hAnsi="Times New Roman" w:cs="Times New Roman"/>
      <w:i/>
      <w:iCs/>
      <w:color w:val="000000"/>
      <w:sz w:val="20"/>
      <w:szCs w:val="20"/>
      <w:lang w:eastAsia="ru-RU"/>
    </w:rPr>
  </w:style>
  <w:style w:type="paragraph" w:styleId="afff0">
    <w:name w:val="No Spacing"/>
    <w:basedOn w:val="a"/>
    <w:uiPriority w:val="1"/>
    <w:qFormat/>
    <w:rsid w:val="00771A1C"/>
  </w:style>
  <w:style w:type="paragraph" w:styleId="2b">
    <w:name w:val="Quote"/>
    <w:basedOn w:val="a"/>
    <w:next w:val="a"/>
    <w:link w:val="211"/>
    <w:uiPriority w:val="29"/>
    <w:qFormat/>
    <w:rsid w:val="00771A1C"/>
    <w:rPr>
      <w:i/>
      <w:iCs/>
      <w:color w:val="000000"/>
    </w:rPr>
  </w:style>
  <w:style w:type="character" w:customStyle="1" w:styleId="211">
    <w:name w:val="Цитата 2 Знак1"/>
    <w:basedOn w:val="a0"/>
    <w:link w:val="2b"/>
    <w:uiPriority w:val="29"/>
    <w:rsid w:val="00771A1C"/>
    <w:rPr>
      <w:rFonts w:ascii="Times New Roman" w:eastAsia="Times New Roman" w:hAnsi="Times New Roman" w:cs="Times New Roman"/>
      <w:i/>
      <w:iCs/>
      <w:color w:val="000000"/>
      <w:sz w:val="20"/>
      <w:szCs w:val="20"/>
      <w:lang w:eastAsia="ru-RU"/>
    </w:rPr>
  </w:style>
  <w:style w:type="paragraph" w:styleId="afff1">
    <w:name w:val="Intense Quote"/>
    <w:basedOn w:val="a"/>
    <w:next w:val="a"/>
    <w:link w:val="1f5"/>
    <w:uiPriority w:val="30"/>
    <w:qFormat/>
    <w:rsid w:val="00771A1C"/>
    <w:pPr>
      <w:pBdr>
        <w:bottom w:val="single" w:sz="4" w:space="4" w:color="4F81BD"/>
      </w:pBdr>
      <w:spacing w:before="200" w:after="280"/>
      <w:ind w:left="936" w:right="936"/>
    </w:pPr>
    <w:rPr>
      <w:b/>
      <w:bCs/>
      <w:i/>
      <w:iCs/>
      <w:color w:val="4F81BD"/>
    </w:rPr>
  </w:style>
  <w:style w:type="character" w:customStyle="1" w:styleId="1f5">
    <w:name w:val="Выделенная цитата Знак1"/>
    <w:basedOn w:val="a0"/>
    <w:link w:val="afff1"/>
    <w:uiPriority w:val="30"/>
    <w:rsid w:val="00771A1C"/>
    <w:rPr>
      <w:rFonts w:ascii="Times New Roman" w:eastAsia="Times New Roman" w:hAnsi="Times New Roman" w:cs="Times New Roman"/>
      <w:b/>
      <w:bCs/>
      <w:i/>
      <w:iCs/>
      <w:color w:val="4F81BD"/>
      <w:sz w:val="20"/>
      <w:szCs w:val="20"/>
      <w:lang w:eastAsia="ru-RU"/>
    </w:rPr>
  </w:style>
  <w:style w:type="character" w:styleId="afff2">
    <w:name w:val="Subtle Emphasis"/>
    <w:uiPriority w:val="19"/>
    <w:qFormat/>
    <w:rsid w:val="00771A1C"/>
    <w:rPr>
      <w:i/>
      <w:iCs/>
      <w:color w:val="808080"/>
    </w:rPr>
  </w:style>
  <w:style w:type="character" w:styleId="afff3">
    <w:name w:val="Intense Emphasis"/>
    <w:uiPriority w:val="21"/>
    <w:qFormat/>
    <w:rsid w:val="00771A1C"/>
    <w:rPr>
      <w:b/>
      <w:bCs/>
      <w:i/>
      <w:iCs/>
      <w:color w:val="4F81BD"/>
    </w:rPr>
  </w:style>
  <w:style w:type="character" w:styleId="afff4">
    <w:name w:val="Subtle Reference"/>
    <w:uiPriority w:val="31"/>
    <w:qFormat/>
    <w:rsid w:val="00771A1C"/>
    <w:rPr>
      <w:smallCaps/>
      <w:color w:val="C0504D"/>
      <w:u w:val="single"/>
    </w:rPr>
  </w:style>
  <w:style w:type="character" w:styleId="afff5">
    <w:name w:val="Intense Reference"/>
    <w:uiPriority w:val="32"/>
    <w:qFormat/>
    <w:rsid w:val="00771A1C"/>
    <w:rPr>
      <w:b/>
      <w:bCs/>
      <w:smallCaps/>
      <w:color w:val="C0504D"/>
      <w:spacing w:val="5"/>
      <w:u w:val="single"/>
    </w:rPr>
  </w:style>
  <w:style w:type="character" w:styleId="afff6">
    <w:name w:val="Book Title"/>
    <w:uiPriority w:val="33"/>
    <w:qFormat/>
    <w:rsid w:val="00771A1C"/>
    <w:rPr>
      <w:b/>
      <w:bCs/>
      <w:smallCaps/>
      <w:spacing w:val="5"/>
    </w:rPr>
  </w:style>
  <w:style w:type="paragraph" w:styleId="afff7">
    <w:name w:val="TOC Heading"/>
    <w:basedOn w:val="1"/>
    <w:next w:val="a"/>
    <w:uiPriority w:val="39"/>
    <w:qFormat/>
    <w:rsid w:val="00771A1C"/>
    <w:pPr>
      <w:keepLines/>
      <w:spacing w:before="480"/>
      <w:jc w:val="both"/>
      <w:outlineLvl w:val="9"/>
    </w:pPr>
    <w:rPr>
      <w:rFonts w:ascii="Cambria" w:hAnsi="Cambria"/>
      <w:b/>
      <w:bCs/>
      <w:color w:val="365F91"/>
      <w:szCs w:val="28"/>
    </w:rPr>
  </w:style>
  <w:style w:type="numbering" w:customStyle="1" w:styleId="111">
    <w:name w:val="Нет списка111"/>
    <w:next w:val="a2"/>
    <w:uiPriority w:val="99"/>
    <w:semiHidden/>
    <w:unhideWhenUsed/>
    <w:rsid w:val="00771A1C"/>
  </w:style>
  <w:style w:type="character" w:styleId="afff8">
    <w:name w:val="Placeholder Text"/>
    <w:uiPriority w:val="99"/>
    <w:semiHidden/>
    <w:rsid w:val="00771A1C"/>
    <w:rPr>
      <w:color w:val="808080"/>
    </w:rPr>
  </w:style>
  <w:style w:type="paragraph" w:customStyle="1" w:styleId="2c">
    <w:name w:val="Знак2"/>
    <w:basedOn w:val="a"/>
    <w:rsid w:val="00771A1C"/>
    <w:pPr>
      <w:spacing w:after="160" w:line="240" w:lineRule="exact"/>
    </w:pPr>
    <w:rPr>
      <w:rFonts w:ascii="Verdana" w:hAnsi="Verdana"/>
      <w:lang w:val="en-US" w:eastAsia="en-US"/>
    </w:rPr>
  </w:style>
  <w:style w:type="character" w:styleId="afff9">
    <w:name w:val="page number"/>
    <w:rsid w:val="00771A1C"/>
  </w:style>
  <w:style w:type="character" w:customStyle="1" w:styleId="ListParagraphChar">
    <w:name w:val="List Paragraph Char"/>
    <w:locked/>
    <w:rsid w:val="00771A1C"/>
    <w:rPr>
      <w:rFonts w:ascii="Calibri" w:hAnsi="Calibri"/>
    </w:rPr>
  </w:style>
  <w:style w:type="paragraph" w:customStyle="1" w:styleId="afffa">
    <w:name w:val="_Текст"/>
    <w:basedOn w:val="a"/>
    <w:rsid w:val="00771A1C"/>
    <w:pPr>
      <w:ind w:right="454" w:firstLine="720"/>
      <w:jc w:val="both"/>
    </w:pPr>
    <w:rPr>
      <w:sz w:val="28"/>
    </w:rPr>
  </w:style>
  <w:style w:type="paragraph" w:customStyle="1" w:styleId="2d">
    <w:name w:val="Абзац списка2"/>
    <w:basedOn w:val="a"/>
    <w:rsid w:val="00771A1C"/>
    <w:pPr>
      <w:ind w:left="720"/>
    </w:pPr>
    <w:rPr>
      <w:rFonts w:ascii="Calibri" w:hAnsi="Calibri"/>
      <w:sz w:val="22"/>
      <w:szCs w:val="22"/>
      <w:lang w:eastAsia="en-US"/>
    </w:rPr>
  </w:style>
  <w:style w:type="numbering" w:customStyle="1" w:styleId="1111">
    <w:name w:val="Нет списка1111"/>
    <w:next w:val="a2"/>
    <w:uiPriority w:val="99"/>
    <w:semiHidden/>
    <w:unhideWhenUsed/>
    <w:rsid w:val="00771A1C"/>
  </w:style>
  <w:style w:type="numbering" w:customStyle="1" w:styleId="212">
    <w:name w:val="Нет списка21"/>
    <w:next w:val="a2"/>
    <w:uiPriority w:val="99"/>
    <w:semiHidden/>
    <w:unhideWhenUsed/>
    <w:rsid w:val="00771A1C"/>
  </w:style>
  <w:style w:type="paragraph" w:customStyle="1" w:styleId="37">
    <w:name w:val="Знак3"/>
    <w:basedOn w:val="a"/>
    <w:rsid w:val="00771A1C"/>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
    <w:rsid w:val="00771A1C"/>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771A1C"/>
    <w:pPr>
      <w:shd w:val="clear" w:color="auto" w:fill="FFFFFF"/>
      <w:spacing w:line="0" w:lineRule="atLeast"/>
      <w:ind w:hanging="360"/>
    </w:pPr>
    <w:rPr>
      <w:color w:val="000000"/>
      <w:sz w:val="18"/>
      <w:szCs w:val="18"/>
    </w:rPr>
  </w:style>
  <w:style w:type="character" w:customStyle="1" w:styleId="44">
    <w:name w:val="Основной текст (4)"/>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771A1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771A1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771A1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771A1C"/>
  </w:style>
  <w:style w:type="table" w:customStyle="1" w:styleId="83">
    <w:name w:val="Сетка таблицы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771A1C"/>
  </w:style>
  <w:style w:type="numbering" w:customStyle="1" w:styleId="2110">
    <w:name w:val="Нет списка211"/>
    <w:next w:val="a2"/>
    <w:uiPriority w:val="99"/>
    <w:semiHidden/>
    <w:unhideWhenUsed/>
    <w:rsid w:val="00771A1C"/>
  </w:style>
  <w:style w:type="table" w:customStyle="1" w:styleId="112">
    <w:name w:val="Сетка таблицы1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771A1C"/>
  </w:style>
  <w:style w:type="table" w:customStyle="1" w:styleId="92">
    <w:name w:val="Сетка таблицы9"/>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771A1C"/>
  </w:style>
  <w:style w:type="numbering" w:customStyle="1" w:styleId="221">
    <w:name w:val="Нет списка22"/>
    <w:next w:val="a2"/>
    <w:uiPriority w:val="99"/>
    <w:semiHidden/>
    <w:unhideWhenUsed/>
    <w:rsid w:val="00771A1C"/>
  </w:style>
  <w:style w:type="table" w:customStyle="1" w:styleId="122">
    <w:name w:val="Сетка таблицы1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771A1C"/>
  </w:style>
  <w:style w:type="table" w:customStyle="1" w:styleId="100">
    <w:name w:val="Сетка таблицы1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771A1C"/>
  </w:style>
  <w:style w:type="numbering" w:customStyle="1" w:styleId="231">
    <w:name w:val="Нет списка23"/>
    <w:next w:val="a2"/>
    <w:uiPriority w:val="99"/>
    <w:semiHidden/>
    <w:unhideWhenUsed/>
    <w:rsid w:val="00771A1C"/>
  </w:style>
  <w:style w:type="table" w:customStyle="1" w:styleId="132">
    <w:name w:val="Сетка таблицы1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Цветовое выделение"/>
    <w:uiPriority w:val="99"/>
    <w:rsid w:val="00771A1C"/>
    <w:rPr>
      <w:b/>
      <w:color w:val="26282F"/>
    </w:rPr>
  </w:style>
  <w:style w:type="character" w:customStyle="1" w:styleId="afffc">
    <w:name w:val="Гипертекстовая ссылка"/>
    <w:uiPriority w:val="99"/>
    <w:rsid w:val="00771A1C"/>
    <w:rPr>
      <w:rFonts w:cs="Times New Roman"/>
      <w:b w:val="0"/>
      <w:color w:val="106BBE"/>
    </w:rPr>
  </w:style>
  <w:style w:type="paragraph" w:customStyle="1" w:styleId="afffd">
    <w:name w:val="Нормальный (таблица)"/>
    <w:basedOn w:val="a"/>
    <w:next w:val="a"/>
    <w:uiPriority w:val="99"/>
    <w:rsid w:val="00771A1C"/>
    <w:pPr>
      <w:widowControl w:val="0"/>
      <w:autoSpaceDE w:val="0"/>
      <w:autoSpaceDN w:val="0"/>
      <w:adjustRightInd w:val="0"/>
      <w:jc w:val="both"/>
    </w:pPr>
    <w:rPr>
      <w:rFonts w:ascii="Arial" w:hAnsi="Arial" w:cs="Arial"/>
      <w:sz w:val="24"/>
      <w:szCs w:val="24"/>
    </w:rPr>
  </w:style>
  <w:style w:type="paragraph" w:customStyle="1" w:styleId="afffe">
    <w:name w:val="Прижатый влево"/>
    <w:basedOn w:val="a"/>
    <w:next w:val="a"/>
    <w:rsid w:val="00771A1C"/>
    <w:pPr>
      <w:widowControl w:val="0"/>
      <w:autoSpaceDE w:val="0"/>
      <w:autoSpaceDN w:val="0"/>
      <w:adjustRightInd w:val="0"/>
    </w:pPr>
    <w:rPr>
      <w:rFonts w:ascii="Arial" w:hAnsi="Arial" w:cs="Arial"/>
      <w:sz w:val="24"/>
      <w:szCs w:val="24"/>
    </w:rPr>
  </w:style>
  <w:style w:type="paragraph" w:customStyle="1" w:styleId="affff">
    <w:name w:val="текст в таблице"/>
    <w:basedOn w:val="a"/>
    <w:link w:val="affff0"/>
    <w:qFormat/>
    <w:rsid w:val="00771A1C"/>
    <w:pPr>
      <w:jc w:val="both"/>
    </w:pPr>
    <w:rPr>
      <w:rFonts w:eastAsia="Cambria"/>
      <w:sz w:val="22"/>
      <w:szCs w:val="22"/>
      <w:lang w:eastAsia="en-US"/>
    </w:rPr>
  </w:style>
  <w:style w:type="character" w:customStyle="1" w:styleId="affff0">
    <w:name w:val="текст в таблице Знак"/>
    <w:link w:val="affff"/>
    <w:rsid w:val="00771A1C"/>
    <w:rPr>
      <w:rFonts w:ascii="Times New Roman" w:eastAsia="Cambria" w:hAnsi="Times New Roman" w:cs="Times New Roman"/>
    </w:rPr>
  </w:style>
  <w:style w:type="paragraph" w:customStyle="1" w:styleId="ConsPlusTitle">
    <w:name w:val="ConsPlusTitle"/>
    <w:rsid w:val="00771A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64">
    <w:name w:val="Нет списка6"/>
    <w:next w:val="a2"/>
    <w:uiPriority w:val="99"/>
    <w:semiHidden/>
    <w:unhideWhenUsed/>
    <w:rsid w:val="00771A1C"/>
  </w:style>
  <w:style w:type="numbering" w:customStyle="1" w:styleId="150">
    <w:name w:val="Нет списка15"/>
    <w:next w:val="a2"/>
    <w:uiPriority w:val="99"/>
    <w:semiHidden/>
    <w:unhideWhenUsed/>
    <w:rsid w:val="00771A1C"/>
  </w:style>
  <w:style w:type="table" w:customStyle="1" w:styleId="142">
    <w:name w:val="Сетка таблицы1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Обычный НИОКР Знак"/>
    <w:basedOn w:val="a"/>
    <w:uiPriority w:val="99"/>
    <w:rsid w:val="00771A1C"/>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771A1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771A1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771A1C"/>
    <w:rPr>
      <w:rFonts w:ascii="Cambria" w:eastAsia="Times New Roman" w:hAnsi="Cambria" w:cs="Times New Roman"/>
      <w:i/>
      <w:iCs/>
      <w:color w:val="365F91"/>
    </w:rPr>
  </w:style>
  <w:style w:type="numbering" w:customStyle="1" w:styleId="1120">
    <w:name w:val="Нет списка112"/>
    <w:next w:val="a2"/>
    <w:uiPriority w:val="99"/>
    <w:semiHidden/>
    <w:unhideWhenUsed/>
    <w:rsid w:val="00771A1C"/>
  </w:style>
  <w:style w:type="numbering" w:customStyle="1" w:styleId="241">
    <w:name w:val="Нет списка24"/>
    <w:next w:val="a2"/>
    <w:uiPriority w:val="99"/>
    <w:semiHidden/>
    <w:unhideWhenUsed/>
    <w:rsid w:val="00771A1C"/>
  </w:style>
  <w:style w:type="numbering" w:customStyle="1" w:styleId="311">
    <w:name w:val="Нет списка31"/>
    <w:next w:val="a2"/>
    <w:uiPriority w:val="99"/>
    <w:semiHidden/>
    <w:unhideWhenUsed/>
    <w:rsid w:val="00771A1C"/>
  </w:style>
  <w:style w:type="numbering" w:customStyle="1" w:styleId="1211">
    <w:name w:val="Нет списка1211"/>
    <w:next w:val="a2"/>
    <w:uiPriority w:val="99"/>
    <w:semiHidden/>
    <w:unhideWhenUsed/>
    <w:rsid w:val="00771A1C"/>
  </w:style>
  <w:style w:type="numbering" w:customStyle="1" w:styleId="2111">
    <w:name w:val="Нет списка2111"/>
    <w:next w:val="a2"/>
    <w:uiPriority w:val="99"/>
    <w:semiHidden/>
    <w:unhideWhenUsed/>
    <w:rsid w:val="00771A1C"/>
  </w:style>
  <w:style w:type="numbering" w:customStyle="1" w:styleId="412">
    <w:name w:val="Нет списка41"/>
    <w:next w:val="a2"/>
    <w:uiPriority w:val="99"/>
    <w:semiHidden/>
    <w:unhideWhenUsed/>
    <w:rsid w:val="00771A1C"/>
  </w:style>
  <w:style w:type="numbering" w:customStyle="1" w:styleId="1310">
    <w:name w:val="Нет списка131"/>
    <w:next w:val="a2"/>
    <w:uiPriority w:val="99"/>
    <w:semiHidden/>
    <w:unhideWhenUsed/>
    <w:rsid w:val="00771A1C"/>
  </w:style>
  <w:style w:type="numbering" w:customStyle="1" w:styleId="2210">
    <w:name w:val="Нет списка221"/>
    <w:next w:val="a2"/>
    <w:uiPriority w:val="99"/>
    <w:semiHidden/>
    <w:unhideWhenUsed/>
    <w:rsid w:val="00771A1C"/>
  </w:style>
  <w:style w:type="numbering" w:customStyle="1" w:styleId="511">
    <w:name w:val="Нет списка51"/>
    <w:next w:val="a2"/>
    <w:uiPriority w:val="99"/>
    <w:semiHidden/>
    <w:unhideWhenUsed/>
    <w:rsid w:val="00771A1C"/>
  </w:style>
  <w:style w:type="numbering" w:customStyle="1" w:styleId="1410">
    <w:name w:val="Нет списка141"/>
    <w:next w:val="a2"/>
    <w:uiPriority w:val="99"/>
    <w:semiHidden/>
    <w:unhideWhenUsed/>
    <w:rsid w:val="00771A1C"/>
  </w:style>
  <w:style w:type="numbering" w:customStyle="1" w:styleId="2310">
    <w:name w:val="Нет списка231"/>
    <w:next w:val="a2"/>
    <w:uiPriority w:val="99"/>
    <w:semiHidden/>
    <w:unhideWhenUsed/>
    <w:rsid w:val="00771A1C"/>
  </w:style>
  <w:style w:type="paragraph" w:styleId="affff2">
    <w:name w:val="List"/>
    <w:basedOn w:val="a"/>
    <w:rsid w:val="00771A1C"/>
    <w:pPr>
      <w:ind w:left="283" w:hanging="283"/>
    </w:pPr>
    <w:rPr>
      <w:sz w:val="24"/>
      <w:szCs w:val="24"/>
    </w:rPr>
  </w:style>
  <w:style w:type="paragraph" w:styleId="2f">
    <w:name w:val="List 2"/>
    <w:basedOn w:val="a"/>
    <w:rsid w:val="00771A1C"/>
    <w:pPr>
      <w:ind w:left="566" w:hanging="283"/>
    </w:pPr>
    <w:rPr>
      <w:sz w:val="24"/>
      <w:szCs w:val="24"/>
    </w:rPr>
  </w:style>
  <w:style w:type="paragraph" w:styleId="affff3">
    <w:name w:val="Body Text First Indent"/>
    <w:basedOn w:val="ab"/>
    <w:link w:val="affff4"/>
    <w:rsid w:val="00771A1C"/>
    <w:pPr>
      <w:spacing w:after="120"/>
      <w:ind w:firstLine="210"/>
      <w:jc w:val="left"/>
    </w:pPr>
    <w:rPr>
      <w:sz w:val="24"/>
      <w:szCs w:val="24"/>
    </w:rPr>
  </w:style>
  <w:style w:type="character" w:customStyle="1" w:styleId="affff4">
    <w:name w:val="Красная строка Знак"/>
    <w:basedOn w:val="ac"/>
    <w:link w:val="affff3"/>
    <w:rsid w:val="00771A1C"/>
    <w:rPr>
      <w:rFonts w:ascii="Times New Roman" w:eastAsia="Times New Roman" w:hAnsi="Times New Roman" w:cs="Times New Roman"/>
      <w:sz w:val="24"/>
      <w:szCs w:val="24"/>
      <w:lang w:eastAsia="ru-RU"/>
    </w:rPr>
  </w:style>
  <w:style w:type="character" w:customStyle="1" w:styleId="FontStyle15">
    <w:name w:val="Font Style15"/>
    <w:rsid w:val="00771A1C"/>
    <w:rPr>
      <w:rFonts w:ascii="Times New Roman" w:hAnsi="Times New Roman" w:cs="Times New Roman" w:hint="default"/>
      <w:sz w:val="22"/>
      <w:szCs w:val="22"/>
    </w:rPr>
  </w:style>
  <w:style w:type="numbering" w:customStyle="1" w:styleId="74">
    <w:name w:val="Нет списка7"/>
    <w:next w:val="a2"/>
    <w:uiPriority w:val="99"/>
    <w:semiHidden/>
    <w:unhideWhenUsed/>
    <w:rsid w:val="00771A1C"/>
  </w:style>
  <w:style w:type="numbering" w:customStyle="1" w:styleId="160">
    <w:name w:val="Нет списка16"/>
    <w:next w:val="a2"/>
    <w:uiPriority w:val="99"/>
    <w:semiHidden/>
    <w:unhideWhenUsed/>
    <w:rsid w:val="00771A1C"/>
  </w:style>
  <w:style w:type="table" w:customStyle="1" w:styleId="151">
    <w:name w:val="Сетка таблицы1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771A1C"/>
    <w:pPr>
      <w:numPr>
        <w:numId w:val="3"/>
      </w:numPr>
    </w:pPr>
  </w:style>
  <w:style w:type="numbering" w:customStyle="1" w:styleId="21">
    <w:name w:val="Стиль21"/>
    <w:rsid w:val="00771A1C"/>
    <w:pPr>
      <w:numPr>
        <w:numId w:val="4"/>
      </w:numPr>
    </w:pPr>
  </w:style>
  <w:style w:type="numbering" w:customStyle="1" w:styleId="31">
    <w:name w:val="Стиль31"/>
    <w:rsid w:val="00771A1C"/>
    <w:pPr>
      <w:numPr>
        <w:numId w:val="5"/>
      </w:numPr>
    </w:pPr>
  </w:style>
  <w:style w:type="numbering" w:customStyle="1" w:styleId="1130">
    <w:name w:val="Нет списка113"/>
    <w:next w:val="a2"/>
    <w:uiPriority w:val="99"/>
    <w:semiHidden/>
    <w:unhideWhenUsed/>
    <w:rsid w:val="00771A1C"/>
  </w:style>
  <w:style w:type="numbering" w:customStyle="1" w:styleId="251">
    <w:name w:val="Нет списка25"/>
    <w:next w:val="a2"/>
    <w:uiPriority w:val="99"/>
    <w:semiHidden/>
    <w:unhideWhenUsed/>
    <w:rsid w:val="00771A1C"/>
  </w:style>
  <w:style w:type="numbering" w:customStyle="1" w:styleId="321">
    <w:name w:val="Нет списка32"/>
    <w:next w:val="a2"/>
    <w:uiPriority w:val="99"/>
    <w:semiHidden/>
    <w:unhideWhenUsed/>
    <w:rsid w:val="00771A1C"/>
  </w:style>
  <w:style w:type="numbering" w:customStyle="1" w:styleId="1220">
    <w:name w:val="Нет списка122"/>
    <w:next w:val="a2"/>
    <w:uiPriority w:val="99"/>
    <w:semiHidden/>
    <w:unhideWhenUsed/>
    <w:rsid w:val="00771A1C"/>
  </w:style>
  <w:style w:type="numbering" w:customStyle="1" w:styleId="2120">
    <w:name w:val="Нет списка212"/>
    <w:next w:val="a2"/>
    <w:uiPriority w:val="99"/>
    <w:semiHidden/>
    <w:unhideWhenUsed/>
    <w:rsid w:val="00771A1C"/>
  </w:style>
  <w:style w:type="numbering" w:customStyle="1" w:styleId="421">
    <w:name w:val="Нет списка42"/>
    <w:next w:val="a2"/>
    <w:uiPriority w:val="99"/>
    <w:semiHidden/>
    <w:unhideWhenUsed/>
    <w:rsid w:val="00771A1C"/>
  </w:style>
  <w:style w:type="numbering" w:customStyle="1" w:styleId="1320">
    <w:name w:val="Нет списка132"/>
    <w:next w:val="a2"/>
    <w:uiPriority w:val="99"/>
    <w:semiHidden/>
    <w:unhideWhenUsed/>
    <w:rsid w:val="00771A1C"/>
  </w:style>
  <w:style w:type="numbering" w:customStyle="1" w:styleId="2220">
    <w:name w:val="Нет списка222"/>
    <w:next w:val="a2"/>
    <w:uiPriority w:val="99"/>
    <w:semiHidden/>
    <w:unhideWhenUsed/>
    <w:rsid w:val="00771A1C"/>
  </w:style>
  <w:style w:type="numbering" w:customStyle="1" w:styleId="521">
    <w:name w:val="Нет списка52"/>
    <w:next w:val="a2"/>
    <w:uiPriority w:val="99"/>
    <w:semiHidden/>
    <w:unhideWhenUsed/>
    <w:rsid w:val="00771A1C"/>
  </w:style>
  <w:style w:type="numbering" w:customStyle="1" w:styleId="1420">
    <w:name w:val="Нет списка142"/>
    <w:next w:val="a2"/>
    <w:uiPriority w:val="99"/>
    <w:semiHidden/>
    <w:unhideWhenUsed/>
    <w:rsid w:val="00771A1C"/>
  </w:style>
  <w:style w:type="numbering" w:customStyle="1" w:styleId="2320">
    <w:name w:val="Нет списка232"/>
    <w:next w:val="a2"/>
    <w:uiPriority w:val="99"/>
    <w:semiHidden/>
    <w:unhideWhenUsed/>
    <w:rsid w:val="00771A1C"/>
  </w:style>
  <w:style w:type="numbering" w:customStyle="1" w:styleId="84">
    <w:name w:val="Нет списка8"/>
    <w:next w:val="a2"/>
    <w:uiPriority w:val="99"/>
    <w:semiHidden/>
    <w:unhideWhenUsed/>
    <w:rsid w:val="00771A1C"/>
  </w:style>
  <w:style w:type="numbering" w:customStyle="1" w:styleId="170">
    <w:name w:val="Нет списка17"/>
    <w:next w:val="a2"/>
    <w:uiPriority w:val="99"/>
    <w:semiHidden/>
    <w:unhideWhenUsed/>
    <w:rsid w:val="00771A1C"/>
  </w:style>
  <w:style w:type="numbering" w:customStyle="1" w:styleId="93">
    <w:name w:val="Нет списка9"/>
    <w:next w:val="a2"/>
    <w:uiPriority w:val="99"/>
    <w:semiHidden/>
    <w:unhideWhenUsed/>
    <w:rsid w:val="00771A1C"/>
  </w:style>
  <w:style w:type="numbering" w:customStyle="1" w:styleId="181">
    <w:name w:val="Нет списка18"/>
    <w:next w:val="a2"/>
    <w:uiPriority w:val="99"/>
    <w:semiHidden/>
    <w:unhideWhenUsed/>
    <w:rsid w:val="00771A1C"/>
  </w:style>
  <w:style w:type="numbering" w:customStyle="1" w:styleId="114">
    <w:name w:val="Нет списка114"/>
    <w:next w:val="a2"/>
    <w:uiPriority w:val="99"/>
    <w:semiHidden/>
    <w:unhideWhenUsed/>
    <w:rsid w:val="00771A1C"/>
  </w:style>
  <w:style w:type="numbering" w:customStyle="1" w:styleId="261">
    <w:name w:val="Нет списка26"/>
    <w:next w:val="a2"/>
    <w:uiPriority w:val="99"/>
    <w:semiHidden/>
    <w:unhideWhenUsed/>
    <w:rsid w:val="00771A1C"/>
  </w:style>
  <w:style w:type="numbering" w:customStyle="1" w:styleId="331">
    <w:name w:val="Нет списка33"/>
    <w:next w:val="a2"/>
    <w:uiPriority w:val="99"/>
    <w:semiHidden/>
    <w:unhideWhenUsed/>
    <w:rsid w:val="00771A1C"/>
  </w:style>
  <w:style w:type="numbering" w:customStyle="1" w:styleId="123">
    <w:name w:val="Нет списка123"/>
    <w:next w:val="a2"/>
    <w:uiPriority w:val="99"/>
    <w:semiHidden/>
    <w:unhideWhenUsed/>
    <w:rsid w:val="00771A1C"/>
  </w:style>
  <w:style w:type="numbering" w:customStyle="1" w:styleId="2130">
    <w:name w:val="Нет списка213"/>
    <w:next w:val="a2"/>
    <w:uiPriority w:val="99"/>
    <w:semiHidden/>
    <w:unhideWhenUsed/>
    <w:rsid w:val="00771A1C"/>
  </w:style>
  <w:style w:type="numbering" w:customStyle="1" w:styleId="431">
    <w:name w:val="Нет списка43"/>
    <w:next w:val="a2"/>
    <w:uiPriority w:val="99"/>
    <w:semiHidden/>
    <w:unhideWhenUsed/>
    <w:rsid w:val="00771A1C"/>
  </w:style>
  <w:style w:type="numbering" w:customStyle="1" w:styleId="133">
    <w:name w:val="Нет списка133"/>
    <w:next w:val="a2"/>
    <w:uiPriority w:val="99"/>
    <w:semiHidden/>
    <w:unhideWhenUsed/>
    <w:rsid w:val="00771A1C"/>
  </w:style>
  <w:style w:type="numbering" w:customStyle="1" w:styleId="223">
    <w:name w:val="Нет списка223"/>
    <w:next w:val="a2"/>
    <w:uiPriority w:val="99"/>
    <w:semiHidden/>
    <w:unhideWhenUsed/>
    <w:rsid w:val="00771A1C"/>
  </w:style>
  <w:style w:type="numbering" w:customStyle="1" w:styleId="531">
    <w:name w:val="Нет списка53"/>
    <w:next w:val="a2"/>
    <w:uiPriority w:val="99"/>
    <w:semiHidden/>
    <w:unhideWhenUsed/>
    <w:rsid w:val="00771A1C"/>
  </w:style>
  <w:style w:type="numbering" w:customStyle="1" w:styleId="143">
    <w:name w:val="Нет списка143"/>
    <w:next w:val="a2"/>
    <w:uiPriority w:val="99"/>
    <w:semiHidden/>
    <w:unhideWhenUsed/>
    <w:rsid w:val="00771A1C"/>
  </w:style>
  <w:style w:type="numbering" w:customStyle="1" w:styleId="233">
    <w:name w:val="Нет списка233"/>
    <w:next w:val="a2"/>
    <w:uiPriority w:val="99"/>
    <w:semiHidden/>
    <w:unhideWhenUsed/>
    <w:rsid w:val="00771A1C"/>
  </w:style>
  <w:style w:type="paragraph" w:customStyle="1" w:styleId="font9">
    <w:name w:val="font9"/>
    <w:basedOn w:val="a"/>
    <w:rsid w:val="00771A1C"/>
    <w:pPr>
      <w:spacing w:before="100" w:beforeAutospacing="1" w:after="100" w:afterAutospacing="1"/>
    </w:pPr>
    <w:rPr>
      <w:rFonts w:ascii="Tahoma" w:hAnsi="Tahoma" w:cs="Tahoma"/>
      <w:b/>
      <w:bCs/>
      <w:color w:val="000000"/>
    </w:rPr>
  </w:style>
  <w:style w:type="paragraph" w:customStyle="1" w:styleId="font10">
    <w:name w:val="font10"/>
    <w:basedOn w:val="a"/>
    <w:rsid w:val="00771A1C"/>
    <w:pPr>
      <w:spacing w:before="100" w:beforeAutospacing="1" w:after="100" w:afterAutospacing="1"/>
    </w:pPr>
    <w:rPr>
      <w:rFonts w:ascii="Tahoma" w:hAnsi="Tahoma" w:cs="Tahoma"/>
      <w:color w:val="000000"/>
    </w:rPr>
  </w:style>
  <w:style w:type="paragraph" w:customStyle="1" w:styleId="font11">
    <w:name w:val="font11"/>
    <w:basedOn w:val="a"/>
    <w:rsid w:val="00771A1C"/>
    <w:pPr>
      <w:spacing w:before="100" w:beforeAutospacing="1" w:after="100" w:afterAutospacing="1"/>
    </w:pPr>
  </w:style>
  <w:style w:type="paragraph" w:customStyle="1" w:styleId="font12">
    <w:name w:val="font12"/>
    <w:basedOn w:val="a"/>
    <w:rsid w:val="00771A1C"/>
    <w:pPr>
      <w:spacing w:before="100" w:beforeAutospacing="1" w:after="100" w:afterAutospacing="1"/>
    </w:pPr>
    <w:rPr>
      <w:b/>
      <w:bCs/>
      <w:sz w:val="21"/>
      <w:szCs w:val="21"/>
    </w:rPr>
  </w:style>
  <w:style w:type="paragraph" w:customStyle="1" w:styleId="font13">
    <w:name w:val="font13"/>
    <w:basedOn w:val="a"/>
    <w:rsid w:val="00771A1C"/>
    <w:pPr>
      <w:spacing w:before="100" w:beforeAutospacing="1" w:after="100" w:afterAutospacing="1"/>
    </w:pPr>
    <w:rPr>
      <w:b/>
      <w:bCs/>
    </w:rPr>
  </w:style>
  <w:style w:type="paragraph" w:customStyle="1" w:styleId="font14">
    <w:name w:val="font14"/>
    <w:basedOn w:val="a"/>
    <w:rsid w:val="00771A1C"/>
    <w:pPr>
      <w:spacing w:before="100" w:beforeAutospacing="1" w:after="100" w:afterAutospacing="1"/>
    </w:pPr>
    <w:rPr>
      <w:sz w:val="24"/>
      <w:szCs w:val="24"/>
    </w:rPr>
  </w:style>
  <w:style w:type="paragraph" w:customStyle="1" w:styleId="font15">
    <w:name w:val="font15"/>
    <w:basedOn w:val="a"/>
    <w:rsid w:val="00771A1C"/>
    <w:pPr>
      <w:spacing w:before="100" w:beforeAutospacing="1" w:after="100" w:afterAutospacing="1"/>
    </w:pPr>
    <w:rPr>
      <w:color w:val="0000FF"/>
    </w:rPr>
  </w:style>
  <w:style w:type="paragraph" w:customStyle="1" w:styleId="font16">
    <w:name w:val="font16"/>
    <w:basedOn w:val="a"/>
    <w:rsid w:val="00771A1C"/>
    <w:pPr>
      <w:spacing w:before="100" w:beforeAutospacing="1" w:after="100" w:afterAutospacing="1"/>
    </w:pPr>
    <w:rPr>
      <w:color w:val="0000FF"/>
    </w:rPr>
  </w:style>
  <w:style w:type="paragraph" w:customStyle="1" w:styleId="font17">
    <w:name w:val="font17"/>
    <w:basedOn w:val="a"/>
    <w:rsid w:val="00771A1C"/>
    <w:pPr>
      <w:spacing w:before="100" w:beforeAutospacing="1" w:after="100" w:afterAutospacing="1"/>
    </w:pPr>
    <w:rPr>
      <w:color w:val="0000FF"/>
    </w:rPr>
  </w:style>
  <w:style w:type="numbering" w:customStyle="1" w:styleId="101">
    <w:name w:val="Нет списка10"/>
    <w:next w:val="a2"/>
    <w:uiPriority w:val="99"/>
    <w:semiHidden/>
    <w:unhideWhenUsed/>
    <w:rsid w:val="00771A1C"/>
  </w:style>
  <w:style w:type="numbering" w:customStyle="1" w:styleId="191">
    <w:name w:val="Нет списка19"/>
    <w:next w:val="a2"/>
    <w:uiPriority w:val="99"/>
    <w:semiHidden/>
    <w:unhideWhenUsed/>
    <w:rsid w:val="00771A1C"/>
  </w:style>
  <w:style w:type="numbering" w:customStyle="1" w:styleId="270">
    <w:name w:val="Нет списка27"/>
    <w:next w:val="a2"/>
    <w:uiPriority w:val="99"/>
    <w:semiHidden/>
    <w:unhideWhenUsed/>
    <w:rsid w:val="00771A1C"/>
  </w:style>
  <w:style w:type="table" w:customStyle="1" w:styleId="161">
    <w:name w:val="Сетка таблицы16"/>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Базовый"/>
    <w:rsid w:val="00771A1C"/>
    <w:pPr>
      <w:suppressAutoHyphens/>
      <w:spacing w:after="200" w:line="276" w:lineRule="auto"/>
      <w:textAlignment w:val="baseline"/>
    </w:pPr>
    <w:rPr>
      <w:rFonts w:ascii="Times New Roman" w:eastAsia="Times New Roman" w:hAnsi="Times New Roman" w:cs="Times New Roman"/>
      <w:color w:val="00000A"/>
      <w:sz w:val="20"/>
      <w:szCs w:val="20"/>
      <w:lang w:eastAsia="zh-CN"/>
    </w:rPr>
  </w:style>
  <w:style w:type="paragraph" w:customStyle="1" w:styleId="xl179">
    <w:name w:val="xl179"/>
    <w:basedOn w:val="a"/>
    <w:rsid w:val="00771A1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771A1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771A1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771A1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771A1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771A1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771A1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771A1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771A1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771A1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771A1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771A1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A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A1C"/>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200">
    <w:name w:val="Нет списка20"/>
    <w:next w:val="a2"/>
    <w:uiPriority w:val="99"/>
    <w:semiHidden/>
    <w:unhideWhenUsed/>
    <w:rsid w:val="00771A1C"/>
  </w:style>
  <w:style w:type="numbering" w:customStyle="1" w:styleId="1100">
    <w:name w:val="Нет списка110"/>
    <w:next w:val="a2"/>
    <w:uiPriority w:val="99"/>
    <w:semiHidden/>
    <w:unhideWhenUsed/>
    <w:rsid w:val="00771A1C"/>
  </w:style>
  <w:style w:type="numbering" w:customStyle="1" w:styleId="280">
    <w:name w:val="Нет списка28"/>
    <w:next w:val="a2"/>
    <w:uiPriority w:val="99"/>
    <w:semiHidden/>
    <w:unhideWhenUsed/>
    <w:rsid w:val="00771A1C"/>
  </w:style>
  <w:style w:type="table" w:customStyle="1" w:styleId="171">
    <w:name w:val="Сетка таблицы17"/>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771A1C"/>
  </w:style>
  <w:style w:type="numbering" w:customStyle="1" w:styleId="115">
    <w:name w:val="Нет списка115"/>
    <w:next w:val="a2"/>
    <w:uiPriority w:val="99"/>
    <w:semiHidden/>
    <w:unhideWhenUsed/>
    <w:rsid w:val="00771A1C"/>
  </w:style>
  <w:style w:type="numbering" w:customStyle="1" w:styleId="2100">
    <w:name w:val="Нет списка210"/>
    <w:next w:val="a2"/>
    <w:uiPriority w:val="99"/>
    <w:semiHidden/>
    <w:unhideWhenUsed/>
    <w:rsid w:val="00771A1C"/>
  </w:style>
  <w:style w:type="table" w:customStyle="1" w:styleId="182">
    <w:name w:val="Сетка таблицы1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771A1C"/>
  </w:style>
  <w:style w:type="numbering" w:customStyle="1" w:styleId="340">
    <w:name w:val="Нет списка34"/>
    <w:next w:val="a2"/>
    <w:uiPriority w:val="99"/>
    <w:semiHidden/>
    <w:unhideWhenUsed/>
    <w:rsid w:val="00771A1C"/>
  </w:style>
  <w:style w:type="numbering" w:customStyle="1" w:styleId="116">
    <w:name w:val="Нет списка116"/>
    <w:next w:val="a2"/>
    <w:uiPriority w:val="99"/>
    <w:semiHidden/>
    <w:unhideWhenUsed/>
    <w:rsid w:val="00771A1C"/>
  </w:style>
  <w:style w:type="table" w:customStyle="1" w:styleId="192">
    <w:name w:val="Сетка таблицы19"/>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771A1C"/>
  </w:style>
  <w:style w:type="numbering" w:customStyle="1" w:styleId="224">
    <w:name w:val="Стиль22"/>
    <w:rsid w:val="00771A1C"/>
  </w:style>
  <w:style w:type="numbering" w:customStyle="1" w:styleId="322">
    <w:name w:val="Стиль32"/>
    <w:rsid w:val="00771A1C"/>
  </w:style>
  <w:style w:type="numbering" w:customStyle="1" w:styleId="117">
    <w:name w:val="Нет списка117"/>
    <w:next w:val="a2"/>
    <w:uiPriority w:val="99"/>
    <w:semiHidden/>
    <w:unhideWhenUsed/>
    <w:rsid w:val="00771A1C"/>
  </w:style>
  <w:style w:type="numbering" w:customStyle="1" w:styleId="2140">
    <w:name w:val="Нет списка214"/>
    <w:next w:val="a2"/>
    <w:uiPriority w:val="99"/>
    <w:semiHidden/>
    <w:unhideWhenUsed/>
    <w:rsid w:val="00771A1C"/>
  </w:style>
  <w:style w:type="numbering" w:customStyle="1" w:styleId="350">
    <w:name w:val="Нет списка35"/>
    <w:next w:val="a2"/>
    <w:uiPriority w:val="99"/>
    <w:semiHidden/>
    <w:unhideWhenUsed/>
    <w:rsid w:val="00771A1C"/>
  </w:style>
  <w:style w:type="numbering" w:customStyle="1" w:styleId="1240">
    <w:name w:val="Нет списка124"/>
    <w:next w:val="a2"/>
    <w:uiPriority w:val="99"/>
    <w:semiHidden/>
    <w:unhideWhenUsed/>
    <w:rsid w:val="00771A1C"/>
  </w:style>
  <w:style w:type="numbering" w:customStyle="1" w:styleId="215">
    <w:name w:val="Нет списка215"/>
    <w:next w:val="a2"/>
    <w:uiPriority w:val="99"/>
    <w:semiHidden/>
    <w:unhideWhenUsed/>
    <w:rsid w:val="00771A1C"/>
  </w:style>
  <w:style w:type="numbering" w:customStyle="1" w:styleId="440">
    <w:name w:val="Нет списка44"/>
    <w:next w:val="a2"/>
    <w:uiPriority w:val="99"/>
    <w:semiHidden/>
    <w:unhideWhenUsed/>
    <w:rsid w:val="00771A1C"/>
  </w:style>
  <w:style w:type="numbering" w:customStyle="1" w:styleId="134">
    <w:name w:val="Нет списка134"/>
    <w:next w:val="a2"/>
    <w:uiPriority w:val="99"/>
    <w:semiHidden/>
    <w:unhideWhenUsed/>
    <w:rsid w:val="00771A1C"/>
  </w:style>
  <w:style w:type="numbering" w:customStyle="1" w:styleId="2240">
    <w:name w:val="Нет списка224"/>
    <w:next w:val="a2"/>
    <w:uiPriority w:val="99"/>
    <w:semiHidden/>
    <w:unhideWhenUsed/>
    <w:rsid w:val="00771A1C"/>
  </w:style>
  <w:style w:type="numbering" w:customStyle="1" w:styleId="54">
    <w:name w:val="Нет списка54"/>
    <w:next w:val="a2"/>
    <w:uiPriority w:val="99"/>
    <w:semiHidden/>
    <w:unhideWhenUsed/>
    <w:rsid w:val="00771A1C"/>
  </w:style>
  <w:style w:type="numbering" w:customStyle="1" w:styleId="144">
    <w:name w:val="Нет списка144"/>
    <w:next w:val="a2"/>
    <w:uiPriority w:val="99"/>
    <w:semiHidden/>
    <w:unhideWhenUsed/>
    <w:rsid w:val="00771A1C"/>
  </w:style>
  <w:style w:type="numbering" w:customStyle="1" w:styleId="234">
    <w:name w:val="Нет списка234"/>
    <w:next w:val="a2"/>
    <w:uiPriority w:val="99"/>
    <w:semiHidden/>
    <w:unhideWhenUsed/>
    <w:rsid w:val="00771A1C"/>
  </w:style>
  <w:style w:type="paragraph" w:styleId="affff6">
    <w:name w:val="Document Map"/>
    <w:basedOn w:val="a"/>
    <w:link w:val="affff7"/>
    <w:uiPriority w:val="99"/>
    <w:semiHidden/>
    <w:unhideWhenUsed/>
    <w:rsid w:val="00771A1C"/>
    <w:rPr>
      <w:rFonts w:ascii="Tahoma" w:eastAsia="Calibri" w:hAnsi="Tahoma"/>
      <w:sz w:val="16"/>
      <w:szCs w:val="16"/>
      <w:lang w:eastAsia="en-US"/>
    </w:rPr>
  </w:style>
  <w:style w:type="character" w:customStyle="1" w:styleId="affff7">
    <w:name w:val="Схема документа Знак"/>
    <w:basedOn w:val="a0"/>
    <w:link w:val="affff6"/>
    <w:uiPriority w:val="99"/>
    <w:semiHidden/>
    <w:rsid w:val="00771A1C"/>
    <w:rPr>
      <w:rFonts w:ascii="Tahoma" w:eastAsia="Calibri" w:hAnsi="Tahoma" w:cs="Times New Roman"/>
      <w:sz w:val="16"/>
      <w:szCs w:val="16"/>
    </w:rPr>
  </w:style>
  <w:style w:type="numbering" w:customStyle="1" w:styleId="360">
    <w:name w:val="Нет списка36"/>
    <w:next w:val="a2"/>
    <w:uiPriority w:val="99"/>
    <w:semiHidden/>
    <w:unhideWhenUsed/>
    <w:rsid w:val="00771A1C"/>
  </w:style>
  <w:style w:type="numbering" w:customStyle="1" w:styleId="118">
    <w:name w:val="Нет списка118"/>
    <w:next w:val="a2"/>
    <w:uiPriority w:val="99"/>
    <w:semiHidden/>
    <w:unhideWhenUsed/>
    <w:rsid w:val="00771A1C"/>
  </w:style>
  <w:style w:type="table" w:customStyle="1" w:styleId="201">
    <w:name w:val="Сетка таблицы2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71A1C"/>
  </w:style>
  <w:style w:type="numbering" w:customStyle="1" w:styleId="216">
    <w:name w:val="Нет списка216"/>
    <w:next w:val="a2"/>
    <w:uiPriority w:val="99"/>
    <w:semiHidden/>
    <w:unhideWhenUsed/>
    <w:rsid w:val="00771A1C"/>
  </w:style>
  <w:style w:type="numbering" w:customStyle="1" w:styleId="370">
    <w:name w:val="Нет списка37"/>
    <w:next w:val="a2"/>
    <w:uiPriority w:val="99"/>
    <w:semiHidden/>
    <w:unhideWhenUsed/>
    <w:rsid w:val="00771A1C"/>
  </w:style>
  <w:style w:type="numbering" w:customStyle="1" w:styleId="125">
    <w:name w:val="Нет списка125"/>
    <w:next w:val="a2"/>
    <w:uiPriority w:val="99"/>
    <w:semiHidden/>
    <w:unhideWhenUsed/>
    <w:rsid w:val="00771A1C"/>
  </w:style>
  <w:style w:type="numbering" w:customStyle="1" w:styleId="217">
    <w:name w:val="Нет списка217"/>
    <w:next w:val="a2"/>
    <w:uiPriority w:val="99"/>
    <w:semiHidden/>
    <w:unhideWhenUsed/>
    <w:rsid w:val="00771A1C"/>
  </w:style>
  <w:style w:type="numbering" w:customStyle="1" w:styleId="450">
    <w:name w:val="Нет списка45"/>
    <w:next w:val="a2"/>
    <w:uiPriority w:val="99"/>
    <w:semiHidden/>
    <w:unhideWhenUsed/>
    <w:rsid w:val="00771A1C"/>
  </w:style>
  <w:style w:type="numbering" w:customStyle="1" w:styleId="135">
    <w:name w:val="Нет списка135"/>
    <w:next w:val="a2"/>
    <w:uiPriority w:val="99"/>
    <w:semiHidden/>
    <w:unhideWhenUsed/>
    <w:rsid w:val="00771A1C"/>
  </w:style>
  <w:style w:type="numbering" w:customStyle="1" w:styleId="225">
    <w:name w:val="Нет списка225"/>
    <w:next w:val="a2"/>
    <w:uiPriority w:val="99"/>
    <w:semiHidden/>
    <w:unhideWhenUsed/>
    <w:rsid w:val="00771A1C"/>
  </w:style>
  <w:style w:type="numbering" w:customStyle="1" w:styleId="55">
    <w:name w:val="Нет списка55"/>
    <w:next w:val="a2"/>
    <w:uiPriority w:val="99"/>
    <w:semiHidden/>
    <w:unhideWhenUsed/>
    <w:rsid w:val="00771A1C"/>
  </w:style>
  <w:style w:type="numbering" w:customStyle="1" w:styleId="145">
    <w:name w:val="Нет списка145"/>
    <w:next w:val="a2"/>
    <w:uiPriority w:val="99"/>
    <w:semiHidden/>
    <w:unhideWhenUsed/>
    <w:rsid w:val="00771A1C"/>
  </w:style>
  <w:style w:type="numbering" w:customStyle="1" w:styleId="235">
    <w:name w:val="Нет списка235"/>
    <w:next w:val="a2"/>
    <w:uiPriority w:val="99"/>
    <w:semiHidden/>
    <w:unhideWhenUsed/>
    <w:rsid w:val="00771A1C"/>
  </w:style>
  <w:style w:type="paragraph" w:customStyle="1" w:styleId="formattext">
    <w:name w:val="formattext"/>
    <w:basedOn w:val="a"/>
    <w:rsid w:val="00771A1C"/>
    <w:pPr>
      <w:spacing w:before="100" w:beforeAutospacing="1" w:after="100" w:afterAutospacing="1"/>
    </w:pPr>
    <w:rPr>
      <w:sz w:val="24"/>
      <w:szCs w:val="24"/>
    </w:rPr>
  </w:style>
  <w:style w:type="paragraph" w:customStyle="1" w:styleId="TableParagraph">
    <w:name w:val="Table Paragraph"/>
    <w:basedOn w:val="a"/>
    <w:uiPriority w:val="1"/>
    <w:qFormat/>
    <w:rsid w:val="00771A1C"/>
    <w:pPr>
      <w:widowControl w:val="0"/>
      <w:autoSpaceDE w:val="0"/>
      <w:autoSpaceDN w:val="0"/>
    </w:pPr>
    <w:rPr>
      <w:sz w:val="22"/>
      <w:szCs w:val="22"/>
      <w:lang w:bidi="ru-RU"/>
    </w:rPr>
  </w:style>
  <w:style w:type="character" w:customStyle="1" w:styleId="s2">
    <w:name w:val="s2"/>
    <w:basedOn w:val="a0"/>
    <w:rsid w:val="00771A1C"/>
  </w:style>
  <w:style w:type="character" w:customStyle="1" w:styleId="A50">
    <w:name w:val="A5"/>
    <w:uiPriority w:val="99"/>
    <w:rsid w:val="00BD5528"/>
    <w:rPr>
      <w:rFonts w:cs="PT Sans"/>
      <w:color w:val="000000"/>
      <w:sz w:val="32"/>
      <w:szCs w:val="32"/>
    </w:rPr>
  </w:style>
  <w:style w:type="numbering" w:customStyle="1" w:styleId="380">
    <w:name w:val="Нет списка38"/>
    <w:next w:val="a2"/>
    <w:uiPriority w:val="99"/>
    <w:semiHidden/>
    <w:unhideWhenUsed/>
    <w:rsid w:val="0027489E"/>
  </w:style>
  <w:style w:type="numbering" w:customStyle="1" w:styleId="1200">
    <w:name w:val="Нет списка120"/>
    <w:next w:val="a2"/>
    <w:uiPriority w:val="99"/>
    <w:semiHidden/>
    <w:unhideWhenUsed/>
    <w:rsid w:val="0027489E"/>
  </w:style>
  <w:style w:type="numbering" w:customStyle="1" w:styleId="1110">
    <w:name w:val="Нет списка1110"/>
    <w:next w:val="a2"/>
    <w:uiPriority w:val="99"/>
    <w:semiHidden/>
    <w:unhideWhenUsed/>
    <w:rsid w:val="0027489E"/>
  </w:style>
  <w:style w:type="numbering" w:customStyle="1" w:styleId="218">
    <w:name w:val="Нет списка218"/>
    <w:next w:val="a2"/>
    <w:uiPriority w:val="99"/>
    <w:semiHidden/>
    <w:unhideWhenUsed/>
    <w:rsid w:val="0027489E"/>
  </w:style>
  <w:style w:type="paragraph" w:customStyle="1" w:styleId="3a">
    <w:name w:val="3"/>
    <w:basedOn w:val="a"/>
    <w:next w:val="a"/>
    <w:uiPriority w:val="10"/>
    <w:qFormat/>
    <w:rsid w:val="0027489E"/>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affff8">
    <w:name w:val="Название Знак"/>
    <w:link w:val="1f7"/>
    <w:uiPriority w:val="10"/>
    <w:rsid w:val="0027489E"/>
    <w:rPr>
      <w:rFonts w:ascii="Cambria" w:eastAsia="Times New Roman" w:hAnsi="Cambria" w:cs="Times New Roman"/>
      <w:color w:val="17365D"/>
      <w:spacing w:val="5"/>
      <w:kern w:val="28"/>
      <w:sz w:val="52"/>
      <w:szCs w:val="52"/>
      <w:lang w:eastAsia="ru-RU"/>
    </w:rPr>
  </w:style>
  <w:style w:type="numbering" w:customStyle="1" w:styleId="126">
    <w:name w:val="Нет списка126"/>
    <w:next w:val="a2"/>
    <w:uiPriority w:val="99"/>
    <w:semiHidden/>
    <w:unhideWhenUsed/>
    <w:rsid w:val="0027489E"/>
  </w:style>
  <w:style w:type="table" w:customStyle="1" w:styleId="242">
    <w:name w:val="Сетка таблицы2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7489E"/>
  </w:style>
  <w:style w:type="numbering" w:customStyle="1" w:styleId="11111">
    <w:name w:val="Нет списка11111"/>
    <w:next w:val="a2"/>
    <w:uiPriority w:val="99"/>
    <w:semiHidden/>
    <w:unhideWhenUsed/>
    <w:rsid w:val="0027489E"/>
  </w:style>
  <w:style w:type="numbering" w:customStyle="1" w:styleId="219">
    <w:name w:val="Нет списка219"/>
    <w:next w:val="a2"/>
    <w:uiPriority w:val="99"/>
    <w:semiHidden/>
    <w:unhideWhenUsed/>
    <w:rsid w:val="0027489E"/>
  </w:style>
  <w:style w:type="table" w:customStyle="1" w:styleId="252">
    <w:name w:val="Сетка таблицы25"/>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ветлая заливка - Акцент 34"/>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27489E"/>
  </w:style>
  <w:style w:type="table" w:customStyle="1" w:styleId="810">
    <w:name w:val="Сетка таблицы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2"/>
    <w:uiPriority w:val="99"/>
    <w:semiHidden/>
    <w:unhideWhenUsed/>
    <w:rsid w:val="0027489E"/>
  </w:style>
  <w:style w:type="numbering" w:customStyle="1" w:styleId="2112">
    <w:name w:val="Нет списка2112"/>
    <w:next w:val="a2"/>
    <w:uiPriority w:val="99"/>
    <w:semiHidden/>
    <w:unhideWhenUsed/>
    <w:rsid w:val="0027489E"/>
  </w:style>
  <w:style w:type="table" w:customStyle="1" w:styleId="1113">
    <w:name w:val="Сетка таблицы1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ая заливка - Акцент 31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27489E"/>
  </w:style>
  <w:style w:type="table" w:customStyle="1" w:styleId="910">
    <w:name w:val="Сетка таблицы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2"/>
    <w:uiPriority w:val="99"/>
    <w:semiHidden/>
    <w:unhideWhenUsed/>
    <w:rsid w:val="0027489E"/>
  </w:style>
  <w:style w:type="numbering" w:customStyle="1" w:styleId="226">
    <w:name w:val="Нет списка226"/>
    <w:next w:val="a2"/>
    <w:uiPriority w:val="99"/>
    <w:semiHidden/>
    <w:unhideWhenUsed/>
    <w:rsid w:val="0027489E"/>
  </w:style>
  <w:style w:type="table" w:customStyle="1" w:styleId="1210">
    <w:name w:val="Сетка таблицы1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ветлая заливка - Акцент 32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27489E"/>
  </w:style>
  <w:style w:type="table" w:customStyle="1" w:styleId="1010">
    <w:name w:val="Сетка таблицы1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2"/>
    <w:uiPriority w:val="99"/>
    <w:semiHidden/>
    <w:unhideWhenUsed/>
    <w:rsid w:val="0027489E"/>
  </w:style>
  <w:style w:type="numbering" w:customStyle="1" w:styleId="236">
    <w:name w:val="Нет списка236"/>
    <w:next w:val="a2"/>
    <w:uiPriority w:val="99"/>
    <w:semiHidden/>
    <w:unhideWhenUsed/>
    <w:rsid w:val="0027489E"/>
  </w:style>
  <w:style w:type="table" w:customStyle="1" w:styleId="1311">
    <w:name w:val="Сетка таблицы1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ветлая заливка - Акцент 33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27489E"/>
  </w:style>
  <w:style w:type="numbering" w:customStyle="1" w:styleId="1510">
    <w:name w:val="Нет списка151"/>
    <w:next w:val="a2"/>
    <w:uiPriority w:val="99"/>
    <w:semiHidden/>
    <w:unhideWhenUsed/>
    <w:rsid w:val="0027489E"/>
  </w:style>
  <w:style w:type="table" w:customStyle="1" w:styleId="1411">
    <w:name w:val="Сетка таблицы14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27489E"/>
  </w:style>
  <w:style w:type="numbering" w:customStyle="1" w:styleId="2410">
    <w:name w:val="Нет списка241"/>
    <w:next w:val="a2"/>
    <w:uiPriority w:val="99"/>
    <w:semiHidden/>
    <w:unhideWhenUsed/>
    <w:rsid w:val="0027489E"/>
  </w:style>
  <w:style w:type="numbering" w:customStyle="1" w:styleId="3111">
    <w:name w:val="Нет списка311"/>
    <w:next w:val="a2"/>
    <w:uiPriority w:val="99"/>
    <w:semiHidden/>
    <w:unhideWhenUsed/>
    <w:rsid w:val="0027489E"/>
  </w:style>
  <w:style w:type="numbering" w:customStyle="1" w:styleId="12111">
    <w:name w:val="Нет списка12111"/>
    <w:next w:val="a2"/>
    <w:uiPriority w:val="99"/>
    <w:semiHidden/>
    <w:unhideWhenUsed/>
    <w:rsid w:val="0027489E"/>
  </w:style>
  <w:style w:type="numbering" w:customStyle="1" w:styleId="21111">
    <w:name w:val="Нет списка21111"/>
    <w:next w:val="a2"/>
    <w:uiPriority w:val="99"/>
    <w:semiHidden/>
    <w:unhideWhenUsed/>
    <w:rsid w:val="0027489E"/>
  </w:style>
  <w:style w:type="numbering" w:customStyle="1" w:styleId="4111">
    <w:name w:val="Нет списка411"/>
    <w:next w:val="a2"/>
    <w:uiPriority w:val="99"/>
    <w:semiHidden/>
    <w:unhideWhenUsed/>
    <w:rsid w:val="0027489E"/>
  </w:style>
  <w:style w:type="numbering" w:customStyle="1" w:styleId="13110">
    <w:name w:val="Нет списка1311"/>
    <w:next w:val="a2"/>
    <w:uiPriority w:val="99"/>
    <w:semiHidden/>
    <w:unhideWhenUsed/>
    <w:rsid w:val="0027489E"/>
  </w:style>
  <w:style w:type="numbering" w:customStyle="1" w:styleId="22110">
    <w:name w:val="Нет списка2211"/>
    <w:next w:val="a2"/>
    <w:uiPriority w:val="99"/>
    <w:semiHidden/>
    <w:unhideWhenUsed/>
    <w:rsid w:val="0027489E"/>
  </w:style>
  <w:style w:type="numbering" w:customStyle="1" w:styleId="5111">
    <w:name w:val="Нет списка511"/>
    <w:next w:val="a2"/>
    <w:uiPriority w:val="99"/>
    <w:semiHidden/>
    <w:unhideWhenUsed/>
    <w:rsid w:val="0027489E"/>
  </w:style>
  <w:style w:type="numbering" w:customStyle="1" w:styleId="14110">
    <w:name w:val="Нет списка1411"/>
    <w:next w:val="a2"/>
    <w:uiPriority w:val="99"/>
    <w:semiHidden/>
    <w:unhideWhenUsed/>
    <w:rsid w:val="0027489E"/>
  </w:style>
  <w:style w:type="numbering" w:customStyle="1" w:styleId="23110">
    <w:name w:val="Нет списка2311"/>
    <w:next w:val="a2"/>
    <w:uiPriority w:val="99"/>
    <w:semiHidden/>
    <w:unhideWhenUsed/>
    <w:rsid w:val="0027489E"/>
  </w:style>
  <w:style w:type="numbering" w:customStyle="1" w:styleId="712">
    <w:name w:val="Нет списка71"/>
    <w:next w:val="a2"/>
    <w:uiPriority w:val="99"/>
    <w:semiHidden/>
    <w:unhideWhenUsed/>
    <w:rsid w:val="0027489E"/>
  </w:style>
  <w:style w:type="numbering" w:customStyle="1" w:styleId="1610">
    <w:name w:val="Нет списка161"/>
    <w:next w:val="a2"/>
    <w:uiPriority w:val="99"/>
    <w:semiHidden/>
    <w:unhideWhenUsed/>
    <w:rsid w:val="0027489E"/>
  </w:style>
  <w:style w:type="table" w:customStyle="1" w:styleId="1511">
    <w:name w:val="Сетка таблицы15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27489E"/>
  </w:style>
  <w:style w:type="numbering" w:customStyle="1" w:styleId="2510">
    <w:name w:val="Нет списка251"/>
    <w:next w:val="a2"/>
    <w:uiPriority w:val="99"/>
    <w:semiHidden/>
    <w:unhideWhenUsed/>
    <w:rsid w:val="0027489E"/>
  </w:style>
  <w:style w:type="numbering" w:customStyle="1" w:styleId="3211">
    <w:name w:val="Нет списка321"/>
    <w:next w:val="a2"/>
    <w:uiPriority w:val="99"/>
    <w:semiHidden/>
    <w:unhideWhenUsed/>
    <w:rsid w:val="0027489E"/>
  </w:style>
  <w:style w:type="numbering" w:customStyle="1" w:styleId="1221">
    <w:name w:val="Нет списка1221"/>
    <w:next w:val="a2"/>
    <w:uiPriority w:val="99"/>
    <w:semiHidden/>
    <w:unhideWhenUsed/>
    <w:rsid w:val="0027489E"/>
  </w:style>
  <w:style w:type="numbering" w:customStyle="1" w:styleId="2121">
    <w:name w:val="Нет списка2121"/>
    <w:next w:val="a2"/>
    <w:uiPriority w:val="99"/>
    <w:semiHidden/>
    <w:unhideWhenUsed/>
    <w:rsid w:val="0027489E"/>
  </w:style>
  <w:style w:type="numbering" w:customStyle="1" w:styleId="4211">
    <w:name w:val="Нет списка421"/>
    <w:next w:val="a2"/>
    <w:uiPriority w:val="99"/>
    <w:semiHidden/>
    <w:unhideWhenUsed/>
    <w:rsid w:val="0027489E"/>
  </w:style>
  <w:style w:type="numbering" w:customStyle="1" w:styleId="1321">
    <w:name w:val="Нет списка1321"/>
    <w:next w:val="a2"/>
    <w:uiPriority w:val="99"/>
    <w:semiHidden/>
    <w:unhideWhenUsed/>
    <w:rsid w:val="0027489E"/>
  </w:style>
  <w:style w:type="numbering" w:customStyle="1" w:styleId="2221">
    <w:name w:val="Нет списка2221"/>
    <w:next w:val="a2"/>
    <w:uiPriority w:val="99"/>
    <w:semiHidden/>
    <w:unhideWhenUsed/>
    <w:rsid w:val="0027489E"/>
  </w:style>
  <w:style w:type="numbering" w:customStyle="1" w:styleId="5211">
    <w:name w:val="Нет списка521"/>
    <w:next w:val="a2"/>
    <w:uiPriority w:val="99"/>
    <w:semiHidden/>
    <w:unhideWhenUsed/>
    <w:rsid w:val="0027489E"/>
  </w:style>
  <w:style w:type="numbering" w:customStyle="1" w:styleId="1421">
    <w:name w:val="Нет списка1421"/>
    <w:next w:val="a2"/>
    <w:uiPriority w:val="99"/>
    <w:semiHidden/>
    <w:unhideWhenUsed/>
    <w:rsid w:val="0027489E"/>
  </w:style>
  <w:style w:type="numbering" w:customStyle="1" w:styleId="2321">
    <w:name w:val="Нет списка2321"/>
    <w:next w:val="a2"/>
    <w:uiPriority w:val="99"/>
    <w:semiHidden/>
    <w:unhideWhenUsed/>
    <w:rsid w:val="0027489E"/>
  </w:style>
  <w:style w:type="numbering" w:customStyle="1" w:styleId="811">
    <w:name w:val="Нет списка81"/>
    <w:next w:val="a2"/>
    <w:uiPriority w:val="99"/>
    <w:semiHidden/>
    <w:unhideWhenUsed/>
    <w:rsid w:val="0027489E"/>
  </w:style>
  <w:style w:type="numbering" w:customStyle="1" w:styleId="1710">
    <w:name w:val="Нет списка171"/>
    <w:next w:val="a2"/>
    <w:uiPriority w:val="99"/>
    <w:semiHidden/>
    <w:unhideWhenUsed/>
    <w:rsid w:val="0027489E"/>
  </w:style>
  <w:style w:type="numbering" w:customStyle="1" w:styleId="911">
    <w:name w:val="Нет списка91"/>
    <w:next w:val="a2"/>
    <w:uiPriority w:val="99"/>
    <w:semiHidden/>
    <w:unhideWhenUsed/>
    <w:rsid w:val="0027489E"/>
  </w:style>
  <w:style w:type="numbering" w:customStyle="1" w:styleId="1810">
    <w:name w:val="Нет списка181"/>
    <w:next w:val="a2"/>
    <w:uiPriority w:val="99"/>
    <w:semiHidden/>
    <w:unhideWhenUsed/>
    <w:rsid w:val="0027489E"/>
  </w:style>
  <w:style w:type="numbering" w:customStyle="1" w:styleId="1141">
    <w:name w:val="Нет списка1141"/>
    <w:next w:val="a2"/>
    <w:uiPriority w:val="99"/>
    <w:semiHidden/>
    <w:unhideWhenUsed/>
    <w:rsid w:val="0027489E"/>
  </w:style>
  <w:style w:type="numbering" w:customStyle="1" w:styleId="2610">
    <w:name w:val="Нет списка261"/>
    <w:next w:val="a2"/>
    <w:uiPriority w:val="99"/>
    <w:semiHidden/>
    <w:unhideWhenUsed/>
    <w:rsid w:val="0027489E"/>
  </w:style>
  <w:style w:type="numbering" w:customStyle="1" w:styleId="3311">
    <w:name w:val="Нет списка331"/>
    <w:next w:val="a2"/>
    <w:uiPriority w:val="99"/>
    <w:semiHidden/>
    <w:unhideWhenUsed/>
    <w:rsid w:val="0027489E"/>
  </w:style>
  <w:style w:type="numbering" w:customStyle="1" w:styleId="1231">
    <w:name w:val="Нет списка1231"/>
    <w:next w:val="a2"/>
    <w:uiPriority w:val="99"/>
    <w:semiHidden/>
    <w:unhideWhenUsed/>
    <w:rsid w:val="0027489E"/>
  </w:style>
  <w:style w:type="numbering" w:customStyle="1" w:styleId="2131">
    <w:name w:val="Нет списка2131"/>
    <w:next w:val="a2"/>
    <w:uiPriority w:val="99"/>
    <w:semiHidden/>
    <w:unhideWhenUsed/>
    <w:rsid w:val="0027489E"/>
  </w:style>
  <w:style w:type="numbering" w:customStyle="1" w:styleId="4311">
    <w:name w:val="Нет списка431"/>
    <w:next w:val="a2"/>
    <w:uiPriority w:val="99"/>
    <w:semiHidden/>
    <w:unhideWhenUsed/>
    <w:rsid w:val="0027489E"/>
  </w:style>
  <w:style w:type="numbering" w:customStyle="1" w:styleId="1331">
    <w:name w:val="Нет списка1331"/>
    <w:next w:val="a2"/>
    <w:uiPriority w:val="99"/>
    <w:semiHidden/>
    <w:unhideWhenUsed/>
    <w:rsid w:val="0027489E"/>
  </w:style>
  <w:style w:type="numbering" w:customStyle="1" w:styleId="2231">
    <w:name w:val="Нет списка2231"/>
    <w:next w:val="a2"/>
    <w:uiPriority w:val="99"/>
    <w:semiHidden/>
    <w:unhideWhenUsed/>
    <w:rsid w:val="0027489E"/>
  </w:style>
  <w:style w:type="numbering" w:customStyle="1" w:styleId="5311">
    <w:name w:val="Нет списка531"/>
    <w:next w:val="a2"/>
    <w:uiPriority w:val="99"/>
    <w:semiHidden/>
    <w:unhideWhenUsed/>
    <w:rsid w:val="0027489E"/>
  </w:style>
  <w:style w:type="numbering" w:customStyle="1" w:styleId="1431">
    <w:name w:val="Нет списка1431"/>
    <w:next w:val="a2"/>
    <w:uiPriority w:val="99"/>
    <w:semiHidden/>
    <w:unhideWhenUsed/>
    <w:rsid w:val="0027489E"/>
  </w:style>
  <w:style w:type="numbering" w:customStyle="1" w:styleId="2331">
    <w:name w:val="Нет списка2331"/>
    <w:next w:val="a2"/>
    <w:uiPriority w:val="99"/>
    <w:semiHidden/>
    <w:unhideWhenUsed/>
    <w:rsid w:val="0027489E"/>
  </w:style>
  <w:style w:type="numbering" w:customStyle="1" w:styleId="1011">
    <w:name w:val="Нет списка101"/>
    <w:next w:val="a2"/>
    <w:uiPriority w:val="99"/>
    <w:semiHidden/>
    <w:unhideWhenUsed/>
    <w:rsid w:val="0027489E"/>
  </w:style>
  <w:style w:type="numbering" w:customStyle="1" w:styleId="1910">
    <w:name w:val="Нет списка191"/>
    <w:next w:val="a2"/>
    <w:uiPriority w:val="99"/>
    <w:semiHidden/>
    <w:unhideWhenUsed/>
    <w:rsid w:val="0027489E"/>
  </w:style>
  <w:style w:type="numbering" w:customStyle="1" w:styleId="271">
    <w:name w:val="Нет списка271"/>
    <w:next w:val="a2"/>
    <w:uiPriority w:val="99"/>
    <w:semiHidden/>
    <w:unhideWhenUsed/>
    <w:rsid w:val="0027489E"/>
  </w:style>
  <w:style w:type="table" w:customStyle="1" w:styleId="1611">
    <w:name w:val="Сетка таблицы16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7489E"/>
  </w:style>
  <w:style w:type="numbering" w:customStyle="1" w:styleId="11010">
    <w:name w:val="Нет списка1101"/>
    <w:next w:val="a2"/>
    <w:uiPriority w:val="99"/>
    <w:semiHidden/>
    <w:unhideWhenUsed/>
    <w:rsid w:val="0027489E"/>
  </w:style>
  <w:style w:type="numbering" w:customStyle="1" w:styleId="281">
    <w:name w:val="Нет списка281"/>
    <w:next w:val="a2"/>
    <w:uiPriority w:val="99"/>
    <w:semiHidden/>
    <w:unhideWhenUsed/>
    <w:rsid w:val="0027489E"/>
  </w:style>
  <w:style w:type="table" w:customStyle="1" w:styleId="1711">
    <w:name w:val="Сетка таблицы17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27489E"/>
  </w:style>
  <w:style w:type="numbering" w:customStyle="1" w:styleId="1151">
    <w:name w:val="Нет списка1151"/>
    <w:next w:val="a2"/>
    <w:uiPriority w:val="99"/>
    <w:semiHidden/>
    <w:unhideWhenUsed/>
    <w:rsid w:val="0027489E"/>
  </w:style>
  <w:style w:type="numbering" w:customStyle="1" w:styleId="2101">
    <w:name w:val="Нет списка2101"/>
    <w:next w:val="a2"/>
    <w:uiPriority w:val="99"/>
    <w:semiHidden/>
    <w:unhideWhenUsed/>
    <w:rsid w:val="0027489E"/>
  </w:style>
  <w:style w:type="table" w:customStyle="1" w:styleId="1811">
    <w:name w:val="Сетка таблицы1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1"/>
    <w:next w:val="a2"/>
    <w:uiPriority w:val="99"/>
    <w:semiHidden/>
    <w:unhideWhenUsed/>
    <w:rsid w:val="0027489E"/>
  </w:style>
  <w:style w:type="numbering" w:customStyle="1" w:styleId="3410">
    <w:name w:val="Нет списка341"/>
    <w:next w:val="a2"/>
    <w:uiPriority w:val="99"/>
    <w:semiHidden/>
    <w:unhideWhenUsed/>
    <w:rsid w:val="0027489E"/>
  </w:style>
  <w:style w:type="numbering" w:customStyle="1" w:styleId="1161">
    <w:name w:val="Нет списка1161"/>
    <w:next w:val="a2"/>
    <w:uiPriority w:val="99"/>
    <w:semiHidden/>
    <w:unhideWhenUsed/>
    <w:rsid w:val="0027489E"/>
  </w:style>
  <w:style w:type="table" w:customStyle="1" w:styleId="1911">
    <w:name w:val="Сетка таблицы1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Стиль121"/>
    <w:rsid w:val="0027489E"/>
  </w:style>
  <w:style w:type="numbering" w:customStyle="1" w:styleId="2212">
    <w:name w:val="Стиль221"/>
    <w:rsid w:val="0027489E"/>
  </w:style>
  <w:style w:type="numbering" w:customStyle="1" w:styleId="3212">
    <w:name w:val="Стиль321"/>
    <w:rsid w:val="0027489E"/>
  </w:style>
  <w:style w:type="numbering" w:customStyle="1" w:styleId="1171">
    <w:name w:val="Нет списка1171"/>
    <w:next w:val="a2"/>
    <w:uiPriority w:val="99"/>
    <w:semiHidden/>
    <w:unhideWhenUsed/>
    <w:rsid w:val="0027489E"/>
  </w:style>
  <w:style w:type="numbering" w:customStyle="1" w:styleId="2141">
    <w:name w:val="Нет списка2141"/>
    <w:next w:val="a2"/>
    <w:uiPriority w:val="99"/>
    <w:semiHidden/>
    <w:unhideWhenUsed/>
    <w:rsid w:val="0027489E"/>
  </w:style>
  <w:style w:type="numbering" w:customStyle="1" w:styleId="351">
    <w:name w:val="Нет списка351"/>
    <w:next w:val="a2"/>
    <w:uiPriority w:val="99"/>
    <w:semiHidden/>
    <w:unhideWhenUsed/>
    <w:rsid w:val="0027489E"/>
  </w:style>
  <w:style w:type="numbering" w:customStyle="1" w:styleId="1241">
    <w:name w:val="Нет списка1241"/>
    <w:next w:val="a2"/>
    <w:uiPriority w:val="99"/>
    <w:semiHidden/>
    <w:unhideWhenUsed/>
    <w:rsid w:val="0027489E"/>
  </w:style>
  <w:style w:type="numbering" w:customStyle="1" w:styleId="2151">
    <w:name w:val="Нет списка2151"/>
    <w:next w:val="a2"/>
    <w:uiPriority w:val="99"/>
    <w:semiHidden/>
    <w:unhideWhenUsed/>
    <w:rsid w:val="0027489E"/>
  </w:style>
  <w:style w:type="numbering" w:customStyle="1" w:styleId="4410">
    <w:name w:val="Нет списка441"/>
    <w:next w:val="a2"/>
    <w:uiPriority w:val="99"/>
    <w:semiHidden/>
    <w:unhideWhenUsed/>
    <w:rsid w:val="0027489E"/>
  </w:style>
  <w:style w:type="numbering" w:customStyle="1" w:styleId="1341">
    <w:name w:val="Нет списка1341"/>
    <w:next w:val="a2"/>
    <w:uiPriority w:val="99"/>
    <w:semiHidden/>
    <w:unhideWhenUsed/>
    <w:rsid w:val="0027489E"/>
  </w:style>
  <w:style w:type="numbering" w:customStyle="1" w:styleId="2241">
    <w:name w:val="Нет списка2241"/>
    <w:next w:val="a2"/>
    <w:uiPriority w:val="99"/>
    <w:semiHidden/>
    <w:unhideWhenUsed/>
    <w:rsid w:val="0027489E"/>
  </w:style>
  <w:style w:type="numbering" w:customStyle="1" w:styleId="541">
    <w:name w:val="Нет списка541"/>
    <w:next w:val="a2"/>
    <w:uiPriority w:val="99"/>
    <w:semiHidden/>
    <w:unhideWhenUsed/>
    <w:rsid w:val="0027489E"/>
  </w:style>
  <w:style w:type="numbering" w:customStyle="1" w:styleId="1441">
    <w:name w:val="Нет списка1441"/>
    <w:next w:val="a2"/>
    <w:uiPriority w:val="99"/>
    <w:semiHidden/>
    <w:unhideWhenUsed/>
    <w:rsid w:val="0027489E"/>
  </w:style>
  <w:style w:type="numbering" w:customStyle="1" w:styleId="2341">
    <w:name w:val="Нет списка2341"/>
    <w:next w:val="a2"/>
    <w:uiPriority w:val="99"/>
    <w:semiHidden/>
    <w:unhideWhenUsed/>
    <w:rsid w:val="0027489E"/>
  </w:style>
  <w:style w:type="numbering" w:customStyle="1" w:styleId="361">
    <w:name w:val="Нет списка361"/>
    <w:next w:val="a2"/>
    <w:uiPriority w:val="99"/>
    <w:semiHidden/>
    <w:unhideWhenUsed/>
    <w:rsid w:val="0027489E"/>
  </w:style>
  <w:style w:type="numbering" w:customStyle="1" w:styleId="1181">
    <w:name w:val="Нет списка1181"/>
    <w:next w:val="a2"/>
    <w:uiPriority w:val="99"/>
    <w:semiHidden/>
    <w:unhideWhenUsed/>
    <w:rsid w:val="0027489E"/>
  </w:style>
  <w:style w:type="table" w:customStyle="1" w:styleId="2011">
    <w:name w:val="Сетка таблицы2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2"/>
    <w:uiPriority w:val="99"/>
    <w:semiHidden/>
    <w:unhideWhenUsed/>
    <w:rsid w:val="0027489E"/>
  </w:style>
  <w:style w:type="numbering" w:customStyle="1" w:styleId="2161">
    <w:name w:val="Нет списка2161"/>
    <w:next w:val="a2"/>
    <w:uiPriority w:val="99"/>
    <w:semiHidden/>
    <w:unhideWhenUsed/>
    <w:rsid w:val="0027489E"/>
  </w:style>
  <w:style w:type="numbering" w:customStyle="1" w:styleId="371">
    <w:name w:val="Нет списка371"/>
    <w:next w:val="a2"/>
    <w:uiPriority w:val="99"/>
    <w:semiHidden/>
    <w:unhideWhenUsed/>
    <w:rsid w:val="0027489E"/>
  </w:style>
  <w:style w:type="numbering" w:customStyle="1" w:styleId="1251">
    <w:name w:val="Нет списка1251"/>
    <w:next w:val="a2"/>
    <w:uiPriority w:val="99"/>
    <w:semiHidden/>
    <w:unhideWhenUsed/>
    <w:rsid w:val="0027489E"/>
  </w:style>
  <w:style w:type="numbering" w:customStyle="1" w:styleId="2171">
    <w:name w:val="Нет списка2171"/>
    <w:next w:val="a2"/>
    <w:uiPriority w:val="99"/>
    <w:semiHidden/>
    <w:unhideWhenUsed/>
    <w:rsid w:val="0027489E"/>
  </w:style>
  <w:style w:type="numbering" w:customStyle="1" w:styleId="451">
    <w:name w:val="Нет списка451"/>
    <w:next w:val="a2"/>
    <w:uiPriority w:val="99"/>
    <w:semiHidden/>
    <w:unhideWhenUsed/>
    <w:rsid w:val="0027489E"/>
  </w:style>
  <w:style w:type="numbering" w:customStyle="1" w:styleId="1351">
    <w:name w:val="Нет списка1351"/>
    <w:next w:val="a2"/>
    <w:uiPriority w:val="99"/>
    <w:semiHidden/>
    <w:unhideWhenUsed/>
    <w:rsid w:val="0027489E"/>
  </w:style>
  <w:style w:type="numbering" w:customStyle="1" w:styleId="2251">
    <w:name w:val="Нет списка2251"/>
    <w:next w:val="a2"/>
    <w:uiPriority w:val="99"/>
    <w:semiHidden/>
    <w:unhideWhenUsed/>
    <w:rsid w:val="0027489E"/>
  </w:style>
  <w:style w:type="numbering" w:customStyle="1" w:styleId="551">
    <w:name w:val="Нет списка551"/>
    <w:next w:val="a2"/>
    <w:uiPriority w:val="99"/>
    <w:semiHidden/>
    <w:unhideWhenUsed/>
    <w:rsid w:val="0027489E"/>
  </w:style>
  <w:style w:type="numbering" w:customStyle="1" w:styleId="1451">
    <w:name w:val="Нет списка1451"/>
    <w:next w:val="a2"/>
    <w:uiPriority w:val="99"/>
    <w:semiHidden/>
    <w:unhideWhenUsed/>
    <w:rsid w:val="0027489E"/>
  </w:style>
  <w:style w:type="numbering" w:customStyle="1" w:styleId="2351">
    <w:name w:val="Нет списка2351"/>
    <w:next w:val="a2"/>
    <w:uiPriority w:val="99"/>
    <w:semiHidden/>
    <w:unhideWhenUsed/>
    <w:rsid w:val="0027489E"/>
  </w:style>
  <w:style w:type="paragraph" w:customStyle="1" w:styleId="11a">
    <w:name w:val="Оглавление 11"/>
    <w:basedOn w:val="a"/>
    <w:rsid w:val="0027489E"/>
    <w:pPr>
      <w:suppressAutoHyphens/>
      <w:spacing w:before="120" w:after="120" w:line="276" w:lineRule="auto"/>
      <w:jc w:val="both"/>
    </w:pPr>
    <w:rPr>
      <w:rFonts w:eastAsia="Calibri"/>
      <w:b/>
      <w:bCs/>
      <w:caps/>
      <w:color w:val="00000A"/>
      <w:lang w:eastAsia="zh-CN"/>
    </w:rPr>
  </w:style>
  <w:style w:type="table" w:customStyle="1" w:styleId="2411">
    <w:name w:val="Сетка таблицы2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ветлая заливка - Акцент 34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ветлая заливка - Акцент 31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ветлая заливка - Акцент 32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0">
    <w:name w:val="Сетка таблицы5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ветлая заливка - Акцент 33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0">
    <w:name w:val="Сетка таблицы7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
    <w:name w:val="Сетка таблицы7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
    <w:name w:val="Сетка таблицы7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
    <w:name w:val="Сетка таблицы7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
    <w:name w:val="Сетка таблицы7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ветлая заливка - Акцент 37"/>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
    <w:name w:val="Сетка таблицы7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ветлая заливка - Акцент 31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
    <w:name w:val="Сетка таблицы7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ветлая заливка - Акцент 32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
    <w:name w:val="Сетка таблицы7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ветлая заливка - Акцент 33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
    <w:name w:val="Сетка таблицы7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Заголовок Знак1"/>
    <w:basedOn w:val="a0"/>
    <w:uiPriority w:val="10"/>
    <w:rsid w:val="0027489E"/>
    <w:rPr>
      <w:rFonts w:asciiTheme="majorHAnsi" w:eastAsiaTheme="majorEastAsia" w:hAnsiTheme="majorHAnsi" w:cstheme="majorBidi"/>
      <w:spacing w:val="-10"/>
      <w:kern w:val="28"/>
      <w:sz w:val="56"/>
      <w:szCs w:val="56"/>
    </w:rPr>
  </w:style>
  <w:style w:type="numbering" w:customStyle="1" w:styleId="400">
    <w:name w:val="Нет списка40"/>
    <w:next w:val="a2"/>
    <w:uiPriority w:val="99"/>
    <w:semiHidden/>
    <w:unhideWhenUsed/>
    <w:rsid w:val="004C5A18"/>
  </w:style>
  <w:style w:type="numbering" w:customStyle="1" w:styleId="127">
    <w:name w:val="Нет списка127"/>
    <w:next w:val="a2"/>
    <w:uiPriority w:val="99"/>
    <w:semiHidden/>
    <w:unhideWhenUsed/>
    <w:rsid w:val="004C5A18"/>
  </w:style>
  <w:style w:type="numbering" w:customStyle="1" w:styleId="11130">
    <w:name w:val="Нет списка1113"/>
    <w:next w:val="a2"/>
    <w:uiPriority w:val="99"/>
    <w:semiHidden/>
    <w:unhideWhenUsed/>
    <w:rsid w:val="004C5A18"/>
  </w:style>
  <w:style w:type="numbering" w:customStyle="1" w:styleId="2200">
    <w:name w:val="Нет списка220"/>
    <w:next w:val="a2"/>
    <w:uiPriority w:val="99"/>
    <w:semiHidden/>
    <w:unhideWhenUsed/>
    <w:rsid w:val="004C5A18"/>
  </w:style>
  <w:style w:type="paragraph" w:customStyle="1" w:styleId="1f7">
    <w:name w:val="1"/>
    <w:basedOn w:val="a"/>
    <w:next w:val="a"/>
    <w:link w:val="affff8"/>
    <w:uiPriority w:val="10"/>
    <w:qFormat/>
    <w:rsid w:val="004C5A18"/>
    <w:pPr>
      <w:pBdr>
        <w:bottom w:val="single" w:sz="8" w:space="4" w:color="4F81BD"/>
      </w:pBdr>
      <w:spacing w:after="300"/>
      <w:contextualSpacing/>
    </w:pPr>
    <w:rPr>
      <w:rFonts w:ascii="Cambria" w:hAnsi="Cambria"/>
      <w:color w:val="17365D"/>
      <w:spacing w:val="5"/>
      <w:kern w:val="28"/>
      <w:sz w:val="52"/>
      <w:szCs w:val="52"/>
    </w:rPr>
  </w:style>
  <w:style w:type="numbering" w:customStyle="1" w:styleId="128">
    <w:name w:val="Нет списка128"/>
    <w:next w:val="a2"/>
    <w:uiPriority w:val="99"/>
    <w:semiHidden/>
    <w:unhideWhenUsed/>
    <w:rsid w:val="004C5A18"/>
  </w:style>
  <w:style w:type="table" w:customStyle="1" w:styleId="282">
    <w:name w:val="Сетка таблицы2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4C5A18"/>
  </w:style>
  <w:style w:type="numbering" w:customStyle="1" w:styleId="11112">
    <w:name w:val="Нет списка11112"/>
    <w:next w:val="a2"/>
    <w:uiPriority w:val="99"/>
    <w:semiHidden/>
    <w:unhideWhenUsed/>
    <w:rsid w:val="004C5A18"/>
  </w:style>
  <w:style w:type="numbering" w:customStyle="1" w:styleId="21100">
    <w:name w:val="Нет списка2110"/>
    <w:next w:val="a2"/>
    <w:uiPriority w:val="99"/>
    <w:semiHidden/>
    <w:unhideWhenUsed/>
    <w:rsid w:val="004C5A18"/>
  </w:style>
  <w:style w:type="table" w:customStyle="1" w:styleId="292">
    <w:name w:val="Сетка таблицы2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ветлая заливка - Акцент 38"/>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
    <w:name w:val="Сетка таблицы7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4C5A18"/>
  </w:style>
  <w:style w:type="table" w:customStyle="1" w:styleId="820">
    <w:name w:val="Сетка таблицы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0">
    <w:name w:val="Нет списка1213"/>
    <w:next w:val="a2"/>
    <w:uiPriority w:val="99"/>
    <w:semiHidden/>
    <w:unhideWhenUsed/>
    <w:rsid w:val="004C5A18"/>
  </w:style>
  <w:style w:type="numbering" w:customStyle="1" w:styleId="21130">
    <w:name w:val="Нет списка2113"/>
    <w:next w:val="a2"/>
    <w:uiPriority w:val="99"/>
    <w:semiHidden/>
    <w:unhideWhenUsed/>
    <w:rsid w:val="004C5A18"/>
  </w:style>
  <w:style w:type="table" w:customStyle="1" w:styleId="1190">
    <w:name w:val="Сетка таблицы11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 - Акцент 31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
    <w:name w:val="Сетка таблицы7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2"/>
    <w:uiPriority w:val="99"/>
    <w:semiHidden/>
    <w:unhideWhenUsed/>
    <w:rsid w:val="004C5A18"/>
  </w:style>
  <w:style w:type="table" w:customStyle="1" w:styleId="920">
    <w:name w:val="Сетка таблицы9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4C5A18"/>
  </w:style>
  <w:style w:type="numbering" w:customStyle="1" w:styleId="227">
    <w:name w:val="Нет списка227"/>
    <w:next w:val="a2"/>
    <w:uiPriority w:val="99"/>
    <w:semiHidden/>
    <w:unhideWhenUsed/>
    <w:rsid w:val="004C5A18"/>
  </w:style>
  <w:style w:type="table" w:customStyle="1" w:styleId="1250">
    <w:name w:val="Сетка таблицы1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ветлая заливка - Акцент 32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
    <w:name w:val="Сетка таблицы7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2"/>
    <w:uiPriority w:val="99"/>
    <w:semiHidden/>
    <w:unhideWhenUsed/>
    <w:rsid w:val="004C5A18"/>
  </w:style>
  <w:style w:type="table" w:customStyle="1" w:styleId="102">
    <w:name w:val="Сетка таблицы1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4C5A18"/>
  </w:style>
  <w:style w:type="numbering" w:customStyle="1" w:styleId="237">
    <w:name w:val="Нет списка237"/>
    <w:next w:val="a2"/>
    <w:uiPriority w:val="99"/>
    <w:semiHidden/>
    <w:unhideWhenUsed/>
    <w:rsid w:val="004C5A18"/>
  </w:style>
  <w:style w:type="table" w:customStyle="1" w:styleId="1350">
    <w:name w:val="Сетка таблицы1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ветлая заливка - Акцент 33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
    <w:name w:val="Сетка таблицы7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
    <w:next w:val="a2"/>
    <w:uiPriority w:val="99"/>
    <w:semiHidden/>
    <w:unhideWhenUsed/>
    <w:rsid w:val="004C5A18"/>
  </w:style>
  <w:style w:type="numbering" w:customStyle="1" w:styleId="1520">
    <w:name w:val="Нет списка152"/>
    <w:next w:val="a2"/>
    <w:uiPriority w:val="99"/>
    <w:semiHidden/>
    <w:unhideWhenUsed/>
    <w:rsid w:val="004C5A18"/>
  </w:style>
  <w:style w:type="table" w:customStyle="1" w:styleId="1450">
    <w:name w:val="Сетка таблицы14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4C5A18"/>
  </w:style>
  <w:style w:type="numbering" w:customStyle="1" w:styleId="2420">
    <w:name w:val="Нет списка242"/>
    <w:next w:val="a2"/>
    <w:uiPriority w:val="99"/>
    <w:semiHidden/>
    <w:unhideWhenUsed/>
    <w:rsid w:val="004C5A18"/>
  </w:style>
  <w:style w:type="numbering" w:customStyle="1" w:styleId="3120">
    <w:name w:val="Нет списка312"/>
    <w:next w:val="a2"/>
    <w:uiPriority w:val="99"/>
    <w:semiHidden/>
    <w:unhideWhenUsed/>
    <w:rsid w:val="004C5A18"/>
  </w:style>
  <w:style w:type="numbering" w:customStyle="1" w:styleId="12112">
    <w:name w:val="Нет списка12112"/>
    <w:next w:val="a2"/>
    <w:uiPriority w:val="99"/>
    <w:semiHidden/>
    <w:unhideWhenUsed/>
    <w:rsid w:val="004C5A18"/>
  </w:style>
  <w:style w:type="numbering" w:customStyle="1" w:styleId="21112">
    <w:name w:val="Нет списка21112"/>
    <w:next w:val="a2"/>
    <w:uiPriority w:val="99"/>
    <w:semiHidden/>
    <w:unhideWhenUsed/>
    <w:rsid w:val="004C5A18"/>
  </w:style>
  <w:style w:type="numbering" w:customStyle="1" w:styleId="4121">
    <w:name w:val="Нет списка412"/>
    <w:next w:val="a2"/>
    <w:uiPriority w:val="99"/>
    <w:semiHidden/>
    <w:unhideWhenUsed/>
    <w:rsid w:val="004C5A18"/>
  </w:style>
  <w:style w:type="numbering" w:customStyle="1" w:styleId="1312">
    <w:name w:val="Нет списка1312"/>
    <w:next w:val="a2"/>
    <w:uiPriority w:val="99"/>
    <w:semiHidden/>
    <w:unhideWhenUsed/>
    <w:rsid w:val="004C5A18"/>
  </w:style>
  <w:style w:type="numbering" w:customStyle="1" w:styleId="22120">
    <w:name w:val="Нет списка2212"/>
    <w:next w:val="a2"/>
    <w:uiPriority w:val="99"/>
    <w:semiHidden/>
    <w:unhideWhenUsed/>
    <w:rsid w:val="004C5A18"/>
  </w:style>
  <w:style w:type="numbering" w:customStyle="1" w:styleId="5120">
    <w:name w:val="Нет списка512"/>
    <w:next w:val="a2"/>
    <w:uiPriority w:val="99"/>
    <w:semiHidden/>
    <w:unhideWhenUsed/>
    <w:rsid w:val="004C5A18"/>
  </w:style>
  <w:style w:type="numbering" w:customStyle="1" w:styleId="1412">
    <w:name w:val="Нет списка1412"/>
    <w:next w:val="a2"/>
    <w:uiPriority w:val="99"/>
    <w:semiHidden/>
    <w:unhideWhenUsed/>
    <w:rsid w:val="004C5A18"/>
  </w:style>
  <w:style w:type="numbering" w:customStyle="1" w:styleId="2312">
    <w:name w:val="Нет списка2312"/>
    <w:next w:val="a2"/>
    <w:uiPriority w:val="99"/>
    <w:semiHidden/>
    <w:unhideWhenUsed/>
    <w:rsid w:val="004C5A18"/>
  </w:style>
  <w:style w:type="numbering" w:customStyle="1" w:styleId="726">
    <w:name w:val="Нет списка72"/>
    <w:next w:val="a2"/>
    <w:uiPriority w:val="99"/>
    <w:semiHidden/>
    <w:unhideWhenUsed/>
    <w:rsid w:val="004C5A18"/>
  </w:style>
  <w:style w:type="numbering" w:customStyle="1" w:styleId="162">
    <w:name w:val="Нет списка162"/>
    <w:next w:val="a2"/>
    <w:uiPriority w:val="99"/>
    <w:semiHidden/>
    <w:unhideWhenUsed/>
    <w:rsid w:val="004C5A18"/>
  </w:style>
  <w:style w:type="table" w:customStyle="1" w:styleId="155">
    <w:name w:val="Сетка таблицы15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2"/>
    <w:uiPriority w:val="99"/>
    <w:semiHidden/>
    <w:unhideWhenUsed/>
    <w:rsid w:val="004C5A18"/>
  </w:style>
  <w:style w:type="numbering" w:customStyle="1" w:styleId="2520">
    <w:name w:val="Нет списка252"/>
    <w:next w:val="a2"/>
    <w:uiPriority w:val="99"/>
    <w:semiHidden/>
    <w:unhideWhenUsed/>
    <w:rsid w:val="004C5A18"/>
  </w:style>
  <w:style w:type="numbering" w:customStyle="1" w:styleId="3221">
    <w:name w:val="Нет списка322"/>
    <w:next w:val="a2"/>
    <w:uiPriority w:val="99"/>
    <w:semiHidden/>
    <w:unhideWhenUsed/>
    <w:rsid w:val="004C5A18"/>
  </w:style>
  <w:style w:type="numbering" w:customStyle="1" w:styleId="12220">
    <w:name w:val="Нет списка1222"/>
    <w:next w:val="a2"/>
    <w:uiPriority w:val="99"/>
    <w:semiHidden/>
    <w:unhideWhenUsed/>
    <w:rsid w:val="004C5A18"/>
  </w:style>
  <w:style w:type="numbering" w:customStyle="1" w:styleId="21220">
    <w:name w:val="Нет списка2122"/>
    <w:next w:val="a2"/>
    <w:uiPriority w:val="99"/>
    <w:semiHidden/>
    <w:unhideWhenUsed/>
    <w:rsid w:val="004C5A18"/>
  </w:style>
  <w:style w:type="numbering" w:customStyle="1" w:styleId="4220">
    <w:name w:val="Нет списка422"/>
    <w:next w:val="a2"/>
    <w:uiPriority w:val="99"/>
    <w:semiHidden/>
    <w:unhideWhenUsed/>
    <w:rsid w:val="004C5A18"/>
  </w:style>
  <w:style w:type="numbering" w:customStyle="1" w:styleId="13220">
    <w:name w:val="Нет списка1322"/>
    <w:next w:val="a2"/>
    <w:uiPriority w:val="99"/>
    <w:semiHidden/>
    <w:unhideWhenUsed/>
    <w:rsid w:val="004C5A18"/>
  </w:style>
  <w:style w:type="numbering" w:customStyle="1" w:styleId="22220">
    <w:name w:val="Нет списка2222"/>
    <w:next w:val="a2"/>
    <w:uiPriority w:val="99"/>
    <w:semiHidden/>
    <w:unhideWhenUsed/>
    <w:rsid w:val="004C5A18"/>
  </w:style>
  <w:style w:type="numbering" w:customStyle="1" w:styleId="5220">
    <w:name w:val="Нет списка522"/>
    <w:next w:val="a2"/>
    <w:uiPriority w:val="99"/>
    <w:semiHidden/>
    <w:unhideWhenUsed/>
    <w:rsid w:val="004C5A18"/>
  </w:style>
  <w:style w:type="numbering" w:customStyle="1" w:styleId="14220">
    <w:name w:val="Нет списка1422"/>
    <w:next w:val="a2"/>
    <w:uiPriority w:val="99"/>
    <w:semiHidden/>
    <w:unhideWhenUsed/>
    <w:rsid w:val="004C5A18"/>
  </w:style>
  <w:style w:type="numbering" w:customStyle="1" w:styleId="23220">
    <w:name w:val="Нет списка2322"/>
    <w:next w:val="a2"/>
    <w:uiPriority w:val="99"/>
    <w:semiHidden/>
    <w:unhideWhenUsed/>
    <w:rsid w:val="004C5A18"/>
  </w:style>
  <w:style w:type="numbering" w:customStyle="1" w:styleId="821">
    <w:name w:val="Нет списка82"/>
    <w:next w:val="a2"/>
    <w:uiPriority w:val="99"/>
    <w:semiHidden/>
    <w:unhideWhenUsed/>
    <w:rsid w:val="004C5A18"/>
  </w:style>
  <w:style w:type="numbering" w:customStyle="1" w:styleId="172">
    <w:name w:val="Нет списка172"/>
    <w:next w:val="a2"/>
    <w:uiPriority w:val="99"/>
    <w:semiHidden/>
    <w:unhideWhenUsed/>
    <w:rsid w:val="004C5A18"/>
  </w:style>
  <w:style w:type="numbering" w:customStyle="1" w:styleId="921">
    <w:name w:val="Нет списка92"/>
    <w:next w:val="a2"/>
    <w:uiPriority w:val="99"/>
    <w:semiHidden/>
    <w:unhideWhenUsed/>
    <w:rsid w:val="004C5A18"/>
  </w:style>
  <w:style w:type="numbering" w:customStyle="1" w:styleId="1820">
    <w:name w:val="Нет списка182"/>
    <w:next w:val="a2"/>
    <w:uiPriority w:val="99"/>
    <w:semiHidden/>
    <w:unhideWhenUsed/>
    <w:rsid w:val="004C5A18"/>
  </w:style>
  <w:style w:type="numbering" w:customStyle="1" w:styleId="1142">
    <w:name w:val="Нет списка1142"/>
    <w:next w:val="a2"/>
    <w:uiPriority w:val="99"/>
    <w:semiHidden/>
    <w:unhideWhenUsed/>
    <w:rsid w:val="004C5A18"/>
  </w:style>
  <w:style w:type="numbering" w:customStyle="1" w:styleId="2620">
    <w:name w:val="Нет списка262"/>
    <w:next w:val="a2"/>
    <w:uiPriority w:val="99"/>
    <w:semiHidden/>
    <w:unhideWhenUsed/>
    <w:rsid w:val="004C5A18"/>
  </w:style>
  <w:style w:type="numbering" w:customStyle="1" w:styleId="3320">
    <w:name w:val="Нет списка332"/>
    <w:next w:val="a2"/>
    <w:uiPriority w:val="99"/>
    <w:semiHidden/>
    <w:unhideWhenUsed/>
    <w:rsid w:val="004C5A18"/>
  </w:style>
  <w:style w:type="numbering" w:customStyle="1" w:styleId="1232">
    <w:name w:val="Нет списка1232"/>
    <w:next w:val="a2"/>
    <w:uiPriority w:val="99"/>
    <w:semiHidden/>
    <w:unhideWhenUsed/>
    <w:rsid w:val="004C5A18"/>
  </w:style>
  <w:style w:type="numbering" w:customStyle="1" w:styleId="2132">
    <w:name w:val="Нет списка2132"/>
    <w:next w:val="a2"/>
    <w:uiPriority w:val="99"/>
    <w:semiHidden/>
    <w:unhideWhenUsed/>
    <w:rsid w:val="004C5A18"/>
  </w:style>
  <w:style w:type="numbering" w:customStyle="1" w:styleId="4320">
    <w:name w:val="Нет списка432"/>
    <w:next w:val="a2"/>
    <w:uiPriority w:val="99"/>
    <w:semiHidden/>
    <w:unhideWhenUsed/>
    <w:rsid w:val="004C5A18"/>
  </w:style>
  <w:style w:type="numbering" w:customStyle="1" w:styleId="1332">
    <w:name w:val="Нет списка1332"/>
    <w:next w:val="a2"/>
    <w:uiPriority w:val="99"/>
    <w:semiHidden/>
    <w:unhideWhenUsed/>
    <w:rsid w:val="004C5A18"/>
  </w:style>
  <w:style w:type="numbering" w:customStyle="1" w:styleId="2232">
    <w:name w:val="Нет списка2232"/>
    <w:next w:val="a2"/>
    <w:uiPriority w:val="99"/>
    <w:semiHidden/>
    <w:unhideWhenUsed/>
    <w:rsid w:val="004C5A18"/>
  </w:style>
  <w:style w:type="numbering" w:customStyle="1" w:styleId="5320">
    <w:name w:val="Нет списка532"/>
    <w:next w:val="a2"/>
    <w:uiPriority w:val="99"/>
    <w:semiHidden/>
    <w:unhideWhenUsed/>
    <w:rsid w:val="004C5A18"/>
  </w:style>
  <w:style w:type="numbering" w:customStyle="1" w:styleId="1432">
    <w:name w:val="Нет списка1432"/>
    <w:next w:val="a2"/>
    <w:uiPriority w:val="99"/>
    <w:semiHidden/>
    <w:unhideWhenUsed/>
    <w:rsid w:val="004C5A18"/>
  </w:style>
  <w:style w:type="numbering" w:customStyle="1" w:styleId="2332">
    <w:name w:val="Нет списка2332"/>
    <w:next w:val="a2"/>
    <w:uiPriority w:val="99"/>
    <w:semiHidden/>
    <w:unhideWhenUsed/>
    <w:rsid w:val="004C5A18"/>
  </w:style>
  <w:style w:type="numbering" w:customStyle="1" w:styleId="1020">
    <w:name w:val="Нет списка102"/>
    <w:next w:val="a2"/>
    <w:uiPriority w:val="99"/>
    <w:semiHidden/>
    <w:unhideWhenUsed/>
    <w:rsid w:val="004C5A18"/>
  </w:style>
  <w:style w:type="numbering" w:customStyle="1" w:styleId="1921">
    <w:name w:val="Нет списка192"/>
    <w:next w:val="a2"/>
    <w:uiPriority w:val="99"/>
    <w:semiHidden/>
    <w:unhideWhenUsed/>
    <w:rsid w:val="004C5A18"/>
  </w:style>
  <w:style w:type="numbering" w:customStyle="1" w:styleId="2720">
    <w:name w:val="Нет списка272"/>
    <w:next w:val="a2"/>
    <w:uiPriority w:val="99"/>
    <w:semiHidden/>
    <w:unhideWhenUsed/>
    <w:rsid w:val="004C5A18"/>
  </w:style>
  <w:style w:type="table" w:customStyle="1" w:styleId="1620">
    <w:name w:val="Сетка таблицы16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4C5A18"/>
  </w:style>
  <w:style w:type="numbering" w:customStyle="1" w:styleId="1102">
    <w:name w:val="Нет списка1102"/>
    <w:next w:val="a2"/>
    <w:uiPriority w:val="99"/>
    <w:semiHidden/>
    <w:unhideWhenUsed/>
    <w:rsid w:val="004C5A18"/>
  </w:style>
  <w:style w:type="numbering" w:customStyle="1" w:styleId="2820">
    <w:name w:val="Нет списка282"/>
    <w:next w:val="a2"/>
    <w:uiPriority w:val="99"/>
    <w:semiHidden/>
    <w:unhideWhenUsed/>
    <w:rsid w:val="004C5A18"/>
  </w:style>
  <w:style w:type="table" w:customStyle="1" w:styleId="1720">
    <w:name w:val="Сетка таблицы17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4C5A18"/>
  </w:style>
  <w:style w:type="numbering" w:customStyle="1" w:styleId="1152">
    <w:name w:val="Нет списка1152"/>
    <w:next w:val="a2"/>
    <w:uiPriority w:val="99"/>
    <w:semiHidden/>
    <w:unhideWhenUsed/>
    <w:rsid w:val="004C5A18"/>
  </w:style>
  <w:style w:type="numbering" w:customStyle="1" w:styleId="2102">
    <w:name w:val="Нет списка2102"/>
    <w:next w:val="a2"/>
    <w:uiPriority w:val="99"/>
    <w:semiHidden/>
    <w:unhideWhenUsed/>
    <w:rsid w:val="004C5A18"/>
  </w:style>
  <w:style w:type="table" w:customStyle="1" w:styleId="1821">
    <w:name w:val="Сетка таблицы1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4C5A18"/>
  </w:style>
  <w:style w:type="numbering" w:customStyle="1" w:styleId="342">
    <w:name w:val="Нет списка342"/>
    <w:next w:val="a2"/>
    <w:uiPriority w:val="99"/>
    <w:semiHidden/>
    <w:unhideWhenUsed/>
    <w:rsid w:val="004C5A18"/>
  </w:style>
  <w:style w:type="numbering" w:customStyle="1" w:styleId="1162">
    <w:name w:val="Нет списка1162"/>
    <w:next w:val="a2"/>
    <w:uiPriority w:val="99"/>
    <w:semiHidden/>
    <w:unhideWhenUsed/>
    <w:rsid w:val="004C5A18"/>
  </w:style>
  <w:style w:type="table" w:customStyle="1" w:styleId="195">
    <w:name w:val="Сетка таблицы19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Стиль122"/>
    <w:rsid w:val="004C5A18"/>
  </w:style>
  <w:style w:type="numbering" w:customStyle="1" w:styleId="2223">
    <w:name w:val="Стиль222"/>
    <w:rsid w:val="004C5A18"/>
  </w:style>
  <w:style w:type="numbering" w:customStyle="1" w:styleId="3222">
    <w:name w:val="Стиль322"/>
    <w:rsid w:val="004C5A18"/>
  </w:style>
  <w:style w:type="numbering" w:customStyle="1" w:styleId="1172">
    <w:name w:val="Нет списка1172"/>
    <w:next w:val="a2"/>
    <w:uiPriority w:val="99"/>
    <w:semiHidden/>
    <w:unhideWhenUsed/>
    <w:rsid w:val="004C5A18"/>
  </w:style>
  <w:style w:type="numbering" w:customStyle="1" w:styleId="2142">
    <w:name w:val="Нет списка2142"/>
    <w:next w:val="a2"/>
    <w:uiPriority w:val="99"/>
    <w:semiHidden/>
    <w:unhideWhenUsed/>
    <w:rsid w:val="004C5A18"/>
  </w:style>
  <w:style w:type="numbering" w:customStyle="1" w:styleId="3520">
    <w:name w:val="Нет списка352"/>
    <w:next w:val="a2"/>
    <w:uiPriority w:val="99"/>
    <w:semiHidden/>
    <w:unhideWhenUsed/>
    <w:rsid w:val="004C5A18"/>
  </w:style>
  <w:style w:type="numbering" w:customStyle="1" w:styleId="12420">
    <w:name w:val="Нет списка1242"/>
    <w:next w:val="a2"/>
    <w:uiPriority w:val="99"/>
    <w:semiHidden/>
    <w:unhideWhenUsed/>
    <w:rsid w:val="004C5A18"/>
  </w:style>
  <w:style w:type="numbering" w:customStyle="1" w:styleId="2152">
    <w:name w:val="Нет списка2152"/>
    <w:next w:val="a2"/>
    <w:uiPriority w:val="99"/>
    <w:semiHidden/>
    <w:unhideWhenUsed/>
    <w:rsid w:val="004C5A18"/>
  </w:style>
  <w:style w:type="numbering" w:customStyle="1" w:styleId="442">
    <w:name w:val="Нет списка442"/>
    <w:next w:val="a2"/>
    <w:uiPriority w:val="99"/>
    <w:semiHidden/>
    <w:unhideWhenUsed/>
    <w:rsid w:val="004C5A18"/>
  </w:style>
  <w:style w:type="numbering" w:customStyle="1" w:styleId="1342">
    <w:name w:val="Нет списка1342"/>
    <w:next w:val="a2"/>
    <w:uiPriority w:val="99"/>
    <w:semiHidden/>
    <w:unhideWhenUsed/>
    <w:rsid w:val="004C5A18"/>
  </w:style>
  <w:style w:type="numbering" w:customStyle="1" w:styleId="2242">
    <w:name w:val="Нет списка2242"/>
    <w:next w:val="a2"/>
    <w:uiPriority w:val="99"/>
    <w:semiHidden/>
    <w:unhideWhenUsed/>
    <w:rsid w:val="004C5A18"/>
  </w:style>
  <w:style w:type="numbering" w:customStyle="1" w:styleId="542">
    <w:name w:val="Нет списка542"/>
    <w:next w:val="a2"/>
    <w:uiPriority w:val="99"/>
    <w:semiHidden/>
    <w:unhideWhenUsed/>
    <w:rsid w:val="004C5A18"/>
  </w:style>
  <w:style w:type="numbering" w:customStyle="1" w:styleId="1442">
    <w:name w:val="Нет списка1442"/>
    <w:next w:val="a2"/>
    <w:uiPriority w:val="99"/>
    <w:semiHidden/>
    <w:unhideWhenUsed/>
    <w:rsid w:val="004C5A18"/>
  </w:style>
  <w:style w:type="numbering" w:customStyle="1" w:styleId="2342">
    <w:name w:val="Нет списка2342"/>
    <w:next w:val="a2"/>
    <w:uiPriority w:val="99"/>
    <w:semiHidden/>
    <w:unhideWhenUsed/>
    <w:rsid w:val="004C5A18"/>
  </w:style>
  <w:style w:type="numbering" w:customStyle="1" w:styleId="3620">
    <w:name w:val="Нет списка362"/>
    <w:next w:val="a2"/>
    <w:uiPriority w:val="99"/>
    <w:semiHidden/>
    <w:unhideWhenUsed/>
    <w:rsid w:val="004C5A18"/>
  </w:style>
  <w:style w:type="numbering" w:customStyle="1" w:styleId="1182">
    <w:name w:val="Нет списка1182"/>
    <w:next w:val="a2"/>
    <w:uiPriority w:val="99"/>
    <w:semiHidden/>
    <w:unhideWhenUsed/>
    <w:rsid w:val="004C5A18"/>
  </w:style>
  <w:style w:type="table" w:customStyle="1" w:styleId="2020">
    <w:name w:val="Сетка таблицы2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Нет списка1192"/>
    <w:next w:val="a2"/>
    <w:uiPriority w:val="99"/>
    <w:semiHidden/>
    <w:unhideWhenUsed/>
    <w:rsid w:val="004C5A18"/>
  </w:style>
  <w:style w:type="numbering" w:customStyle="1" w:styleId="2162">
    <w:name w:val="Нет списка2162"/>
    <w:next w:val="a2"/>
    <w:uiPriority w:val="99"/>
    <w:semiHidden/>
    <w:unhideWhenUsed/>
    <w:rsid w:val="004C5A18"/>
  </w:style>
  <w:style w:type="numbering" w:customStyle="1" w:styleId="3720">
    <w:name w:val="Нет списка372"/>
    <w:next w:val="a2"/>
    <w:uiPriority w:val="99"/>
    <w:semiHidden/>
    <w:unhideWhenUsed/>
    <w:rsid w:val="004C5A18"/>
  </w:style>
  <w:style w:type="numbering" w:customStyle="1" w:styleId="1252">
    <w:name w:val="Нет списка1252"/>
    <w:next w:val="a2"/>
    <w:uiPriority w:val="99"/>
    <w:semiHidden/>
    <w:unhideWhenUsed/>
    <w:rsid w:val="004C5A18"/>
  </w:style>
  <w:style w:type="numbering" w:customStyle="1" w:styleId="2172">
    <w:name w:val="Нет списка2172"/>
    <w:next w:val="a2"/>
    <w:uiPriority w:val="99"/>
    <w:semiHidden/>
    <w:unhideWhenUsed/>
    <w:rsid w:val="004C5A18"/>
  </w:style>
  <w:style w:type="numbering" w:customStyle="1" w:styleId="4520">
    <w:name w:val="Нет списка452"/>
    <w:next w:val="a2"/>
    <w:uiPriority w:val="99"/>
    <w:semiHidden/>
    <w:unhideWhenUsed/>
    <w:rsid w:val="004C5A18"/>
  </w:style>
  <w:style w:type="numbering" w:customStyle="1" w:styleId="1352">
    <w:name w:val="Нет списка1352"/>
    <w:next w:val="a2"/>
    <w:uiPriority w:val="99"/>
    <w:semiHidden/>
    <w:unhideWhenUsed/>
    <w:rsid w:val="004C5A18"/>
  </w:style>
  <w:style w:type="numbering" w:customStyle="1" w:styleId="2252">
    <w:name w:val="Нет списка2252"/>
    <w:next w:val="a2"/>
    <w:uiPriority w:val="99"/>
    <w:semiHidden/>
    <w:unhideWhenUsed/>
    <w:rsid w:val="004C5A18"/>
  </w:style>
  <w:style w:type="numbering" w:customStyle="1" w:styleId="552">
    <w:name w:val="Нет списка552"/>
    <w:next w:val="a2"/>
    <w:uiPriority w:val="99"/>
    <w:semiHidden/>
    <w:unhideWhenUsed/>
    <w:rsid w:val="004C5A18"/>
  </w:style>
  <w:style w:type="numbering" w:customStyle="1" w:styleId="1452">
    <w:name w:val="Нет списка1452"/>
    <w:next w:val="a2"/>
    <w:uiPriority w:val="99"/>
    <w:semiHidden/>
    <w:unhideWhenUsed/>
    <w:rsid w:val="004C5A18"/>
  </w:style>
  <w:style w:type="numbering" w:customStyle="1" w:styleId="2352">
    <w:name w:val="Нет списка2352"/>
    <w:next w:val="a2"/>
    <w:uiPriority w:val="99"/>
    <w:semiHidden/>
    <w:unhideWhenUsed/>
    <w:rsid w:val="004C5A18"/>
  </w:style>
  <w:style w:type="table" w:customStyle="1" w:styleId="2421">
    <w:name w:val="Сетка таблицы2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ветлая заливка - Акцент 34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
    <w:name w:val="Сетка таблицы7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ветлая заливка - Акцент 31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
    <w:name w:val="Сетка таблицы7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ветлая заливка - Акцент 32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
    <w:name w:val="Сетка таблицы7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ветлая заливка - Акцент 33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
    <w:name w:val="Сетка таблицы7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
    <w:name w:val="Сетка таблицы7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
    <w:name w:val="Сетка таблицы7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
    <w:name w:val="Сетка таблицы7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
    <w:name w:val="Сетка таблицы7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ветлая заливка - Акцент 36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
    <w:name w:val="Сетка таблицы7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ветлая заливка - Акцент 31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
    <w:name w:val="Сетка таблицы7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ветлая заливка - Акцент 32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
    <w:name w:val="Сетка таблицы7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ветлая заливка - Акцент 33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
    <w:name w:val="Сетка таблицы7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ветлая заливка - Акцент 37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
    <w:name w:val="Сетка таблицы7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ветлая заливка - Акцент 31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
    <w:name w:val="Сетка таблицы7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ветлая заливка - Акцент 32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
    <w:name w:val="Сетка таблицы7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Сетка таблицы1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ветлая заливка - Акцент 33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
    <w:name w:val="Сетка таблицы7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0">
    <w:name w:val="Сетка таблицы14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basedOn w:val="a1"/>
    <w:next w:val="aff1"/>
    <w:uiPriority w:val="39"/>
    <w:rsid w:val="0076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1"/>
    <w:next w:val="aff1"/>
    <w:uiPriority w:val="39"/>
    <w:rsid w:val="003C3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2123C6"/>
    <w:pPr>
      <w:spacing w:before="100" w:beforeAutospacing="1" w:after="100" w:afterAutospacing="1"/>
    </w:pPr>
    <w:rPr>
      <w:sz w:val="24"/>
      <w:szCs w:val="24"/>
    </w:rPr>
  </w:style>
  <w:style w:type="character" w:customStyle="1" w:styleId="normaltextrun">
    <w:name w:val="normaltextrun"/>
    <w:basedOn w:val="a0"/>
    <w:rsid w:val="002123C6"/>
  </w:style>
  <w:style w:type="character" w:customStyle="1" w:styleId="eop">
    <w:name w:val="eop"/>
    <w:basedOn w:val="a0"/>
    <w:rsid w:val="002123C6"/>
  </w:style>
  <w:style w:type="table" w:customStyle="1" w:styleId="401">
    <w:name w:val="Сетка таблицы40"/>
    <w:basedOn w:val="a1"/>
    <w:next w:val="aff1"/>
    <w:uiPriority w:val="39"/>
    <w:rsid w:val="002B569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E11D7"/>
    <w:pPr>
      <w:suppressAutoHyphens/>
      <w:autoSpaceDN w:val="0"/>
      <w:spacing w:after="0" w:line="240" w:lineRule="auto"/>
      <w:textAlignment w:val="baseline"/>
    </w:pPr>
    <w:rPr>
      <w:rFonts w:ascii="Times New Roman" w:eastAsia="Lucida Sans Unicode" w:hAnsi="Times New Roman" w:cs="Times New Roman"/>
      <w:kern w:val="3"/>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74282342">
      <w:bodyDiv w:val="1"/>
      <w:marLeft w:val="0"/>
      <w:marRight w:val="0"/>
      <w:marTop w:val="0"/>
      <w:marBottom w:val="0"/>
      <w:divBdr>
        <w:top w:val="none" w:sz="0" w:space="0" w:color="auto"/>
        <w:left w:val="none" w:sz="0" w:space="0" w:color="auto"/>
        <w:bottom w:val="none" w:sz="0" w:space="0" w:color="auto"/>
        <w:right w:val="none" w:sz="0" w:space="0" w:color="auto"/>
      </w:divBdr>
    </w:div>
    <w:div w:id="366175743">
      <w:bodyDiv w:val="1"/>
      <w:marLeft w:val="0"/>
      <w:marRight w:val="0"/>
      <w:marTop w:val="0"/>
      <w:marBottom w:val="0"/>
      <w:divBdr>
        <w:top w:val="none" w:sz="0" w:space="0" w:color="auto"/>
        <w:left w:val="none" w:sz="0" w:space="0" w:color="auto"/>
        <w:bottom w:val="none" w:sz="0" w:space="0" w:color="auto"/>
        <w:right w:val="none" w:sz="0" w:space="0" w:color="auto"/>
      </w:divBdr>
    </w:div>
    <w:div w:id="552430228">
      <w:bodyDiv w:val="1"/>
      <w:marLeft w:val="0"/>
      <w:marRight w:val="0"/>
      <w:marTop w:val="0"/>
      <w:marBottom w:val="0"/>
      <w:divBdr>
        <w:top w:val="none" w:sz="0" w:space="0" w:color="auto"/>
        <w:left w:val="none" w:sz="0" w:space="0" w:color="auto"/>
        <w:bottom w:val="none" w:sz="0" w:space="0" w:color="auto"/>
        <w:right w:val="none" w:sz="0" w:space="0" w:color="auto"/>
      </w:divBdr>
    </w:div>
    <w:div w:id="603613568">
      <w:bodyDiv w:val="1"/>
      <w:marLeft w:val="0"/>
      <w:marRight w:val="0"/>
      <w:marTop w:val="0"/>
      <w:marBottom w:val="0"/>
      <w:divBdr>
        <w:top w:val="none" w:sz="0" w:space="0" w:color="auto"/>
        <w:left w:val="none" w:sz="0" w:space="0" w:color="auto"/>
        <w:bottom w:val="none" w:sz="0" w:space="0" w:color="auto"/>
        <w:right w:val="none" w:sz="0" w:space="0" w:color="auto"/>
      </w:divBdr>
      <w:divsChild>
        <w:div w:id="111629992">
          <w:marLeft w:val="0"/>
          <w:marRight w:val="0"/>
          <w:marTop w:val="0"/>
          <w:marBottom w:val="0"/>
          <w:divBdr>
            <w:top w:val="none" w:sz="0" w:space="0" w:color="auto"/>
            <w:left w:val="none" w:sz="0" w:space="0" w:color="auto"/>
            <w:bottom w:val="none" w:sz="0" w:space="0" w:color="auto"/>
            <w:right w:val="none" w:sz="0" w:space="0" w:color="auto"/>
          </w:divBdr>
        </w:div>
        <w:div w:id="247859030">
          <w:marLeft w:val="0"/>
          <w:marRight w:val="0"/>
          <w:marTop w:val="0"/>
          <w:marBottom w:val="0"/>
          <w:divBdr>
            <w:top w:val="none" w:sz="0" w:space="0" w:color="auto"/>
            <w:left w:val="none" w:sz="0" w:space="0" w:color="auto"/>
            <w:bottom w:val="none" w:sz="0" w:space="0" w:color="auto"/>
            <w:right w:val="none" w:sz="0" w:space="0" w:color="auto"/>
          </w:divBdr>
        </w:div>
        <w:div w:id="1816020510">
          <w:marLeft w:val="0"/>
          <w:marRight w:val="0"/>
          <w:marTop w:val="0"/>
          <w:marBottom w:val="0"/>
          <w:divBdr>
            <w:top w:val="none" w:sz="0" w:space="0" w:color="auto"/>
            <w:left w:val="none" w:sz="0" w:space="0" w:color="auto"/>
            <w:bottom w:val="none" w:sz="0" w:space="0" w:color="auto"/>
            <w:right w:val="none" w:sz="0" w:space="0" w:color="auto"/>
          </w:divBdr>
        </w:div>
        <w:div w:id="18095396">
          <w:marLeft w:val="0"/>
          <w:marRight w:val="0"/>
          <w:marTop w:val="0"/>
          <w:marBottom w:val="0"/>
          <w:divBdr>
            <w:top w:val="none" w:sz="0" w:space="0" w:color="auto"/>
            <w:left w:val="none" w:sz="0" w:space="0" w:color="auto"/>
            <w:bottom w:val="none" w:sz="0" w:space="0" w:color="auto"/>
            <w:right w:val="none" w:sz="0" w:space="0" w:color="auto"/>
          </w:divBdr>
        </w:div>
        <w:div w:id="273439793">
          <w:marLeft w:val="0"/>
          <w:marRight w:val="0"/>
          <w:marTop w:val="0"/>
          <w:marBottom w:val="0"/>
          <w:divBdr>
            <w:top w:val="none" w:sz="0" w:space="0" w:color="auto"/>
            <w:left w:val="none" w:sz="0" w:space="0" w:color="auto"/>
            <w:bottom w:val="none" w:sz="0" w:space="0" w:color="auto"/>
            <w:right w:val="none" w:sz="0" w:space="0" w:color="auto"/>
          </w:divBdr>
        </w:div>
        <w:div w:id="1493252981">
          <w:marLeft w:val="0"/>
          <w:marRight w:val="0"/>
          <w:marTop w:val="0"/>
          <w:marBottom w:val="0"/>
          <w:divBdr>
            <w:top w:val="none" w:sz="0" w:space="0" w:color="auto"/>
            <w:left w:val="none" w:sz="0" w:space="0" w:color="auto"/>
            <w:bottom w:val="none" w:sz="0" w:space="0" w:color="auto"/>
            <w:right w:val="none" w:sz="0" w:space="0" w:color="auto"/>
          </w:divBdr>
        </w:div>
        <w:div w:id="37124726">
          <w:marLeft w:val="0"/>
          <w:marRight w:val="0"/>
          <w:marTop w:val="0"/>
          <w:marBottom w:val="0"/>
          <w:divBdr>
            <w:top w:val="none" w:sz="0" w:space="0" w:color="auto"/>
            <w:left w:val="none" w:sz="0" w:space="0" w:color="auto"/>
            <w:bottom w:val="none" w:sz="0" w:space="0" w:color="auto"/>
            <w:right w:val="none" w:sz="0" w:space="0" w:color="auto"/>
          </w:divBdr>
        </w:div>
        <w:div w:id="665747056">
          <w:marLeft w:val="0"/>
          <w:marRight w:val="0"/>
          <w:marTop w:val="0"/>
          <w:marBottom w:val="0"/>
          <w:divBdr>
            <w:top w:val="none" w:sz="0" w:space="0" w:color="auto"/>
            <w:left w:val="none" w:sz="0" w:space="0" w:color="auto"/>
            <w:bottom w:val="none" w:sz="0" w:space="0" w:color="auto"/>
            <w:right w:val="none" w:sz="0" w:space="0" w:color="auto"/>
          </w:divBdr>
        </w:div>
        <w:div w:id="1059478050">
          <w:marLeft w:val="0"/>
          <w:marRight w:val="0"/>
          <w:marTop w:val="0"/>
          <w:marBottom w:val="0"/>
          <w:divBdr>
            <w:top w:val="none" w:sz="0" w:space="0" w:color="auto"/>
            <w:left w:val="none" w:sz="0" w:space="0" w:color="auto"/>
            <w:bottom w:val="none" w:sz="0" w:space="0" w:color="auto"/>
            <w:right w:val="none" w:sz="0" w:space="0" w:color="auto"/>
          </w:divBdr>
        </w:div>
        <w:div w:id="1640375238">
          <w:marLeft w:val="0"/>
          <w:marRight w:val="0"/>
          <w:marTop w:val="0"/>
          <w:marBottom w:val="0"/>
          <w:divBdr>
            <w:top w:val="none" w:sz="0" w:space="0" w:color="auto"/>
            <w:left w:val="none" w:sz="0" w:space="0" w:color="auto"/>
            <w:bottom w:val="none" w:sz="0" w:space="0" w:color="auto"/>
            <w:right w:val="none" w:sz="0" w:space="0" w:color="auto"/>
          </w:divBdr>
        </w:div>
        <w:div w:id="1957251171">
          <w:marLeft w:val="0"/>
          <w:marRight w:val="0"/>
          <w:marTop w:val="0"/>
          <w:marBottom w:val="0"/>
          <w:divBdr>
            <w:top w:val="none" w:sz="0" w:space="0" w:color="auto"/>
            <w:left w:val="none" w:sz="0" w:space="0" w:color="auto"/>
            <w:bottom w:val="none" w:sz="0" w:space="0" w:color="auto"/>
            <w:right w:val="none" w:sz="0" w:space="0" w:color="auto"/>
          </w:divBdr>
        </w:div>
      </w:divsChild>
    </w:div>
    <w:div w:id="606087339">
      <w:bodyDiv w:val="1"/>
      <w:marLeft w:val="0"/>
      <w:marRight w:val="0"/>
      <w:marTop w:val="0"/>
      <w:marBottom w:val="0"/>
      <w:divBdr>
        <w:top w:val="none" w:sz="0" w:space="0" w:color="auto"/>
        <w:left w:val="none" w:sz="0" w:space="0" w:color="auto"/>
        <w:bottom w:val="none" w:sz="0" w:space="0" w:color="auto"/>
        <w:right w:val="none" w:sz="0" w:space="0" w:color="auto"/>
      </w:divBdr>
    </w:div>
    <w:div w:id="1031303815">
      <w:bodyDiv w:val="1"/>
      <w:marLeft w:val="0"/>
      <w:marRight w:val="0"/>
      <w:marTop w:val="0"/>
      <w:marBottom w:val="0"/>
      <w:divBdr>
        <w:top w:val="none" w:sz="0" w:space="0" w:color="auto"/>
        <w:left w:val="none" w:sz="0" w:space="0" w:color="auto"/>
        <w:bottom w:val="none" w:sz="0" w:space="0" w:color="auto"/>
        <w:right w:val="none" w:sz="0" w:space="0" w:color="auto"/>
      </w:divBdr>
    </w:div>
    <w:div w:id="1055855789">
      <w:bodyDiv w:val="1"/>
      <w:marLeft w:val="0"/>
      <w:marRight w:val="0"/>
      <w:marTop w:val="0"/>
      <w:marBottom w:val="0"/>
      <w:divBdr>
        <w:top w:val="none" w:sz="0" w:space="0" w:color="auto"/>
        <w:left w:val="none" w:sz="0" w:space="0" w:color="auto"/>
        <w:bottom w:val="none" w:sz="0" w:space="0" w:color="auto"/>
        <w:right w:val="none" w:sz="0" w:space="0" w:color="auto"/>
      </w:divBdr>
    </w:div>
    <w:div w:id="1403329776">
      <w:bodyDiv w:val="1"/>
      <w:marLeft w:val="0"/>
      <w:marRight w:val="0"/>
      <w:marTop w:val="0"/>
      <w:marBottom w:val="0"/>
      <w:divBdr>
        <w:top w:val="none" w:sz="0" w:space="0" w:color="auto"/>
        <w:left w:val="none" w:sz="0" w:space="0" w:color="auto"/>
        <w:bottom w:val="none" w:sz="0" w:space="0" w:color="auto"/>
        <w:right w:val="none" w:sz="0" w:space="0" w:color="auto"/>
      </w:divBdr>
    </w:div>
    <w:div w:id="1485706852">
      <w:bodyDiv w:val="1"/>
      <w:marLeft w:val="0"/>
      <w:marRight w:val="0"/>
      <w:marTop w:val="0"/>
      <w:marBottom w:val="0"/>
      <w:divBdr>
        <w:top w:val="none" w:sz="0" w:space="0" w:color="auto"/>
        <w:left w:val="none" w:sz="0" w:space="0" w:color="auto"/>
        <w:bottom w:val="none" w:sz="0" w:space="0" w:color="auto"/>
        <w:right w:val="none" w:sz="0" w:space="0" w:color="auto"/>
      </w:divBdr>
    </w:div>
    <w:div w:id="1511214825">
      <w:bodyDiv w:val="1"/>
      <w:marLeft w:val="0"/>
      <w:marRight w:val="0"/>
      <w:marTop w:val="0"/>
      <w:marBottom w:val="0"/>
      <w:divBdr>
        <w:top w:val="none" w:sz="0" w:space="0" w:color="auto"/>
        <w:left w:val="none" w:sz="0" w:space="0" w:color="auto"/>
        <w:bottom w:val="none" w:sz="0" w:space="0" w:color="auto"/>
        <w:right w:val="none" w:sz="0" w:space="0" w:color="auto"/>
      </w:divBdr>
    </w:div>
    <w:div w:id="1806700587">
      <w:bodyDiv w:val="1"/>
      <w:marLeft w:val="0"/>
      <w:marRight w:val="0"/>
      <w:marTop w:val="0"/>
      <w:marBottom w:val="0"/>
      <w:divBdr>
        <w:top w:val="none" w:sz="0" w:space="0" w:color="auto"/>
        <w:left w:val="none" w:sz="0" w:space="0" w:color="auto"/>
        <w:bottom w:val="none" w:sz="0" w:space="0" w:color="auto"/>
        <w:right w:val="none" w:sz="0" w:space="0" w:color="auto"/>
      </w:divBdr>
    </w:div>
    <w:div w:id="19075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docs.cntd.ru/document/901744894"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scow_reg.izbirkom.ru/chislennost-izbirateley" TargetMode="External"/><Relationship Id="rId17" Type="http://schemas.openxmlformats.org/officeDocument/2006/relationships/image" Target="media/image5.jpeg"/><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header" Target="header3.xml"/><Relationship Id="rId19" Type="http://schemas.openxmlformats.org/officeDocument/2006/relationships/image" Target="media/image7.jpe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yperlink" Target="http://docs.cntd.ru/document/901744894" TargetMode="External"/><Relationship Id="rId30" Type="http://schemas.openxmlformats.org/officeDocument/2006/relationships/footer" Target="footer4.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C151-6EFE-4A65-901B-576AA995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9367</Words>
  <Characters>53394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62636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 Пестина</dc:creator>
  <cp:lastModifiedBy>bogolepova</cp:lastModifiedBy>
  <cp:revision>5</cp:revision>
  <cp:lastPrinted>2020-08-13T08:02:00Z</cp:lastPrinted>
  <dcterms:created xsi:type="dcterms:W3CDTF">2020-08-13T08:08:00Z</dcterms:created>
  <dcterms:modified xsi:type="dcterms:W3CDTF">2020-08-17T06:55:00Z</dcterms:modified>
</cp:coreProperties>
</file>